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8E" w:rsidRDefault="00A7768E" w:rsidP="00A7768E">
      <w:r>
        <w:t>Регистрация и повышение уровня учетной записи на ЕПГУ</w:t>
      </w:r>
    </w:p>
    <w:p w:rsidR="00A7768E" w:rsidRDefault="00A7768E" w:rsidP="00A7768E">
      <w:r>
        <w:t xml:space="preserve"> </w:t>
      </w:r>
    </w:p>
    <w:p w:rsidR="00A7768E" w:rsidRDefault="00A7768E" w:rsidP="00A7768E">
      <w:r>
        <w:t>Зарегистрироваться в ЕСИА могут следующие категории пользователей:</w:t>
      </w:r>
    </w:p>
    <w:p w:rsidR="00A7768E" w:rsidRDefault="00A7768E" w:rsidP="00A7768E"/>
    <w:p w:rsidR="00A7768E" w:rsidRDefault="00A7768E" w:rsidP="00A7768E">
      <w:r>
        <w:t>- граждане Российской Федерации;</w:t>
      </w:r>
    </w:p>
    <w:p w:rsidR="00A7768E" w:rsidRDefault="00A7768E" w:rsidP="00A7768E"/>
    <w:p w:rsidR="00A7768E" w:rsidRDefault="00A7768E" w:rsidP="00A7768E">
      <w:r>
        <w:t>- иностранные граждане;</w:t>
      </w:r>
    </w:p>
    <w:p w:rsidR="00A7768E" w:rsidRDefault="00A7768E" w:rsidP="00A7768E"/>
    <w:p w:rsidR="00A7768E" w:rsidRDefault="00A7768E" w:rsidP="00A7768E">
      <w:r>
        <w:t>- юридические лица и индивидуальные предприниматели.</w:t>
      </w:r>
    </w:p>
    <w:p w:rsidR="00A7768E" w:rsidRDefault="00A7768E" w:rsidP="00A7768E"/>
    <w:p w:rsidR="00A7768E" w:rsidRDefault="00A7768E" w:rsidP="00A7768E">
      <w:r>
        <w:t>Процесс регистрации граждан Российской Федерации и иностранных граждан</w:t>
      </w:r>
    </w:p>
    <w:p w:rsidR="00A7768E" w:rsidRDefault="00A7768E" w:rsidP="00A7768E"/>
    <w:p w:rsidR="00A7768E" w:rsidRDefault="00A7768E" w:rsidP="00A7768E">
      <w:r>
        <w:t>включает в себя следующие этапы регистрации:</w:t>
      </w:r>
    </w:p>
    <w:p w:rsidR="00A7768E" w:rsidRDefault="00A7768E" w:rsidP="00A7768E"/>
    <w:p w:rsidR="00A7768E" w:rsidRDefault="00A7768E" w:rsidP="00A7768E">
      <w:r>
        <w:t>Этап 1. Регистрация упрощенной учетной записи.</w:t>
      </w:r>
    </w:p>
    <w:p w:rsidR="00A7768E" w:rsidRDefault="00A7768E" w:rsidP="00A7768E"/>
    <w:p w:rsidR="00A7768E" w:rsidRDefault="00A7768E" w:rsidP="00A7768E">
      <w:r>
        <w:t>Этап 2. Заполнение профиля пользователя, инициирование процедуры проверки</w:t>
      </w:r>
    </w:p>
    <w:p w:rsidR="00A7768E" w:rsidRDefault="00A7768E" w:rsidP="00A7768E"/>
    <w:p w:rsidR="00A7768E" w:rsidRDefault="00A7768E" w:rsidP="00A7768E">
      <w:r>
        <w:t>данных. Успешная проверка данных переводит учетную запись в состояние</w:t>
      </w:r>
    </w:p>
    <w:p w:rsidR="00A7768E" w:rsidRDefault="00A7768E" w:rsidP="00A7768E"/>
    <w:p w:rsidR="00A7768E" w:rsidRDefault="00A7768E" w:rsidP="00A7768E">
      <w:r>
        <w:t>стандартной.</w:t>
      </w:r>
    </w:p>
    <w:p w:rsidR="00A7768E" w:rsidRDefault="00A7768E" w:rsidP="00A7768E"/>
    <w:p w:rsidR="00A7768E" w:rsidRDefault="00A7768E" w:rsidP="00A7768E">
      <w:r>
        <w:t>Этап 3. Подтверждение личности одним из доступных способов, в результате чего учетная запись пользователя становится подтвержденной.</w:t>
      </w:r>
    </w:p>
    <w:p w:rsidR="00A7768E" w:rsidRDefault="00A7768E" w:rsidP="00A7768E"/>
    <w:p w:rsidR="00A7768E" w:rsidRDefault="00A7768E" w:rsidP="00A7768E">
      <w:r>
        <w:t>Типы учетных записей</w:t>
      </w:r>
    </w:p>
    <w:p w:rsidR="00A7768E" w:rsidRDefault="00A7768E" w:rsidP="00A7768E"/>
    <w:p w:rsidR="00A7768E" w:rsidRDefault="00A7768E" w:rsidP="00A7768E">
      <w:r>
        <w:t>Упрощенная учетная запись – регистрация с помощью номера мобильного телефона или адреса электронной почты. С ней можно получить самые простые услуги: узнать справочную или библиографическую услугу.</w:t>
      </w:r>
    </w:p>
    <w:p w:rsidR="00A7768E" w:rsidRDefault="00A7768E" w:rsidP="00A7768E"/>
    <w:p w:rsidR="00A7768E" w:rsidRDefault="00A7768E" w:rsidP="00A7768E">
      <w:r>
        <w:t>Стандартная учетная запись – учетная запись с внесением данных, подлежащих проверки (паспорт, день рождения, СНИЛС и проч.) После проверки гражданин получает доступ к таким услугам, как проверка штрафов, запись на прием к врачу и некоторые другие)</w:t>
      </w:r>
    </w:p>
    <w:p w:rsidR="00A7768E" w:rsidRDefault="00A7768E" w:rsidP="00A7768E"/>
    <w:p w:rsidR="00A7768E" w:rsidRDefault="00A7768E" w:rsidP="00A7768E">
      <w:r>
        <w:t>Подтвержденная учетная запись – учетная запись, которая прошла валидацию (подтверждение) в центрах обслуживания клиентов при личном обращении, при получении кода по Почте России, с использованием квалифицированной электронной подписи или УЭК.</w:t>
      </w:r>
    </w:p>
    <w:p w:rsidR="00A7768E" w:rsidRDefault="00A7768E" w:rsidP="00A7768E"/>
    <w:p w:rsidR="00A7768E" w:rsidRDefault="00A7768E" w:rsidP="00A7768E">
      <w:r>
        <w:t>Создание упрощенной учетной записи</w:t>
      </w:r>
    </w:p>
    <w:p w:rsidR="00A7768E" w:rsidRDefault="00A7768E" w:rsidP="00A7768E"/>
    <w:p w:rsidR="00A7768E" w:rsidRDefault="00A7768E" w:rsidP="00A7768E">
      <w:r>
        <w:t>Для перехода на страницу регистрации ЕСИА необходимо нажать на кнопку</w:t>
      </w:r>
    </w:p>
    <w:p w:rsidR="00A7768E" w:rsidRDefault="00A7768E" w:rsidP="00A7768E"/>
    <w:p w:rsidR="00A7768E" w:rsidRDefault="00A7768E" w:rsidP="00A7768E">
      <w:r>
        <w:t>«Регистрация» в информационной системе, интегрированной с ЕСИА, либо</w:t>
      </w:r>
    </w:p>
    <w:p w:rsidR="00A7768E" w:rsidRDefault="00A7768E" w:rsidP="00A7768E"/>
    <w:p w:rsidR="00A7768E" w:rsidRDefault="00A7768E" w:rsidP="00A7768E">
      <w:r>
        <w:t>воспользоваться прямой ссылкой: http://esia.gosuslugi.ru/registration (рис.1)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 – Регистрация в информационной системе</w:t>
      </w:r>
    </w:p>
    <w:p w:rsidR="00A7768E" w:rsidRDefault="00A7768E" w:rsidP="00A7768E"/>
    <w:p w:rsidR="00A7768E" w:rsidRDefault="00A7768E" w:rsidP="00A7768E">
      <w:r>
        <w:t>Отобразится страница регистрации ЕСИА (рис.2).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2 – Главная страница регистрации ЕСИА</w:t>
      </w:r>
    </w:p>
    <w:p w:rsidR="00A7768E" w:rsidRDefault="00A7768E" w:rsidP="00A7768E"/>
    <w:p w:rsidR="00A7768E" w:rsidRDefault="00A7768E" w:rsidP="00A7768E">
      <w:r>
        <w:t>Для регистрации новой учетной записи необходимо заполнить поля формы</w:t>
      </w:r>
    </w:p>
    <w:p w:rsidR="00A7768E" w:rsidRDefault="00A7768E" w:rsidP="00A7768E"/>
    <w:p w:rsidR="00A7768E" w:rsidRDefault="00A7768E" w:rsidP="00A7768E">
      <w:r>
        <w:t>регистрации:</w:t>
      </w:r>
    </w:p>
    <w:p w:rsidR="00A7768E" w:rsidRDefault="00A7768E" w:rsidP="00A7768E"/>
    <w:p w:rsidR="00A7768E" w:rsidRDefault="00A7768E" w:rsidP="00A7768E">
      <w:r>
        <w:t>- фамилия;</w:t>
      </w:r>
    </w:p>
    <w:p w:rsidR="00A7768E" w:rsidRDefault="00A7768E" w:rsidP="00A7768E"/>
    <w:p w:rsidR="00A7768E" w:rsidRDefault="00A7768E" w:rsidP="00A7768E">
      <w:r>
        <w:t>- имя;</w:t>
      </w:r>
    </w:p>
    <w:p w:rsidR="00A7768E" w:rsidRDefault="00A7768E" w:rsidP="00A7768E"/>
    <w:p w:rsidR="00A7768E" w:rsidRDefault="00A7768E" w:rsidP="00A7768E">
      <w:r>
        <w:t>- номер мобильного телефона или адрес электронной почты.</w:t>
      </w:r>
    </w:p>
    <w:p w:rsidR="00A7768E" w:rsidRDefault="00A7768E" w:rsidP="00A7768E"/>
    <w:p w:rsidR="00A7768E" w:rsidRDefault="00A7768E" w:rsidP="00A7768E">
      <w:r>
        <w:lastRenderedPageBreak/>
        <w:t>После этого следует нажать кнопку «Зарегистрироваться».</w:t>
      </w:r>
    </w:p>
    <w:p w:rsidR="00A7768E" w:rsidRDefault="00A7768E" w:rsidP="00A7768E"/>
    <w:p w:rsidR="00A7768E" w:rsidRDefault="00A7768E" w:rsidP="00A7768E">
      <w:r>
        <w:t xml:space="preserve">Если выбран способ регистрации по мобильному телефону, то будет отправлено </w:t>
      </w:r>
      <w:proofErr w:type="spellStart"/>
      <w:r>
        <w:t>sms</w:t>
      </w:r>
      <w:proofErr w:type="spellEnd"/>
      <w:r>
        <w:t>-сообщение с кодом подтверждения. Его необходимо ввести в специальное поле, которое отображается на экране (рис. 3). Данный код можно ввести в течение 5 минут (данная информация отображается в виде обратного отсчета секунд), если время истекло, то можно запросить новый код подтверждения (в этом случае кнопка «Получить новый код подтверждения» станет активной).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3 – Сообщение о необходимости активации упрощенной учетной записи</w:t>
      </w:r>
    </w:p>
    <w:p w:rsidR="00A7768E" w:rsidRDefault="00A7768E" w:rsidP="00A7768E"/>
    <w:p w:rsidR="00A7768E" w:rsidRDefault="00A7768E" w:rsidP="00A7768E">
      <w:r>
        <w:t>Если выбран способ регистрации по электронной почте, то отобразится страница подтверждения активации учетной записи (рис. 4).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4 – Страница подтверждения адреса электронной почты</w:t>
      </w:r>
    </w:p>
    <w:p w:rsidR="00A7768E" w:rsidRDefault="00A7768E" w:rsidP="00A7768E"/>
    <w:p w:rsidR="00A7768E" w:rsidRDefault="00A7768E" w:rsidP="00A7768E">
      <w:r>
        <w:t>На указанный адрес электронной почты будет отправлено письмо, содержащее ссылку для активации учетной записи (рис. 5).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5 – Письмо со ссылкой для активации учетной записи</w:t>
      </w:r>
    </w:p>
    <w:p w:rsidR="00A7768E" w:rsidRDefault="00A7768E" w:rsidP="00A7768E"/>
    <w:p w:rsidR="00A7768E" w:rsidRDefault="00A7768E" w:rsidP="00A7768E">
      <w:r>
        <w:t>Для активации зарегистрированной учетной записи следует перейти по содержащейся в письме ссылке, либо скопировать и вставить указанную ссылку в адресную строку браузера и нажать кнопку «Ввод». Время действия данной ссылки составляет 3 дня.</w:t>
      </w:r>
    </w:p>
    <w:p w:rsidR="00A7768E" w:rsidRDefault="00A7768E" w:rsidP="00A7768E"/>
    <w:p w:rsidR="00A7768E" w:rsidRDefault="00A7768E" w:rsidP="00A7768E">
      <w:r>
        <w:t>Завершающим этапом регистрации учетной записи является ввод пароля. Пароль необходимо ввести два раза (рис. 6). Пароль должен удовлетворять следующим критериям надежности: 8 символов латинского алфавита, строчные и заглавные буквы, цифры.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lastRenderedPageBreak/>
        <w:t>Рисунок 6 – Страница подтверждения активации учетной записи</w:t>
      </w:r>
    </w:p>
    <w:p w:rsidR="00A7768E" w:rsidRDefault="00A7768E" w:rsidP="00A7768E"/>
    <w:p w:rsidR="00A7768E" w:rsidRDefault="00A7768E" w:rsidP="00A7768E">
      <w:r>
        <w:t>Упрощенная учетная запись зарегистрирована и активирована (Рисунок 7). Теперь можно войти в систему и просмотреть личные данные пользователя.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7 – Регистрация завершена</w:t>
      </w:r>
    </w:p>
    <w:p w:rsidR="00A7768E" w:rsidRDefault="00A7768E" w:rsidP="00A7768E"/>
    <w:p w:rsidR="00A7768E" w:rsidRDefault="00A7768E" w:rsidP="00A7768E">
      <w:r>
        <w:t>Для превращения учетной записи в стандартную необходимо нажать на кнопку «Войти и заполнить личные данные». Однако пользоваться учетной записью можно сразу после регистрации, в частности, заказывать некоторые услуги на Портале государственных услуг. Следует помнить, что упрощенная учетная запись позволяет получить доступ лишь к незначительному перечню услуг.</w:t>
      </w:r>
    </w:p>
    <w:p w:rsidR="00A7768E" w:rsidRDefault="00A7768E" w:rsidP="00A7768E"/>
    <w:p w:rsidR="00A7768E" w:rsidRDefault="00A7768E" w:rsidP="00A7768E">
      <w:r>
        <w:t>Создание стандартной учетной записи</w:t>
      </w:r>
    </w:p>
    <w:p w:rsidR="00A7768E" w:rsidRDefault="00A7768E" w:rsidP="00A7768E"/>
    <w:p w:rsidR="00A7768E" w:rsidRDefault="00A7768E" w:rsidP="00A7768E">
      <w:r>
        <w:t>Наличие стандартной учетной записи позволяет получить доступ к расширенным возможностям в работе с порталами электронного правительства.</w:t>
      </w:r>
    </w:p>
    <w:p w:rsidR="00A7768E" w:rsidRDefault="00A7768E" w:rsidP="00A7768E"/>
    <w:p w:rsidR="00A7768E" w:rsidRDefault="00A7768E" w:rsidP="00A7768E">
      <w:r>
        <w:t>Для перехода к созданию стандартной учетной записи необходимо воспользоваться побудительным баннером-приглашением, размещенным в верхней части страницы с данными пользователя (рис. 8).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8 – Побудительный баннер, призывающий подтвердить учетную запись</w:t>
      </w:r>
    </w:p>
    <w:p w:rsidR="00A7768E" w:rsidRDefault="00A7768E" w:rsidP="00A7768E"/>
    <w:p w:rsidR="00A7768E" w:rsidRDefault="00A7768E" w:rsidP="00A7768E">
      <w:r>
        <w:t>Для создания стандартной учетной записи необходимо выполнить следующие шаги:</w:t>
      </w:r>
    </w:p>
    <w:p w:rsidR="00A7768E" w:rsidRDefault="00A7768E" w:rsidP="00A7768E"/>
    <w:p w:rsidR="00A7768E" w:rsidRDefault="00A7768E" w:rsidP="00A7768E">
      <w:r>
        <w:t>- уточнить личные данные;</w:t>
      </w:r>
    </w:p>
    <w:p w:rsidR="00A7768E" w:rsidRDefault="00A7768E" w:rsidP="00A7768E"/>
    <w:p w:rsidR="00A7768E" w:rsidRDefault="00A7768E" w:rsidP="00A7768E">
      <w:r>
        <w:t>- дождаться завершения автоматической проверки личных данных;</w:t>
      </w:r>
    </w:p>
    <w:p w:rsidR="00A7768E" w:rsidRDefault="00A7768E" w:rsidP="00A7768E"/>
    <w:p w:rsidR="00A7768E" w:rsidRDefault="00A7768E" w:rsidP="00A7768E">
      <w:r>
        <w:lastRenderedPageBreak/>
        <w:t>Если личные данные были указаны ранее, то они автоматически будут перенесены на страницу запуска процедуры проверки данных. Эта страница включает в себя:</w:t>
      </w:r>
    </w:p>
    <w:p w:rsidR="00A7768E" w:rsidRDefault="00A7768E" w:rsidP="00A7768E"/>
    <w:p w:rsidR="00A7768E" w:rsidRDefault="00A7768E" w:rsidP="00A7768E">
      <w:r>
        <w:t>- ФИО;</w:t>
      </w:r>
    </w:p>
    <w:p w:rsidR="00A7768E" w:rsidRDefault="00A7768E" w:rsidP="00A7768E"/>
    <w:p w:rsidR="00A7768E" w:rsidRDefault="00A7768E" w:rsidP="00A7768E">
      <w:r>
        <w:t>- пол;</w:t>
      </w:r>
    </w:p>
    <w:p w:rsidR="00A7768E" w:rsidRDefault="00A7768E" w:rsidP="00A7768E"/>
    <w:p w:rsidR="00A7768E" w:rsidRDefault="00A7768E" w:rsidP="00A7768E">
      <w:r>
        <w:t>- дата рождения;</w:t>
      </w:r>
    </w:p>
    <w:p w:rsidR="00A7768E" w:rsidRDefault="00A7768E" w:rsidP="00A7768E"/>
    <w:p w:rsidR="00A7768E" w:rsidRDefault="00A7768E" w:rsidP="00A7768E">
      <w:r>
        <w:t>- СНИЛС;</w:t>
      </w:r>
    </w:p>
    <w:p w:rsidR="00A7768E" w:rsidRDefault="00A7768E" w:rsidP="00A7768E"/>
    <w:p w:rsidR="00A7768E" w:rsidRDefault="00A7768E" w:rsidP="00A7768E">
      <w:r>
        <w:t>- гражданство;</w:t>
      </w:r>
    </w:p>
    <w:p w:rsidR="00A7768E" w:rsidRDefault="00A7768E" w:rsidP="00A7768E"/>
    <w:p w:rsidR="00A7768E" w:rsidRDefault="00A7768E" w:rsidP="00A7768E">
      <w:r>
        <w:t>- данные документа, удостоверяющего личность.</w:t>
      </w:r>
    </w:p>
    <w:p w:rsidR="00A7768E" w:rsidRDefault="00A7768E" w:rsidP="00A7768E"/>
    <w:p w:rsidR="00A7768E" w:rsidRDefault="00A7768E" w:rsidP="00A7768E">
      <w:r>
        <w:t>После того, как данные заполнены, можно нажать на кнопку «Продолжить». Это запустит процесс проверки личных данных в государственных ведомствах. В Пенсионном фонде РФ осуществляется проверка того, что ФИО соответствует указанному СНИЛС, что введены корректные данные о поле и возрасте. В Федеральной миграционной службе РФ проверяются данные документа, удостоверяющего личность. Ход проверки отображается на специальной странице (рис. 9).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9 – Ход проверки данных в государственных ведомствах</w:t>
      </w:r>
    </w:p>
    <w:p w:rsidR="00A7768E" w:rsidRDefault="00A7768E" w:rsidP="00A7768E"/>
    <w:p w:rsidR="00A7768E" w:rsidRDefault="00A7768E" w:rsidP="00A7768E">
      <w:r>
        <w:t>Специальный баннер проинформирует пользователя о том, что его личные данные находятся в стадии проверки, что проверка успешно завершена или что возникли ошибки (рис. 10). Во время проверки в государственных ведомствах личных данных невозможно изменять эти данные, однако можно инициировать новую заявку на проверку личных данных (в этом случае процесс выполнения существующей заявки будет прекращен).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10 – Информация о ходе проверки личных данных в целях подтверждения личности</w:t>
      </w:r>
    </w:p>
    <w:p w:rsidR="00A7768E" w:rsidRDefault="00A7768E" w:rsidP="00A7768E"/>
    <w:p w:rsidR="00A7768E" w:rsidRDefault="00A7768E" w:rsidP="00A7768E">
      <w:r>
        <w:lastRenderedPageBreak/>
        <w:t>В случае успешной проверки личных данных учетная запись пользователя станет стандартной (рис. 11). Она позволяет получать расширенный перечень государственных услуг. Следует помнить, что для вступления в силу этих изменений требуется осуществить выход из системы и повторный вход. Если этого не сделать, то другие системы по-прежнему будут обрабатывать данные этой учетной записи как упрощенной.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11 – Стандартная учетная запись успешно создана</w:t>
      </w:r>
    </w:p>
    <w:p w:rsidR="00A7768E" w:rsidRDefault="00A7768E" w:rsidP="00A7768E"/>
    <w:p w:rsidR="00A7768E" w:rsidRDefault="00A7768E" w:rsidP="00A7768E">
      <w:r>
        <w:t>О наличии у пользователя стандартной учетной записи свидетельствует также</w:t>
      </w:r>
    </w:p>
    <w:p w:rsidR="00A7768E" w:rsidRDefault="00A7768E" w:rsidP="00A7768E"/>
    <w:p w:rsidR="00A7768E" w:rsidRDefault="00A7768E" w:rsidP="00A7768E">
      <w:r>
        <w:t>информационный баннер, отображаемый в личном профиле и надпись «Проверено» (рис. 12).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12 – Стандартная учетная запись успешно создана (информация в профиле)</w:t>
      </w:r>
    </w:p>
    <w:p w:rsidR="00A7768E" w:rsidRDefault="00A7768E" w:rsidP="00A7768E"/>
    <w:p w:rsidR="00A7768E" w:rsidRDefault="00A7768E" w:rsidP="00A7768E">
      <w:r>
        <w:t>Создание подтвержденной учетной записи</w:t>
      </w:r>
    </w:p>
    <w:p w:rsidR="00A7768E" w:rsidRDefault="00A7768E" w:rsidP="00A7768E"/>
    <w:p w:rsidR="00A7768E" w:rsidRDefault="00A7768E" w:rsidP="00A7768E">
      <w:r>
        <w:t>Наличие подтвержденной учетной записи позволяет получить доступ ко всем</w:t>
      </w:r>
    </w:p>
    <w:p w:rsidR="00A7768E" w:rsidRDefault="00A7768E" w:rsidP="00A7768E"/>
    <w:p w:rsidR="00A7768E" w:rsidRDefault="00A7768E" w:rsidP="00A7768E">
      <w:r>
        <w:t>электронным услугам органов власти для физических лиц. Создание подтвержденной учетной записи происходит в результате процедуры подтверждения личности пользователя.</w:t>
      </w:r>
    </w:p>
    <w:p w:rsidR="00A7768E" w:rsidRDefault="00A7768E" w:rsidP="00A7768E"/>
    <w:p w:rsidR="00A7768E" w:rsidRDefault="00A7768E" w:rsidP="00A7768E">
      <w:r>
        <w:t>Подтверждение личности необходимо для того, чтобы удостовериться, что владельцем учетной записи является пользователь, действительно обладающий указанными идентификационными данными.</w:t>
      </w:r>
    </w:p>
    <w:p w:rsidR="00A7768E" w:rsidRDefault="00A7768E" w:rsidP="00A7768E"/>
    <w:p w:rsidR="00A7768E" w:rsidRDefault="00A7768E" w:rsidP="00A7768E">
      <w:r>
        <w:t>Пользователь может перейти к подтверждению сразу после успешной проверки его данных (нажав на кнопку «Перейти к подтверждению личности»), а также позже, воспользовавшись ссылкой, размещенной в побудительном баннере (рис. 13).</w:t>
      </w:r>
    </w:p>
    <w:p w:rsidR="00A7768E" w:rsidRDefault="00A7768E" w:rsidP="00A7768E"/>
    <w:p w:rsidR="00A7768E" w:rsidRDefault="00A7768E" w:rsidP="00A7768E">
      <w:r>
        <w:t>Пользователю предлагается три основных способа подтверждения личности (рис. 13):</w:t>
      </w:r>
    </w:p>
    <w:p w:rsidR="00A7768E" w:rsidRDefault="00A7768E" w:rsidP="00A7768E"/>
    <w:p w:rsidR="00A7768E" w:rsidRDefault="00A7768E" w:rsidP="00A7768E">
      <w:r>
        <w:lastRenderedPageBreak/>
        <w:t>1. Обратиться в центр обслуживания.</w:t>
      </w:r>
    </w:p>
    <w:p w:rsidR="00A7768E" w:rsidRDefault="00A7768E" w:rsidP="00A7768E"/>
    <w:p w:rsidR="00A7768E" w:rsidRDefault="00A7768E" w:rsidP="00A7768E">
      <w:r>
        <w:t>2. Получить код подтверждения личности по почте.</w:t>
      </w:r>
    </w:p>
    <w:p w:rsidR="00A7768E" w:rsidRDefault="00A7768E" w:rsidP="00A7768E"/>
    <w:p w:rsidR="00A7768E" w:rsidRDefault="00A7768E" w:rsidP="00A7768E">
      <w:r>
        <w:t>3. С помощью средства усиленной квалифицированной электронной подписи или Универсальной электронной карты (УЭК).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13 – Выбор способа подтверждения личности</w:t>
      </w:r>
    </w:p>
    <w:p w:rsidR="00A7768E" w:rsidRDefault="00A7768E" w:rsidP="00A7768E"/>
    <w:p w:rsidR="00A7768E" w:rsidRDefault="00A7768E" w:rsidP="00A7768E">
      <w:r>
        <w:t>При выборе способа подтверждения «Обратиться лично» будут отображены все доступные центры обслуживания. Можно обратиться в любую из указанных организаций. Для прохождения процедуры подтверждения личности необходимо предъявить оператору этой организации документ,</w:t>
      </w:r>
    </w:p>
    <w:p w:rsidR="00A7768E" w:rsidRDefault="00A7768E" w:rsidP="00A7768E"/>
    <w:p w:rsidR="00A7768E" w:rsidRDefault="00A7768E" w:rsidP="00A7768E">
      <w:r>
        <w:t>удостоверяющий личность. Следует помнить, что нужно предъявить тот же документ, который был указан в личных данных при запуске процедуры подтверждения личности.</w:t>
      </w:r>
    </w:p>
    <w:p w:rsidR="00A7768E" w:rsidRDefault="00A7768E" w:rsidP="00A7768E"/>
    <w:p w:rsidR="00A7768E" w:rsidRDefault="00A7768E" w:rsidP="00A7768E">
      <w:r>
        <w:t>Если вы получили новый документ, удостоверяющий личности, то вы не сможете подтвердить свою личность. В этом случае следует создать новую упрощенную учетную запись, ввести свои данные и данные нового документа, дождаться их проверки, и только после этого обратиться в центр обслуживания.</w:t>
      </w:r>
    </w:p>
    <w:p w:rsidR="00A7768E" w:rsidRDefault="00A7768E" w:rsidP="00A7768E"/>
    <w:p w:rsidR="00A7768E" w:rsidRDefault="00A7768E" w:rsidP="00A7768E">
      <w:r>
        <w:t>При выборе способа «Получить код подтверждения письмом» необходимо указать адрес, по которому будет заказным письмом отправлен код активации. Средний срок доставки составляет около 2-х недель. Необходимо убедиться в том, что адрес заполнен корректно: в случае ошибочного указания адреса повторная отправка кода активации будет возможна не раньше, чем через 30 дней после первой отправки. Тем не менее, пользователь может воспользоваться другим способом подтверждения личности.</w:t>
      </w:r>
    </w:p>
    <w:p w:rsidR="00A7768E" w:rsidRDefault="00A7768E" w:rsidP="00A7768E"/>
    <w:p w:rsidR="00A7768E" w:rsidRDefault="00A7768E" w:rsidP="00A7768E">
      <w:r>
        <w:t>После того, как будет отправлен код активации, на странице с личными данными появится баннер с полем для ввода кода активации.</w:t>
      </w:r>
    </w:p>
    <w:p w:rsidR="00A7768E" w:rsidRDefault="00A7768E" w:rsidP="00A7768E"/>
    <w:p w:rsidR="00A7768E" w:rsidRDefault="00A7768E" w:rsidP="00A7768E">
      <w:r>
        <w:t>После получения извещения о заказном письме в отделение Почты России следует обратиться в это отделение и получить письмо, содержащее код активации. После ввода корректного кода активации на странице с личными данными учетная запись будет подтверждена.</w:t>
      </w:r>
    </w:p>
    <w:p w:rsidR="00A7768E" w:rsidRDefault="00A7768E" w:rsidP="00A7768E"/>
    <w:p w:rsidR="00A7768E" w:rsidRDefault="00A7768E" w:rsidP="00A7768E">
      <w:r>
        <w:lastRenderedPageBreak/>
        <w:t>Однако следует помнить, что пользователи Единого портала госуслуг, получившие реквизиты доступа (код подтверждения личности) заказным письмом по почте, не смогут подключиться к «личному кабинету» на сайте ФНС России с помощью учетной записи Единого портала госуслуг. Такое ограничение введено в целях обеспечения защиты данных «личного кабинета» пользователя от несанкционированного доступа и связано с тем, что в сервисе «Личный кабинет налогоплательщика для физических лиц» в отличие от ЕПГУ содержатся сведения, отнесенные к налоговой тайне в соответствии со 102 статьей Налогового кодекса Российской Федерации: сведения об объектах налогообложения, текущих начислениях по налогам, сведения о доходах и др.</w:t>
      </w:r>
    </w:p>
    <w:p w:rsidR="00A7768E" w:rsidRDefault="00A7768E" w:rsidP="00A7768E"/>
    <w:p w:rsidR="00A7768E" w:rsidRDefault="00A7768E" w:rsidP="00A7768E">
      <w:r>
        <w:t>Для пользователей Единого портала госуслуг, получивших реквизиты доступа заказным письмом по почте, доступны два существующих способа подключения к «личному кабинету»: с помощью логина и пароля, получаемого в любой инспекции независимо от места жительства физического лица либо с помощью, усиленной квалифицированной электронной подписи/универсальной электронной карты.</w:t>
      </w:r>
    </w:p>
    <w:p w:rsidR="00A7768E" w:rsidRDefault="00A7768E" w:rsidP="00A7768E"/>
    <w:p w:rsidR="00A7768E" w:rsidRDefault="00A7768E" w:rsidP="00A7768E">
      <w:r>
        <w:t>Для подтверждения личности с помощью средства усиленной квалифицированной электронной подписи потребуется:</w:t>
      </w:r>
    </w:p>
    <w:p w:rsidR="00A7768E" w:rsidRDefault="00A7768E" w:rsidP="00A7768E"/>
    <w:p w:rsidR="00A7768E" w:rsidRDefault="00A7768E" w:rsidP="00A7768E">
      <w:r>
        <w:t>1. Физический носитель (токен или смарт-карта) с электронной подписью</w:t>
      </w:r>
    </w:p>
    <w:p w:rsidR="00A7768E" w:rsidRDefault="00A7768E" w:rsidP="00A7768E"/>
    <w:p w:rsidR="00A7768E" w:rsidRDefault="00A7768E" w:rsidP="00A7768E">
      <w:r>
        <w:t>пользователя, выданной аккредитованным удостоверяющим центром.</w:t>
      </w:r>
    </w:p>
    <w:p w:rsidR="00A7768E" w:rsidRDefault="00A7768E" w:rsidP="00A7768E"/>
    <w:p w:rsidR="00A7768E" w:rsidRDefault="00A7768E" w:rsidP="00A7768E">
      <w:r>
        <w:t>Также может использоваться Универсальная электронная карта.</w:t>
      </w:r>
    </w:p>
    <w:p w:rsidR="00A7768E" w:rsidRDefault="00A7768E" w:rsidP="00A7768E"/>
    <w:p w:rsidR="00A7768E" w:rsidRDefault="00A7768E" w:rsidP="00A7768E">
      <w:r>
        <w:t>2. Для некоторых носителей электронной подписи требуется установить</w:t>
      </w:r>
    </w:p>
    <w:p w:rsidR="00A7768E" w:rsidRDefault="00A7768E" w:rsidP="00A7768E"/>
    <w:p w:rsidR="00A7768E" w:rsidRDefault="00A7768E" w:rsidP="00A7768E">
      <w:r>
        <w:t xml:space="preserve">специальную программу – </w:t>
      </w:r>
      <w:proofErr w:type="spellStart"/>
      <w:r>
        <w:t>криптопровайдер</w:t>
      </w:r>
      <w:proofErr w:type="spellEnd"/>
      <w:r>
        <w:t xml:space="preserve"> (например, КриптоПро CSP).</w:t>
      </w:r>
    </w:p>
    <w:p w:rsidR="00A7768E" w:rsidRDefault="00A7768E" w:rsidP="00A7768E"/>
    <w:p w:rsidR="00A7768E" w:rsidRDefault="00A7768E" w:rsidP="00A7768E">
      <w:r>
        <w:t xml:space="preserve">Например, для использования УЭК необходимо установить </w:t>
      </w:r>
      <w:proofErr w:type="spellStart"/>
      <w:r>
        <w:t>криптопровайдер</w:t>
      </w:r>
      <w:proofErr w:type="spellEnd"/>
    </w:p>
    <w:p w:rsidR="00A7768E" w:rsidRDefault="00A7768E" w:rsidP="00A7768E"/>
    <w:p w:rsidR="00A7768E" w:rsidRDefault="00A7768E" w:rsidP="00A7768E">
      <w:r>
        <w:t>КриптоПро УЭК CSP.</w:t>
      </w:r>
    </w:p>
    <w:p w:rsidR="00A7768E" w:rsidRDefault="00A7768E" w:rsidP="00A7768E"/>
    <w:p w:rsidR="00A7768E" w:rsidRDefault="00A7768E" w:rsidP="00A7768E">
      <w:r>
        <w:t>3. Установить специальный плагин веб-браузера.</w:t>
      </w:r>
    </w:p>
    <w:p w:rsidR="00A7768E" w:rsidRDefault="00A7768E" w:rsidP="00A7768E"/>
    <w:p w:rsidR="00A7768E" w:rsidRDefault="00A7768E" w:rsidP="00A7768E">
      <w:r>
        <w:t>После этого можно нажать на кнопку «Подтвердить личность этим способом»</w:t>
      </w:r>
    </w:p>
    <w:p w:rsidR="00A7768E" w:rsidRDefault="00A7768E" w:rsidP="00A7768E"/>
    <w:p w:rsidR="00A7768E" w:rsidRDefault="00A7768E" w:rsidP="00A7768E">
      <w:r>
        <w:lastRenderedPageBreak/>
        <w:t xml:space="preserve">Потребуется выбрать сертификат ключа проверки электронной подписи (если у пользователя имеется несколько сертификатов), ввести </w:t>
      </w:r>
      <w:proofErr w:type="spellStart"/>
      <w:r>
        <w:t>pin</w:t>
      </w:r>
      <w:proofErr w:type="spellEnd"/>
      <w:r>
        <w:t>-код для считывания электронной подписи, а также подписать заявление на подтверждение учетной записи в ЕСИА. После этого будет произведена проверка электронной подписи и, если эта процедура завершится успехом, учетная запись будет подтверждена.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14 – Подтверждение личности с помощью электронной подписи</w:t>
      </w:r>
    </w:p>
    <w:p w:rsidR="00A7768E" w:rsidRDefault="00A7768E" w:rsidP="00A7768E"/>
    <w:p w:rsidR="00A7768E" w:rsidRDefault="00A7768E" w:rsidP="00A7768E">
      <w:r>
        <w:t>После того, как учетная запись подтверждена, появится баннер с надписью «Подтверждено» (рис.15).</w:t>
      </w:r>
    </w:p>
    <w:p w:rsidR="00A7768E" w:rsidRDefault="00A7768E" w:rsidP="00A7768E"/>
    <w:p w:rsidR="00A7768E" w:rsidRDefault="00A7768E" w:rsidP="00A7768E"/>
    <w:p w:rsidR="00A7768E" w:rsidRDefault="00A7768E" w:rsidP="00A7768E"/>
    <w:p w:rsidR="00A7768E" w:rsidRDefault="00A7768E" w:rsidP="00A7768E">
      <w:r>
        <w:t>Рисунок 16 – Этапы регистрации учетной записи на ЕПГУ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8E"/>
    <w:rsid w:val="00414D5A"/>
    <w:rsid w:val="00A7768E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1ED2-8840-47E2-8F9B-098AF5E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2024-01-16T08:43:00Z</dcterms:created>
  <dcterms:modified xsi:type="dcterms:W3CDTF">2024-01-16T08:44:00Z</dcterms:modified>
</cp:coreProperties>
</file>