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28" w:rsidRDefault="00BB2B28" w:rsidP="00BB2B28">
      <w:pPr>
        <w:widowControl w:val="0"/>
        <w:spacing w:after="0" w:line="240" w:lineRule="auto"/>
        <w:jc w:val="right"/>
        <w:rPr>
          <w:b/>
          <w:sz w:val="20"/>
          <w:szCs w:val="20"/>
        </w:rPr>
      </w:pPr>
      <w:bookmarkStart w:id="0" w:name="_Toc268263723"/>
      <w:bookmarkStart w:id="1" w:name="_Toc298142854"/>
      <w:bookmarkStart w:id="2" w:name="_Toc298142894"/>
      <w:bookmarkStart w:id="3" w:name="_Toc268263619"/>
      <w:bookmarkStart w:id="4" w:name="_Toc268084563"/>
      <w:bookmarkStart w:id="5" w:name="_Toc256375541"/>
      <w:bookmarkStart w:id="6" w:name="_Toc256429330"/>
      <w:bookmarkStart w:id="7" w:name="_Toc263243175"/>
      <w:r w:rsidRPr="00CD3D1C">
        <w:rPr>
          <w:b/>
          <w:sz w:val="20"/>
          <w:szCs w:val="20"/>
        </w:rPr>
        <w:t>УТВЕРЖДЕН</w:t>
      </w:r>
      <w:r>
        <w:rPr>
          <w:b/>
          <w:sz w:val="20"/>
          <w:szCs w:val="20"/>
        </w:rPr>
        <w:t xml:space="preserve"> </w:t>
      </w:r>
      <w:r w:rsidRPr="00CD3D1C">
        <w:rPr>
          <w:b/>
          <w:sz w:val="20"/>
          <w:szCs w:val="20"/>
        </w:rPr>
        <w:t>РЕШЕНИЕМ</w:t>
      </w:r>
    </w:p>
    <w:p w:rsidR="00BB2B28" w:rsidRDefault="00BB2B28" w:rsidP="00BB2B28">
      <w:pPr>
        <w:widowControl w:val="0"/>
        <w:spacing w:after="0" w:line="240" w:lineRule="auto"/>
        <w:jc w:val="right"/>
        <w:rPr>
          <w:b/>
          <w:sz w:val="20"/>
          <w:szCs w:val="20"/>
        </w:rPr>
      </w:pPr>
      <w:r>
        <w:rPr>
          <w:b/>
          <w:sz w:val="20"/>
          <w:szCs w:val="20"/>
        </w:rPr>
        <w:t>ПРЕДСТАВИТЕЛЬНОГО СОБРАНИЯ</w:t>
      </w:r>
    </w:p>
    <w:p w:rsidR="00BB2B28" w:rsidRPr="000439E1" w:rsidRDefault="00BB2B28" w:rsidP="00BB2B28">
      <w:pPr>
        <w:widowControl w:val="0"/>
        <w:spacing w:after="0" w:line="240" w:lineRule="auto"/>
        <w:jc w:val="right"/>
        <w:rPr>
          <w:b/>
          <w:sz w:val="20"/>
          <w:szCs w:val="20"/>
        </w:rPr>
      </w:pPr>
      <w:r>
        <w:rPr>
          <w:b/>
          <w:sz w:val="20"/>
          <w:szCs w:val="20"/>
        </w:rPr>
        <w:t>КАСТОРЕНСКОГО РАЙОНА</w:t>
      </w:r>
    </w:p>
    <w:p w:rsidR="00BB2B28" w:rsidRDefault="00BB2B28" w:rsidP="00BB2B28">
      <w:pPr>
        <w:widowControl w:val="0"/>
        <w:spacing w:after="0" w:line="240" w:lineRule="auto"/>
        <w:contextualSpacing/>
        <w:jc w:val="right"/>
        <w:rPr>
          <w:rFonts w:ascii="Calibri" w:hAnsi="Calibri"/>
          <w:sz w:val="20"/>
          <w:szCs w:val="20"/>
          <w:lang w:eastAsia="ru-RU"/>
        </w:rPr>
      </w:pPr>
      <w:r w:rsidRPr="00AB66FC">
        <w:rPr>
          <w:b/>
          <w:sz w:val="20"/>
          <w:szCs w:val="20"/>
        </w:rPr>
        <w:t xml:space="preserve">ОТ </w:t>
      </w:r>
      <w:r>
        <w:rPr>
          <w:b/>
          <w:sz w:val="20"/>
          <w:szCs w:val="20"/>
        </w:rPr>
        <w:t>_________</w:t>
      </w:r>
      <w:r w:rsidRPr="00836B37">
        <w:rPr>
          <w:b/>
          <w:sz w:val="20"/>
          <w:szCs w:val="20"/>
        </w:rPr>
        <w:t xml:space="preserve"> 202</w:t>
      </w:r>
      <w:r>
        <w:rPr>
          <w:b/>
          <w:sz w:val="20"/>
          <w:szCs w:val="20"/>
        </w:rPr>
        <w:t>1</w:t>
      </w:r>
      <w:r w:rsidRPr="00836B37">
        <w:rPr>
          <w:b/>
          <w:sz w:val="20"/>
          <w:szCs w:val="20"/>
        </w:rPr>
        <w:t xml:space="preserve"> ГОДА</w:t>
      </w:r>
      <w:r w:rsidRPr="00AB66FC">
        <w:rPr>
          <w:b/>
          <w:sz w:val="20"/>
          <w:szCs w:val="20"/>
        </w:rPr>
        <w:t xml:space="preserve"> № </w:t>
      </w:r>
      <w:r>
        <w:rPr>
          <w:b/>
          <w:sz w:val="20"/>
          <w:szCs w:val="20"/>
        </w:rPr>
        <w:t>______</w:t>
      </w:r>
    </w:p>
    <w:p w:rsidR="00BB2B28" w:rsidRDefault="00BB2B28" w:rsidP="00BB2B28">
      <w:pPr>
        <w:widowControl w:val="0"/>
        <w:spacing w:after="0" w:line="360" w:lineRule="auto"/>
        <w:contextualSpacing/>
        <w:jc w:val="center"/>
        <w:rPr>
          <w:rFonts w:ascii="Calibri" w:hAnsi="Calibri"/>
          <w:sz w:val="20"/>
          <w:szCs w:val="20"/>
          <w:lang w:eastAsia="ru-RU"/>
        </w:rPr>
      </w:pPr>
    </w:p>
    <w:p w:rsidR="00BB2B28" w:rsidRPr="00476BCB" w:rsidRDefault="00BB2B28" w:rsidP="00BB2B28">
      <w:pPr>
        <w:widowControl w:val="0"/>
        <w:spacing w:after="0" w:line="360" w:lineRule="auto"/>
        <w:contextualSpacing/>
        <w:jc w:val="center"/>
        <w:rPr>
          <w:rFonts w:ascii="Calibri" w:hAnsi="Calibri"/>
          <w:sz w:val="20"/>
          <w:szCs w:val="20"/>
          <w:lang w:eastAsia="ru-RU"/>
        </w:rPr>
      </w:pPr>
    </w:p>
    <w:p w:rsidR="00BB2B28" w:rsidRPr="00476BCB" w:rsidRDefault="00BB2B28" w:rsidP="00BB2B28">
      <w:pPr>
        <w:widowControl w:val="0"/>
        <w:spacing w:after="0" w:line="360" w:lineRule="auto"/>
        <w:contextualSpacing/>
        <w:jc w:val="center"/>
        <w:rPr>
          <w:rFonts w:ascii="Calibri" w:hAnsi="Calibri"/>
          <w:sz w:val="20"/>
          <w:szCs w:val="20"/>
          <w:lang w:eastAsia="ru-RU"/>
        </w:rPr>
      </w:pPr>
      <w:r>
        <w:rPr>
          <w:rFonts w:ascii="Calibri" w:hAnsi="Calibri"/>
          <w:noProof/>
          <w:sz w:val="20"/>
          <w:szCs w:val="20"/>
          <w:lang w:eastAsia="ru-RU"/>
        </w:rPr>
        <w:drawing>
          <wp:inline distT="0" distB="0" distL="0" distR="0" wp14:anchorId="3F062177" wp14:editId="693EB402">
            <wp:extent cx="1661160" cy="2133600"/>
            <wp:effectExtent l="0" t="0" r="0" b="0"/>
            <wp:docPr id="2" name="Рисунок 2" descr="D:\Соловьёва Марина\Касторенский р-он\п. Новокасторное\п. Новокасторное СЛОИ 28.10.21\Герб Касторенский рай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оловьёва Марина\Касторенский р-он\п. Новокасторное\п. Новокасторное СЛОИ 28.10.21\Герб Касторенский райо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2133600"/>
                    </a:xfrm>
                    <a:prstGeom prst="rect">
                      <a:avLst/>
                    </a:prstGeom>
                    <a:noFill/>
                    <a:ln>
                      <a:noFill/>
                    </a:ln>
                  </pic:spPr>
                </pic:pic>
              </a:graphicData>
            </a:graphic>
          </wp:inline>
        </w:drawing>
      </w:r>
    </w:p>
    <w:p w:rsidR="00BB2B28" w:rsidRPr="001079CD" w:rsidRDefault="00BB2B28" w:rsidP="00BB2B28">
      <w:pPr>
        <w:widowControl w:val="0"/>
        <w:tabs>
          <w:tab w:val="left" w:pos="709"/>
        </w:tabs>
        <w:spacing w:after="0" w:line="240" w:lineRule="auto"/>
        <w:jc w:val="center"/>
        <w:rPr>
          <w:b/>
          <w:kern w:val="0"/>
          <w:sz w:val="36"/>
          <w:szCs w:val="36"/>
          <w:lang w:eastAsia="ru-RU"/>
        </w:rPr>
      </w:pPr>
      <w:r w:rsidRPr="001079CD">
        <w:rPr>
          <w:b/>
          <w:kern w:val="0"/>
          <w:sz w:val="36"/>
          <w:szCs w:val="36"/>
          <w:lang w:eastAsia="ru-RU"/>
        </w:rPr>
        <w:t>ГЕНЕРАЛЬНЫЙ ПЛАН</w:t>
      </w:r>
    </w:p>
    <w:p w:rsidR="00BB2B28" w:rsidRPr="001079CD" w:rsidRDefault="00BB2B28" w:rsidP="00BB2B28">
      <w:pPr>
        <w:widowControl w:val="0"/>
        <w:tabs>
          <w:tab w:val="left" w:pos="709"/>
        </w:tabs>
        <w:spacing w:after="0" w:line="240" w:lineRule="auto"/>
        <w:jc w:val="center"/>
        <w:rPr>
          <w:b/>
          <w:kern w:val="0"/>
          <w:sz w:val="36"/>
          <w:szCs w:val="36"/>
          <w:lang w:eastAsia="ru-RU"/>
        </w:rPr>
      </w:pPr>
      <w:r w:rsidRPr="001079CD">
        <w:rPr>
          <w:b/>
          <w:kern w:val="0"/>
          <w:sz w:val="36"/>
          <w:szCs w:val="36"/>
          <w:lang w:eastAsia="ru-RU"/>
        </w:rPr>
        <w:t>МУНИЦИПАЛЬНОГО ОБРАЗОВАНИЯ</w:t>
      </w:r>
    </w:p>
    <w:p w:rsidR="00BB2B28" w:rsidRPr="001079CD" w:rsidRDefault="00BB2B28" w:rsidP="00BB2B28">
      <w:pPr>
        <w:widowControl w:val="0"/>
        <w:tabs>
          <w:tab w:val="left" w:pos="709"/>
        </w:tabs>
        <w:spacing w:after="0" w:line="240" w:lineRule="auto"/>
        <w:jc w:val="center"/>
        <w:rPr>
          <w:b/>
          <w:kern w:val="0"/>
          <w:sz w:val="36"/>
          <w:szCs w:val="36"/>
          <w:lang w:eastAsia="ru-RU"/>
        </w:rPr>
      </w:pPr>
      <w:r w:rsidRPr="001079CD">
        <w:rPr>
          <w:b/>
          <w:kern w:val="0"/>
          <w:sz w:val="36"/>
          <w:szCs w:val="36"/>
          <w:lang w:eastAsia="ru-RU"/>
        </w:rPr>
        <w:t>«</w:t>
      </w:r>
      <w:r>
        <w:rPr>
          <w:b/>
          <w:kern w:val="0"/>
          <w:sz w:val="36"/>
          <w:szCs w:val="36"/>
          <w:lang w:eastAsia="ru-RU"/>
        </w:rPr>
        <w:t>ПОСЕЛОК НОВОКАСТОРНОЕ</w:t>
      </w:r>
      <w:r w:rsidRPr="001079CD">
        <w:rPr>
          <w:b/>
          <w:kern w:val="0"/>
          <w:sz w:val="36"/>
          <w:szCs w:val="36"/>
          <w:lang w:eastAsia="ru-RU"/>
        </w:rPr>
        <w:t>»</w:t>
      </w:r>
    </w:p>
    <w:p w:rsidR="00BB2B28" w:rsidRPr="001079CD" w:rsidRDefault="00BB2B28" w:rsidP="00BB2B28">
      <w:pPr>
        <w:widowControl w:val="0"/>
        <w:tabs>
          <w:tab w:val="left" w:pos="709"/>
        </w:tabs>
        <w:spacing w:after="0" w:line="240" w:lineRule="auto"/>
        <w:jc w:val="center"/>
        <w:rPr>
          <w:b/>
          <w:kern w:val="0"/>
          <w:sz w:val="36"/>
          <w:szCs w:val="36"/>
          <w:lang w:eastAsia="ru-RU"/>
        </w:rPr>
      </w:pPr>
      <w:bookmarkStart w:id="8" w:name="_Toc185048182"/>
      <w:r>
        <w:rPr>
          <w:b/>
          <w:kern w:val="0"/>
          <w:sz w:val="36"/>
          <w:szCs w:val="36"/>
          <w:lang w:eastAsia="ru-RU"/>
        </w:rPr>
        <w:t>КАСТОРЕНСКОГО</w:t>
      </w:r>
      <w:r w:rsidRPr="001079CD">
        <w:rPr>
          <w:b/>
          <w:kern w:val="0"/>
          <w:sz w:val="36"/>
          <w:szCs w:val="36"/>
          <w:lang w:eastAsia="ru-RU"/>
        </w:rPr>
        <w:t xml:space="preserve"> РАЙОНА</w:t>
      </w:r>
    </w:p>
    <w:p w:rsidR="00BB2B28" w:rsidRPr="001079CD" w:rsidRDefault="00BB2B28" w:rsidP="00BB2B28">
      <w:pPr>
        <w:widowControl w:val="0"/>
        <w:tabs>
          <w:tab w:val="left" w:pos="709"/>
        </w:tabs>
        <w:spacing w:after="0" w:line="240" w:lineRule="auto"/>
        <w:jc w:val="center"/>
        <w:rPr>
          <w:b/>
          <w:kern w:val="0"/>
          <w:sz w:val="36"/>
          <w:szCs w:val="36"/>
          <w:lang w:eastAsia="ru-RU"/>
        </w:rPr>
      </w:pPr>
      <w:r w:rsidRPr="001079CD">
        <w:rPr>
          <w:b/>
          <w:kern w:val="0"/>
          <w:sz w:val="36"/>
          <w:szCs w:val="36"/>
          <w:lang w:eastAsia="ru-RU"/>
        </w:rPr>
        <w:t>КУРСКОЙ ОБЛАСТИ</w:t>
      </w:r>
      <w:bookmarkEnd w:id="8"/>
    </w:p>
    <w:p w:rsidR="00D168EE" w:rsidRPr="00D168EE" w:rsidRDefault="00D168EE" w:rsidP="00B95847">
      <w:pPr>
        <w:widowControl w:val="0"/>
        <w:spacing w:after="0"/>
        <w:jc w:val="center"/>
        <w:rPr>
          <w:b/>
          <w:sz w:val="32"/>
          <w:szCs w:val="32"/>
        </w:rPr>
      </w:pPr>
    </w:p>
    <w:p w:rsidR="00D168EE" w:rsidRPr="00D168EE" w:rsidRDefault="00D168EE" w:rsidP="00B95847">
      <w:pPr>
        <w:widowControl w:val="0"/>
        <w:spacing w:after="0"/>
        <w:jc w:val="center"/>
        <w:rPr>
          <w:b/>
          <w:sz w:val="32"/>
          <w:szCs w:val="32"/>
        </w:rPr>
      </w:pPr>
    </w:p>
    <w:p w:rsidR="00D168EE" w:rsidRPr="00990D75" w:rsidRDefault="00D168EE" w:rsidP="00B95847">
      <w:pPr>
        <w:widowControl w:val="0"/>
        <w:spacing w:after="0" w:line="240" w:lineRule="auto"/>
        <w:jc w:val="center"/>
        <w:rPr>
          <w:rFonts w:eastAsia="Times New Roman"/>
          <w:b/>
          <w:kern w:val="0"/>
          <w:sz w:val="32"/>
          <w:szCs w:val="32"/>
          <w:lang w:eastAsia="ru-RU"/>
        </w:rPr>
      </w:pPr>
      <w:r w:rsidRPr="00990D75">
        <w:rPr>
          <w:rFonts w:eastAsia="Times New Roman"/>
          <w:b/>
          <w:kern w:val="0"/>
          <w:sz w:val="32"/>
          <w:szCs w:val="32"/>
          <w:lang w:eastAsia="ru-RU"/>
        </w:rPr>
        <w:t xml:space="preserve">МАТЕРИАЛЫ ПО ОБОСНОВАНИЮ </w:t>
      </w:r>
    </w:p>
    <w:p w:rsidR="00D168EE" w:rsidRPr="00990D75" w:rsidRDefault="00D168EE" w:rsidP="00B95847">
      <w:pPr>
        <w:widowControl w:val="0"/>
        <w:spacing w:after="0" w:line="240" w:lineRule="auto"/>
        <w:jc w:val="center"/>
        <w:rPr>
          <w:rFonts w:eastAsia="Times New Roman"/>
          <w:b/>
          <w:kern w:val="0"/>
          <w:sz w:val="32"/>
          <w:szCs w:val="32"/>
          <w:lang w:eastAsia="ru-RU"/>
        </w:rPr>
      </w:pPr>
      <w:r w:rsidRPr="00990D75">
        <w:rPr>
          <w:rFonts w:eastAsia="Times New Roman"/>
          <w:b/>
          <w:kern w:val="0"/>
          <w:sz w:val="32"/>
          <w:szCs w:val="32"/>
          <w:lang w:eastAsia="ru-RU"/>
        </w:rPr>
        <w:t>ГЕНЕРАЛЬНОГО ПЛАНА</w:t>
      </w:r>
    </w:p>
    <w:p w:rsidR="00D168EE" w:rsidRPr="00990D75" w:rsidRDefault="00D168EE" w:rsidP="00B95847">
      <w:pPr>
        <w:widowControl w:val="0"/>
        <w:spacing w:after="0" w:line="360" w:lineRule="auto"/>
        <w:ind w:left="-240"/>
        <w:contextualSpacing/>
        <w:rPr>
          <w:b/>
          <w:color w:val="000000"/>
          <w:sz w:val="16"/>
          <w:szCs w:val="16"/>
        </w:rPr>
      </w:pPr>
    </w:p>
    <w:p w:rsidR="00D168EE" w:rsidRPr="00B22BEA" w:rsidRDefault="00D168EE" w:rsidP="00B95847">
      <w:pPr>
        <w:widowControl w:val="0"/>
        <w:spacing w:after="0" w:line="360" w:lineRule="auto"/>
        <w:ind w:left="-240"/>
        <w:jc w:val="center"/>
        <w:rPr>
          <w:b/>
          <w:color w:val="000000"/>
          <w:sz w:val="16"/>
          <w:szCs w:val="16"/>
        </w:rPr>
      </w:pPr>
    </w:p>
    <w:p w:rsidR="00D168EE" w:rsidRPr="00D168EE" w:rsidRDefault="00D168EE" w:rsidP="00B95847">
      <w:pPr>
        <w:widowControl w:val="0"/>
        <w:spacing w:after="0"/>
        <w:jc w:val="center"/>
        <w:rPr>
          <w:sz w:val="28"/>
          <w:szCs w:val="28"/>
        </w:rPr>
      </w:pPr>
      <w:r w:rsidRPr="00990D75">
        <w:rPr>
          <w:b/>
          <w:color w:val="000000"/>
          <w:sz w:val="28"/>
          <w:szCs w:val="28"/>
        </w:rPr>
        <w:t>Том 2</w:t>
      </w:r>
    </w:p>
    <w:p w:rsidR="00D168EE" w:rsidRPr="00D168EE" w:rsidRDefault="00D168EE" w:rsidP="00B95847">
      <w:pPr>
        <w:pStyle w:val="afc"/>
        <w:widowControl w:val="0"/>
        <w:spacing w:after="0"/>
        <w:jc w:val="center"/>
        <w:rPr>
          <w:sz w:val="28"/>
          <w:szCs w:val="28"/>
        </w:rPr>
      </w:pPr>
    </w:p>
    <w:p w:rsidR="00D168EE" w:rsidRPr="00D168EE" w:rsidRDefault="00D168EE" w:rsidP="00B95847">
      <w:pPr>
        <w:pStyle w:val="afc"/>
        <w:widowControl w:val="0"/>
        <w:spacing w:after="0"/>
        <w:jc w:val="center"/>
        <w:rPr>
          <w:sz w:val="28"/>
          <w:szCs w:val="28"/>
        </w:rPr>
      </w:pPr>
    </w:p>
    <w:p w:rsidR="00D168EE" w:rsidRPr="00D168EE" w:rsidRDefault="00D168EE" w:rsidP="00B95847">
      <w:pPr>
        <w:pStyle w:val="afc"/>
        <w:widowControl w:val="0"/>
        <w:spacing w:after="0"/>
        <w:jc w:val="center"/>
        <w:rPr>
          <w:sz w:val="28"/>
          <w:szCs w:val="28"/>
        </w:rPr>
      </w:pPr>
    </w:p>
    <w:p w:rsidR="00D168EE" w:rsidRPr="00D168EE" w:rsidRDefault="00D168EE" w:rsidP="00B95847">
      <w:pPr>
        <w:pStyle w:val="afc"/>
        <w:widowControl w:val="0"/>
        <w:spacing w:after="0"/>
        <w:jc w:val="center"/>
        <w:rPr>
          <w:sz w:val="28"/>
          <w:szCs w:val="28"/>
        </w:rPr>
      </w:pPr>
    </w:p>
    <w:p w:rsidR="00D168EE" w:rsidRPr="00D168EE" w:rsidRDefault="00D168EE" w:rsidP="00B95847">
      <w:pPr>
        <w:pStyle w:val="afc"/>
        <w:widowControl w:val="0"/>
        <w:spacing w:after="0"/>
        <w:jc w:val="center"/>
        <w:rPr>
          <w:sz w:val="28"/>
          <w:szCs w:val="28"/>
        </w:rPr>
      </w:pPr>
    </w:p>
    <w:p w:rsidR="00D168EE" w:rsidRPr="00D168EE" w:rsidRDefault="00D168EE" w:rsidP="00B95847">
      <w:pPr>
        <w:pStyle w:val="afc"/>
        <w:widowControl w:val="0"/>
        <w:spacing w:after="0"/>
        <w:jc w:val="center"/>
        <w:rPr>
          <w:sz w:val="28"/>
          <w:szCs w:val="28"/>
        </w:rPr>
      </w:pPr>
    </w:p>
    <w:p w:rsidR="00D168EE" w:rsidRDefault="00D168EE" w:rsidP="00B95847">
      <w:pPr>
        <w:pStyle w:val="afc"/>
        <w:widowControl w:val="0"/>
        <w:spacing w:after="0"/>
        <w:jc w:val="center"/>
        <w:rPr>
          <w:sz w:val="28"/>
          <w:szCs w:val="28"/>
        </w:rPr>
      </w:pPr>
    </w:p>
    <w:p w:rsidR="00D168EE" w:rsidRDefault="00D168EE" w:rsidP="00B95847">
      <w:pPr>
        <w:pStyle w:val="afc"/>
        <w:widowControl w:val="0"/>
        <w:spacing w:after="0"/>
        <w:jc w:val="center"/>
        <w:rPr>
          <w:sz w:val="28"/>
          <w:szCs w:val="28"/>
        </w:rPr>
      </w:pPr>
    </w:p>
    <w:p w:rsidR="00D168EE" w:rsidRDefault="00D168EE" w:rsidP="00B95847">
      <w:pPr>
        <w:pStyle w:val="afc"/>
        <w:widowControl w:val="0"/>
        <w:spacing w:after="0"/>
        <w:jc w:val="center"/>
        <w:rPr>
          <w:sz w:val="28"/>
          <w:szCs w:val="28"/>
        </w:rPr>
      </w:pPr>
    </w:p>
    <w:p w:rsidR="00BB2B28" w:rsidRDefault="00BB2B28" w:rsidP="00B95847">
      <w:pPr>
        <w:pStyle w:val="afc"/>
        <w:widowControl w:val="0"/>
        <w:spacing w:after="0"/>
        <w:jc w:val="center"/>
        <w:rPr>
          <w:sz w:val="28"/>
          <w:szCs w:val="28"/>
        </w:rPr>
      </w:pPr>
    </w:p>
    <w:p w:rsidR="00BB2B28" w:rsidRDefault="00BB2B28" w:rsidP="00B95847">
      <w:pPr>
        <w:pStyle w:val="afc"/>
        <w:widowControl w:val="0"/>
        <w:spacing w:after="0"/>
        <w:jc w:val="center"/>
        <w:rPr>
          <w:sz w:val="28"/>
          <w:szCs w:val="28"/>
        </w:rPr>
      </w:pPr>
    </w:p>
    <w:p w:rsidR="00D168EE" w:rsidRDefault="00D168EE" w:rsidP="00B95847">
      <w:pPr>
        <w:pStyle w:val="afc"/>
        <w:widowControl w:val="0"/>
        <w:spacing w:after="0"/>
        <w:jc w:val="center"/>
        <w:rPr>
          <w:sz w:val="28"/>
          <w:szCs w:val="28"/>
        </w:rPr>
      </w:pPr>
    </w:p>
    <w:p w:rsidR="00D168EE" w:rsidRPr="00D168EE" w:rsidRDefault="00D168EE" w:rsidP="00B95847">
      <w:pPr>
        <w:pStyle w:val="afc"/>
        <w:widowControl w:val="0"/>
        <w:spacing w:after="0"/>
        <w:jc w:val="center"/>
        <w:rPr>
          <w:sz w:val="28"/>
          <w:szCs w:val="28"/>
        </w:rPr>
      </w:pPr>
    </w:p>
    <w:p w:rsidR="00D168EE" w:rsidRPr="00D168EE" w:rsidRDefault="00D168EE" w:rsidP="00B95847">
      <w:pPr>
        <w:widowControl w:val="0"/>
        <w:autoSpaceDE w:val="0"/>
        <w:spacing w:after="0"/>
        <w:jc w:val="center"/>
        <w:rPr>
          <w:b/>
          <w:bCs/>
        </w:rPr>
      </w:pPr>
      <w:r w:rsidRPr="00D168EE">
        <w:rPr>
          <w:b/>
          <w:bCs/>
        </w:rPr>
        <w:t>г. Курск 2021 г.</w:t>
      </w:r>
    </w:p>
    <w:p w:rsidR="00D168EE" w:rsidRPr="00D168EE" w:rsidRDefault="00D168EE" w:rsidP="00B95847">
      <w:pPr>
        <w:widowControl w:val="0"/>
        <w:spacing w:after="0" w:line="240" w:lineRule="auto"/>
        <w:jc w:val="center"/>
        <w:rPr>
          <w:b/>
          <w:sz w:val="32"/>
          <w:szCs w:val="32"/>
        </w:rPr>
      </w:pPr>
    </w:p>
    <w:p w:rsidR="00D168EE" w:rsidRPr="00D168EE" w:rsidRDefault="00D168EE" w:rsidP="00B95847">
      <w:pPr>
        <w:widowControl w:val="0"/>
        <w:spacing w:after="0" w:line="240" w:lineRule="auto"/>
        <w:jc w:val="center"/>
        <w:rPr>
          <w:b/>
          <w:sz w:val="32"/>
          <w:szCs w:val="32"/>
        </w:rPr>
      </w:pPr>
    </w:p>
    <w:p w:rsidR="00D168EE" w:rsidRDefault="00D168EE" w:rsidP="00B95847">
      <w:pPr>
        <w:widowControl w:val="0"/>
        <w:spacing w:after="0" w:line="240" w:lineRule="auto"/>
        <w:jc w:val="center"/>
        <w:rPr>
          <w:b/>
          <w:kern w:val="0"/>
          <w:sz w:val="32"/>
          <w:szCs w:val="32"/>
          <w:lang w:eastAsia="ru-RU"/>
        </w:rPr>
      </w:pPr>
    </w:p>
    <w:p w:rsidR="00D168EE" w:rsidRDefault="00D168EE" w:rsidP="00B95847">
      <w:pPr>
        <w:widowControl w:val="0"/>
        <w:spacing w:after="0" w:line="240" w:lineRule="auto"/>
        <w:jc w:val="center"/>
        <w:rPr>
          <w:b/>
          <w:kern w:val="0"/>
          <w:sz w:val="32"/>
          <w:szCs w:val="32"/>
          <w:lang w:eastAsia="ru-RU"/>
        </w:rPr>
      </w:pPr>
    </w:p>
    <w:p w:rsidR="00D168EE" w:rsidRDefault="00D168EE" w:rsidP="00B95847">
      <w:pPr>
        <w:widowControl w:val="0"/>
        <w:spacing w:after="0" w:line="240" w:lineRule="auto"/>
        <w:jc w:val="center"/>
        <w:rPr>
          <w:b/>
          <w:kern w:val="0"/>
          <w:sz w:val="32"/>
          <w:szCs w:val="32"/>
          <w:lang w:eastAsia="ru-RU"/>
        </w:rPr>
      </w:pPr>
    </w:p>
    <w:p w:rsidR="00D168EE" w:rsidRDefault="00D168EE" w:rsidP="00B95847">
      <w:pPr>
        <w:widowControl w:val="0"/>
        <w:spacing w:after="0" w:line="240" w:lineRule="auto"/>
        <w:jc w:val="center"/>
        <w:rPr>
          <w:b/>
          <w:kern w:val="0"/>
          <w:sz w:val="32"/>
          <w:szCs w:val="32"/>
          <w:lang w:eastAsia="ru-RU"/>
        </w:rPr>
      </w:pPr>
    </w:p>
    <w:p w:rsidR="00D168EE" w:rsidRDefault="00D168EE" w:rsidP="00B95847">
      <w:pPr>
        <w:widowControl w:val="0"/>
        <w:spacing w:after="0" w:line="240" w:lineRule="auto"/>
        <w:jc w:val="center"/>
        <w:rPr>
          <w:b/>
          <w:kern w:val="0"/>
          <w:sz w:val="32"/>
          <w:szCs w:val="32"/>
          <w:lang w:eastAsia="ru-RU"/>
        </w:rPr>
      </w:pPr>
    </w:p>
    <w:p w:rsidR="00D168EE" w:rsidRDefault="00D168EE" w:rsidP="00B95847">
      <w:pPr>
        <w:widowControl w:val="0"/>
        <w:spacing w:after="0" w:line="240" w:lineRule="auto"/>
        <w:jc w:val="center"/>
        <w:rPr>
          <w:b/>
          <w:kern w:val="0"/>
          <w:sz w:val="32"/>
          <w:szCs w:val="32"/>
          <w:lang w:eastAsia="ru-RU"/>
        </w:rPr>
      </w:pPr>
    </w:p>
    <w:p w:rsidR="00D168EE" w:rsidRPr="00D168EE" w:rsidRDefault="00D168EE" w:rsidP="00B95847">
      <w:pPr>
        <w:widowControl w:val="0"/>
        <w:spacing w:after="0" w:line="240" w:lineRule="auto"/>
        <w:jc w:val="center"/>
        <w:rPr>
          <w:b/>
          <w:kern w:val="0"/>
          <w:sz w:val="32"/>
          <w:szCs w:val="32"/>
          <w:lang w:eastAsia="ru-RU"/>
        </w:rPr>
      </w:pPr>
    </w:p>
    <w:p w:rsidR="00D168EE" w:rsidRPr="00D168EE" w:rsidRDefault="00D168EE" w:rsidP="00B95847">
      <w:pPr>
        <w:widowControl w:val="0"/>
        <w:spacing w:after="0" w:line="240" w:lineRule="auto"/>
        <w:jc w:val="center"/>
        <w:rPr>
          <w:b/>
          <w:kern w:val="0"/>
          <w:sz w:val="32"/>
          <w:szCs w:val="32"/>
          <w:lang w:eastAsia="ru-RU"/>
        </w:rPr>
      </w:pPr>
    </w:p>
    <w:p w:rsidR="00D168EE" w:rsidRPr="00D168EE" w:rsidRDefault="00D168EE" w:rsidP="00B95847">
      <w:pPr>
        <w:widowControl w:val="0"/>
        <w:spacing w:after="0" w:line="240" w:lineRule="auto"/>
        <w:jc w:val="center"/>
        <w:rPr>
          <w:b/>
          <w:kern w:val="0"/>
          <w:sz w:val="32"/>
          <w:szCs w:val="32"/>
          <w:lang w:eastAsia="ru-RU"/>
        </w:rPr>
      </w:pPr>
    </w:p>
    <w:p w:rsidR="00D168EE" w:rsidRPr="00BB2B28" w:rsidRDefault="00D168EE" w:rsidP="00B95847">
      <w:pPr>
        <w:widowControl w:val="0"/>
        <w:spacing w:after="0" w:line="240" w:lineRule="auto"/>
        <w:jc w:val="center"/>
        <w:rPr>
          <w:b/>
          <w:kern w:val="0"/>
          <w:sz w:val="36"/>
          <w:szCs w:val="36"/>
          <w:lang w:eastAsia="ru-RU"/>
        </w:rPr>
      </w:pPr>
      <w:r w:rsidRPr="00BB2B28">
        <w:rPr>
          <w:b/>
          <w:kern w:val="0"/>
          <w:sz w:val="36"/>
          <w:szCs w:val="36"/>
          <w:lang w:eastAsia="ru-RU"/>
        </w:rPr>
        <w:t>ГЕНЕРАЛЬНЫЙ ПЛАН</w:t>
      </w:r>
    </w:p>
    <w:p w:rsidR="00D168EE" w:rsidRPr="00BB2B28" w:rsidRDefault="00D168EE" w:rsidP="00B95847">
      <w:pPr>
        <w:widowControl w:val="0"/>
        <w:spacing w:after="0" w:line="240" w:lineRule="auto"/>
        <w:jc w:val="center"/>
        <w:rPr>
          <w:b/>
          <w:kern w:val="0"/>
          <w:sz w:val="36"/>
          <w:szCs w:val="36"/>
          <w:lang w:eastAsia="ru-RU"/>
        </w:rPr>
      </w:pPr>
      <w:r w:rsidRPr="00BB2B28">
        <w:rPr>
          <w:b/>
          <w:kern w:val="0"/>
          <w:sz w:val="36"/>
          <w:szCs w:val="36"/>
          <w:lang w:eastAsia="ru-RU"/>
        </w:rPr>
        <w:t>МУНИЦИПАЛЬНОГО ОБРАЗОВАНИЯ</w:t>
      </w:r>
    </w:p>
    <w:p w:rsidR="00BB2B28" w:rsidRPr="00BB2B28" w:rsidRDefault="00BB2B28" w:rsidP="00BB2B28">
      <w:pPr>
        <w:widowControl w:val="0"/>
        <w:tabs>
          <w:tab w:val="left" w:pos="709"/>
        </w:tabs>
        <w:spacing w:after="0" w:line="240" w:lineRule="auto"/>
        <w:jc w:val="center"/>
        <w:rPr>
          <w:b/>
          <w:kern w:val="0"/>
          <w:sz w:val="36"/>
          <w:szCs w:val="36"/>
          <w:lang w:eastAsia="ru-RU"/>
        </w:rPr>
      </w:pPr>
      <w:r w:rsidRPr="00BB2B28">
        <w:rPr>
          <w:b/>
          <w:kern w:val="0"/>
          <w:sz w:val="36"/>
          <w:szCs w:val="36"/>
          <w:lang w:eastAsia="ru-RU"/>
        </w:rPr>
        <w:t>«ПОСЕЛОК НОВОКАСТОРНОЕ»</w:t>
      </w:r>
    </w:p>
    <w:p w:rsidR="00BB2B28" w:rsidRPr="00BB2B28" w:rsidRDefault="00BB2B28" w:rsidP="00BB2B28">
      <w:pPr>
        <w:widowControl w:val="0"/>
        <w:tabs>
          <w:tab w:val="left" w:pos="709"/>
        </w:tabs>
        <w:spacing w:after="0" w:line="240" w:lineRule="auto"/>
        <w:jc w:val="center"/>
        <w:rPr>
          <w:b/>
          <w:kern w:val="0"/>
          <w:sz w:val="36"/>
          <w:szCs w:val="36"/>
          <w:lang w:eastAsia="ru-RU"/>
        </w:rPr>
      </w:pPr>
      <w:r w:rsidRPr="00BB2B28">
        <w:rPr>
          <w:b/>
          <w:kern w:val="0"/>
          <w:sz w:val="36"/>
          <w:szCs w:val="36"/>
          <w:lang w:eastAsia="ru-RU"/>
        </w:rPr>
        <w:t>КАСТОРЕНСКОГО РАЙОНА</w:t>
      </w:r>
    </w:p>
    <w:p w:rsidR="00BB2B28" w:rsidRPr="00BB2B28" w:rsidRDefault="00BB2B28" w:rsidP="00BB2B28">
      <w:pPr>
        <w:widowControl w:val="0"/>
        <w:tabs>
          <w:tab w:val="left" w:pos="709"/>
        </w:tabs>
        <w:spacing w:after="0" w:line="240" w:lineRule="auto"/>
        <w:jc w:val="center"/>
        <w:rPr>
          <w:b/>
          <w:kern w:val="0"/>
          <w:sz w:val="36"/>
          <w:szCs w:val="36"/>
          <w:lang w:eastAsia="ru-RU"/>
        </w:rPr>
      </w:pPr>
      <w:r w:rsidRPr="00BB2B28">
        <w:rPr>
          <w:b/>
          <w:kern w:val="0"/>
          <w:sz w:val="36"/>
          <w:szCs w:val="36"/>
          <w:lang w:eastAsia="ru-RU"/>
        </w:rPr>
        <w:t>КУРСКОЙ ОБЛАСТИ</w:t>
      </w:r>
    </w:p>
    <w:p w:rsidR="00D168EE" w:rsidRPr="00D168EE" w:rsidRDefault="00D168EE" w:rsidP="00B95847">
      <w:pPr>
        <w:pStyle w:val="afc"/>
        <w:widowControl w:val="0"/>
        <w:spacing w:after="0"/>
        <w:jc w:val="center"/>
        <w:rPr>
          <w:sz w:val="32"/>
          <w:szCs w:val="32"/>
        </w:rPr>
      </w:pPr>
    </w:p>
    <w:p w:rsidR="00D168EE" w:rsidRPr="00990D75" w:rsidRDefault="00D168EE" w:rsidP="00B95847">
      <w:pPr>
        <w:widowControl w:val="0"/>
        <w:spacing w:after="0" w:line="240" w:lineRule="auto"/>
        <w:jc w:val="center"/>
        <w:rPr>
          <w:rFonts w:eastAsia="Times New Roman"/>
          <w:b/>
          <w:kern w:val="0"/>
          <w:sz w:val="32"/>
          <w:szCs w:val="32"/>
          <w:lang w:eastAsia="ru-RU"/>
        </w:rPr>
      </w:pPr>
      <w:r w:rsidRPr="00990D75">
        <w:rPr>
          <w:rFonts w:eastAsia="Times New Roman"/>
          <w:b/>
          <w:kern w:val="0"/>
          <w:sz w:val="32"/>
          <w:szCs w:val="32"/>
          <w:lang w:eastAsia="ru-RU"/>
        </w:rPr>
        <w:t xml:space="preserve">МАТЕРИАЛЫ ПО ОБОСНОВАНИЮ </w:t>
      </w:r>
    </w:p>
    <w:p w:rsidR="00D168EE" w:rsidRPr="00990D75" w:rsidRDefault="00D168EE" w:rsidP="00B95847">
      <w:pPr>
        <w:widowControl w:val="0"/>
        <w:spacing w:after="0" w:line="240" w:lineRule="auto"/>
        <w:jc w:val="center"/>
        <w:rPr>
          <w:rFonts w:eastAsia="Times New Roman"/>
          <w:b/>
          <w:kern w:val="0"/>
          <w:sz w:val="32"/>
          <w:szCs w:val="32"/>
          <w:lang w:eastAsia="ru-RU"/>
        </w:rPr>
      </w:pPr>
      <w:r w:rsidRPr="00990D75">
        <w:rPr>
          <w:rFonts w:eastAsia="Times New Roman"/>
          <w:b/>
          <w:kern w:val="0"/>
          <w:sz w:val="32"/>
          <w:szCs w:val="32"/>
          <w:lang w:eastAsia="ru-RU"/>
        </w:rPr>
        <w:t>ГЕНЕРАЛЬНОГО ПЛАНА</w:t>
      </w:r>
    </w:p>
    <w:p w:rsidR="00D168EE" w:rsidRPr="00990D75" w:rsidRDefault="00D168EE" w:rsidP="00B95847">
      <w:pPr>
        <w:widowControl w:val="0"/>
        <w:spacing w:after="0" w:line="360" w:lineRule="auto"/>
        <w:ind w:left="-240"/>
        <w:contextualSpacing/>
        <w:rPr>
          <w:b/>
          <w:color w:val="000000"/>
          <w:sz w:val="16"/>
          <w:szCs w:val="16"/>
        </w:rPr>
      </w:pPr>
    </w:p>
    <w:p w:rsidR="00D168EE" w:rsidRPr="00B22BEA" w:rsidRDefault="00D168EE" w:rsidP="00B95847">
      <w:pPr>
        <w:widowControl w:val="0"/>
        <w:spacing w:after="0" w:line="360" w:lineRule="auto"/>
        <w:ind w:left="-240"/>
        <w:jc w:val="center"/>
        <w:rPr>
          <w:b/>
          <w:color w:val="000000"/>
          <w:sz w:val="16"/>
          <w:szCs w:val="16"/>
        </w:rPr>
      </w:pPr>
    </w:p>
    <w:p w:rsidR="00D168EE" w:rsidRPr="00D168EE" w:rsidRDefault="00D168EE" w:rsidP="00B95847">
      <w:pPr>
        <w:widowControl w:val="0"/>
        <w:spacing w:after="0"/>
        <w:jc w:val="center"/>
        <w:rPr>
          <w:sz w:val="32"/>
          <w:szCs w:val="32"/>
        </w:rPr>
      </w:pPr>
      <w:r w:rsidRPr="00D168EE">
        <w:rPr>
          <w:b/>
          <w:color w:val="000000"/>
          <w:sz w:val="32"/>
          <w:szCs w:val="32"/>
        </w:rPr>
        <w:t>Том 2</w:t>
      </w:r>
    </w:p>
    <w:p w:rsidR="00D168EE" w:rsidRPr="00D168EE" w:rsidRDefault="00D168EE" w:rsidP="00B95847">
      <w:pPr>
        <w:pStyle w:val="afc"/>
        <w:widowControl w:val="0"/>
        <w:spacing w:after="0"/>
        <w:jc w:val="center"/>
        <w:rPr>
          <w:sz w:val="32"/>
          <w:szCs w:val="32"/>
        </w:rPr>
      </w:pPr>
    </w:p>
    <w:p w:rsidR="00D168EE" w:rsidRPr="00D168EE" w:rsidRDefault="00D168EE" w:rsidP="00B95847">
      <w:pPr>
        <w:pStyle w:val="afc"/>
        <w:widowControl w:val="0"/>
        <w:spacing w:after="0"/>
        <w:jc w:val="center"/>
        <w:rPr>
          <w:sz w:val="32"/>
          <w:szCs w:val="32"/>
        </w:rPr>
      </w:pPr>
    </w:p>
    <w:p w:rsidR="00D168EE" w:rsidRPr="00D168EE" w:rsidRDefault="00D168EE" w:rsidP="00B95847">
      <w:pPr>
        <w:pStyle w:val="afc"/>
        <w:widowControl w:val="0"/>
        <w:spacing w:after="0"/>
        <w:jc w:val="center"/>
        <w:rPr>
          <w:sz w:val="32"/>
          <w:szCs w:val="32"/>
        </w:rPr>
      </w:pPr>
    </w:p>
    <w:p w:rsidR="00D168EE" w:rsidRPr="00D168EE" w:rsidRDefault="00D168EE" w:rsidP="00B95847">
      <w:pPr>
        <w:widowControl w:val="0"/>
        <w:spacing w:after="0" w:line="240" w:lineRule="auto"/>
        <w:jc w:val="center"/>
        <w:rPr>
          <w:rFonts w:eastAsia="Times New Roman"/>
          <w:b/>
          <w:bCs/>
          <w:kern w:val="32"/>
          <w:sz w:val="32"/>
          <w:szCs w:val="32"/>
          <w:lang w:eastAsia="ru-RU"/>
        </w:rPr>
      </w:pPr>
      <w:r w:rsidRPr="00D168EE">
        <w:rPr>
          <w:sz w:val="32"/>
          <w:szCs w:val="32"/>
        </w:rPr>
        <w:br w:type="page"/>
      </w:r>
    </w:p>
    <w:p w:rsidR="00082F91" w:rsidRDefault="00082F91" w:rsidP="00B95847">
      <w:pPr>
        <w:pStyle w:val="1"/>
        <w:keepNext w:val="0"/>
        <w:widowControl w:val="0"/>
        <w:numPr>
          <w:ilvl w:val="0"/>
          <w:numId w:val="1"/>
        </w:numPr>
        <w:tabs>
          <w:tab w:val="left" w:pos="0"/>
        </w:tabs>
        <w:spacing w:before="0" w:after="0" w:line="360" w:lineRule="auto"/>
        <w:ind w:left="0" w:firstLine="0"/>
        <w:jc w:val="center"/>
        <w:rPr>
          <w:rFonts w:ascii="Times New Roman" w:hAnsi="Times New Roman" w:cs="Times New Roman"/>
          <w:sz w:val="30"/>
          <w:szCs w:val="30"/>
        </w:rPr>
      </w:pPr>
      <w:bookmarkStart w:id="9" w:name="_Toc87376849"/>
      <w:r w:rsidRPr="009F52D8">
        <w:rPr>
          <w:rFonts w:ascii="Times New Roman" w:hAnsi="Times New Roman" w:cs="Times New Roman"/>
          <w:sz w:val="30"/>
          <w:szCs w:val="30"/>
        </w:rPr>
        <w:lastRenderedPageBreak/>
        <w:t>СОДЕРЖАНИЕ</w:t>
      </w:r>
      <w:bookmarkEnd w:id="0"/>
      <w:bookmarkEnd w:id="1"/>
      <w:bookmarkEnd w:id="2"/>
      <w:bookmarkEnd w:id="9"/>
    </w:p>
    <w:p w:rsidR="00314AE5" w:rsidRPr="00314AE5" w:rsidRDefault="008120CD">
      <w:pPr>
        <w:pStyle w:val="11"/>
        <w:rPr>
          <w:rFonts w:asciiTheme="minorHAnsi" w:eastAsiaTheme="minorEastAsia" w:hAnsiTheme="minorHAnsi" w:cstheme="minorBidi"/>
          <w:noProof/>
          <w:kern w:val="0"/>
          <w:sz w:val="22"/>
          <w:szCs w:val="22"/>
        </w:rPr>
      </w:pPr>
      <w:r w:rsidRPr="00314AE5">
        <w:fldChar w:fldCharType="begin"/>
      </w:r>
      <w:r w:rsidR="00082F91" w:rsidRPr="00314AE5">
        <w:instrText xml:space="preserve"> TOC \o "1-3" \u </w:instrText>
      </w:r>
      <w:r w:rsidRPr="00314AE5">
        <w:fldChar w:fldCharType="separate"/>
      </w:r>
      <w:r w:rsidR="00314AE5" w:rsidRPr="00314AE5">
        <w:rPr>
          <w:noProof/>
        </w:rPr>
        <w:t>СОДЕРЖАНИЕ</w:t>
      </w:r>
      <w:r w:rsidR="00314AE5" w:rsidRPr="00314AE5">
        <w:rPr>
          <w:noProof/>
        </w:rPr>
        <w:tab/>
      </w:r>
      <w:r w:rsidR="00314AE5" w:rsidRPr="00314AE5">
        <w:rPr>
          <w:noProof/>
        </w:rPr>
        <w:fldChar w:fldCharType="begin"/>
      </w:r>
      <w:r w:rsidR="00314AE5" w:rsidRPr="00314AE5">
        <w:rPr>
          <w:noProof/>
        </w:rPr>
        <w:instrText xml:space="preserve"> PAGEREF _Toc87376849 \h </w:instrText>
      </w:r>
      <w:r w:rsidR="00314AE5" w:rsidRPr="00314AE5">
        <w:rPr>
          <w:noProof/>
        </w:rPr>
      </w:r>
      <w:r w:rsidR="00314AE5" w:rsidRPr="00314AE5">
        <w:rPr>
          <w:noProof/>
        </w:rPr>
        <w:fldChar w:fldCharType="separate"/>
      </w:r>
      <w:r w:rsidR="00314AE5" w:rsidRPr="00314AE5">
        <w:rPr>
          <w:noProof/>
        </w:rPr>
        <w:t>3</w:t>
      </w:r>
      <w:r w:rsidR="00314AE5" w:rsidRPr="00314AE5">
        <w:rPr>
          <w:noProof/>
        </w:rPr>
        <w:fldChar w:fldCharType="end"/>
      </w:r>
    </w:p>
    <w:p w:rsidR="00314AE5" w:rsidRPr="00314AE5" w:rsidRDefault="00314AE5">
      <w:pPr>
        <w:pStyle w:val="11"/>
        <w:rPr>
          <w:rFonts w:asciiTheme="minorHAnsi" w:eastAsiaTheme="minorEastAsia" w:hAnsiTheme="minorHAnsi" w:cstheme="minorBidi"/>
          <w:noProof/>
          <w:kern w:val="0"/>
          <w:sz w:val="22"/>
          <w:szCs w:val="22"/>
        </w:rPr>
      </w:pPr>
      <w:r w:rsidRPr="00314AE5">
        <w:rPr>
          <w:noProof/>
        </w:rPr>
        <w:t>ВВЕДЕНИЕ</w:t>
      </w:r>
      <w:r w:rsidRPr="00314AE5">
        <w:rPr>
          <w:noProof/>
        </w:rPr>
        <w:tab/>
      </w:r>
      <w:r w:rsidRPr="00314AE5">
        <w:rPr>
          <w:noProof/>
        </w:rPr>
        <w:fldChar w:fldCharType="begin"/>
      </w:r>
      <w:r w:rsidRPr="00314AE5">
        <w:rPr>
          <w:noProof/>
        </w:rPr>
        <w:instrText xml:space="preserve"> PAGEREF _Toc87376850 \h </w:instrText>
      </w:r>
      <w:r w:rsidRPr="00314AE5">
        <w:rPr>
          <w:noProof/>
        </w:rPr>
      </w:r>
      <w:r w:rsidRPr="00314AE5">
        <w:rPr>
          <w:noProof/>
        </w:rPr>
        <w:fldChar w:fldCharType="separate"/>
      </w:r>
      <w:r w:rsidRPr="00314AE5">
        <w:rPr>
          <w:noProof/>
        </w:rPr>
        <w:t>4</w:t>
      </w:r>
      <w:r w:rsidRPr="00314AE5">
        <w:rPr>
          <w:noProof/>
        </w:rPr>
        <w:fldChar w:fldCharType="end"/>
      </w:r>
    </w:p>
    <w:p w:rsidR="00314AE5" w:rsidRPr="00314AE5" w:rsidRDefault="00314AE5">
      <w:pPr>
        <w:pStyle w:val="11"/>
        <w:rPr>
          <w:rFonts w:asciiTheme="minorHAnsi" w:eastAsiaTheme="minorEastAsia" w:hAnsiTheme="minorHAnsi" w:cstheme="minorBidi"/>
          <w:noProof/>
          <w:kern w:val="0"/>
          <w:sz w:val="22"/>
          <w:szCs w:val="22"/>
        </w:rPr>
      </w:pPr>
      <w:r w:rsidRPr="00314AE5">
        <w:rPr>
          <w:noProof/>
          <w:kern w:val="1"/>
          <w:lang w:val="x-none" w:eastAsia="zh-CN"/>
        </w:rPr>
        <w:t>1.</w:t>
      </w:r>
      <w:r w:rsidRPr="00314AE5">
        <w:rPr>
          <w:rFonts w:asciiTheme="minorHAnsi" w:eastAsiaTheme="minorEastAsia" w:hAnsiTheme="minorHAnsi" w:cstheme="minorBidi"/>
          <w:noProof/>
          <w:kern w:val="0"/>
          <w:sz w:val="22"/>
          <w:szCs w:val="22"/>
        </w:rPr>
        <w:tab/>
      </w:r>
      <w:r w:rsidRPr="00314AE5">
        <w:rPr>
          <w:noProof/>
          <w:kern w:val="1"/>
          <w:lang w:val="x-none" w:eastAsia="zh-CN"/>
        </w:rPr>
        <w:t>АНАЛИЗ СОСТОЯНИЯ ТЕРРИТОРИИ, ПРОБЛЕМЫ И НАПРАВЛЕНИЯ ЕЕ КОМПЛЕКСНОГО РАЗВИТИЯ</w:t>
      </w:r>
      <w:r w:rsidRPr="00314AE5">
        <w:rPr>
          <w:noProof/>
        </w:rPr>
        <w:tab/>
      </w:r>
      <w:r w:rsidRPr="00314AE5">
        <w:rPr>
          <w:noProof/>
        </w:rPr>
        <w:fldChar w:fldCharType="begin"/>
      </w:r>
      <w:r w:rsidRPr="00314AE5">
        <w:rPr>
          <w:noProof/>
        </w:rPr>
        <w:instrText xml:space="preserve"> PAGEREF _Toc87376851 \h </w:instrText>
      </w:r>
      <w:r w:rsidRPr="00314AE5">
        <w:rPr>
          <w:noProof/>
        </w:rPr>
      </w:r>
      <w:r w:rsidRPr="00314AE5">
        <w:rPr>
          <w:noProof/>
        </w:rPr>
        <w:fldChar w:fldCharType="separate"/>
      </w:r>
      <w:r w:rsidRPr="00314AE5">
        <w:rPr>
          <w:noProof/>
        </w:rPr>
        <w:t>8</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rPr>
        <w:t>1.1</w:t>
      </w:r>
      <w:r w:rsidRPr="00314AE5">
        <w:rPr>
          <w:rFonts w:asciiTheme="minorHAnsi" w:eastAsiaTheme="minorEastAsia" w:hAnsiTheme="minorHAnsi" w:cstheme="minorBidi"/>
          <w:noProof/>
          <w:kern w:val="0"/>
          <w:sz w:val="22"/>
          <w:szCs w:val="22"/>
        </w:rPr>
        <w:tab/>
      </w:r>
      <w:r w:rsidRPr="00314AE5">
        <w:rPr>
          <w:noProof/>
        </w:rPr>
        <w:t>Общие сведения о муниципальном образовании</w:t>
      </w:r>
      <w:r w:rsidRPr="00314AE5">
        <w:rPr>
          <w:noProof/>
        </w:rPr>
        <w:tab/>
      </w:r>
      <w:r w:rsidRPr="00314AE5">
        <w:rPr>
          <w:noProof/>
        </w:rPr>
        <w:fldChar w:fldCharType="begin"/>
      </w:r>
      <w:r w:rsidRPr="00314AE5">
        <w:rPr>
          <w:noProof/>
        </w:rPr>
        <w:instrText xml:space="preserve"> PAGEREF _Toc87376852 \h </w:instrText>
      </w:r>
      <w:r w:rsidRPr="00314AE5">
        <w:rPr>
          <w:noProof/>
        </w:rPr>
      </w:r>
      <w:r w:rsidRPr="00314AE5">
        <w:rPr>
          <w:noProof/>
        </w:rPr>
        <w:fldChar w:fldCharType="separate"/>
      </w:r>
      <w:r w:rsidRPr="00314AE5">
        <w:rPr>
          <w:noProof/>
        </w:rPr>
        <w:t>8</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rPr>
        <w:t>1.2</w:t>
      </w:r>
      <w:r w:rsidRPr="00314AE5">
        <w:rPr>
          <w:rFonts w:asciiTheme="minorHAnsi" w:eastAsiaTheme="minorEastAsia" w:hAnsiTheme="minorHAnsi" w:cstheme="minorBidi"/>
          <w:noProof/>
          <w:kern w:val="0"/>
          <w:sz w:val="22"/>
          <w:szCs w:val="22"/>
        </w:rPr>
        <w:tab/>
      </w:r>
      <w:r w:rsidRPr="00314AE5">
        <w:rPr>
          <w:noProof/>
        </w:rPr>
        <w:t>Административное устройство муниципального образования. Границы муниципального образования.</w:t>
      </w:r>
      <w:r w:rsidRPr="00314AE5">
        <w:rPr>
          <w:noProof/>
        </w:rPr>
        <w:tab/>
      </w:r>
      <w:r w:rsidRPr="00314AE5">
        <w:rPr>
          <w:noProof/>
        </w:rPr>
        <w:fldChar w:fldCharType="begin"/>
      </w:r>
      <w:r w:rsidRPr="00314AE5">
        <w:rPr>
          <w:noProof/>
        </w:rPr>
        <w:instrText xml:space="preserve"> PAGEREF _Toc87376853 \h </w:instrText>
      </w:r>
      <w:r w:rsidRPr="00314AE5">
        <w:rPr>
          <w:noProof/>
        </w:rPr>
      </w:r>
      <w:r w:rsidRPr="00314AE5">
        <w:rPr>
          <w:noProof/>
        </w:rPr>
        <w:fldChar w:fldCharType="separate"/>
      </w:r>
      <w:r w:rsidRPr="00314AE5">
        <w:rPr>
          <w:noProof/>
        </w:rPr>
        <w:t>9</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rPr>
        <w:t>1.3</w:t>
      </w:r>
      <w:r w:rsidRPr="00314AE5">
        <w:rPr>
          <w:rFonts w:asciiTheme="minorHAnsi" w:eastAsiaTheme="minorEastAsia" w:hAnsiTheme="minorHAnsi" w:cstheme="minorBidi"/>
          <w:noProof/>
          <w:kern w:val="0"/>
          <w:sz w:val="22"/>
          <w:szCs w:val="22"/>
        </w:rPr>
        <w:tab/>
      </w:r>
      <w:r w:rsidRPr="00314AE5">
        <w:rPr>
          <w:noProof/>
        </w:rPr>
        <w:t>ПРИРОДНЫЕ УСЛОВИЯ И РЕСУРСЫ</w:t>
      </w:r>
      <w:r w:rsidRPr="00314AE5">
        <w:rPr>
          <w:noProof/>
        </w:rPr>
        <w:tab/>
      </w:r>
      <w:r w:rsidRPr="00314AE5">
        <w:rPr>
          <w:noProof/>
        </w:rPr>
        <w:fldChar w:fldCharType="begin"/>
      </w:r>
      <w:r w:rsidRPr="00314AE5">
        <w:rPr>
          <w:noProof/>
        </w:rPr>
        <w:instrText xml:space="preserve"> PAGEREF _Toc87376854 \h </w:instrText>
      </w:r>
      <w:r w:rsidRPr="00314AE5">
        <w:rPr>
          <w:noProof/>
        </w:rPr>
      </w:r>
      <w:r w:rsidRPr="00314AE5">
        <w:rPr>
          <w:noProof/>
        </w:rPr>
        <w:fldChar w:fldCharType="separate"/>
      </w:r>
      <w:r w:rsidRPr="00314AE5">
        <w:rPr>
          <w:noProof/>
        </w:rPr>
        <w:t>12</w:t>
      </w:r>
      <w:r w:rsidRPr="00314AE5">
        <w:rPr>
          <w:noProof/>
        </w:rPr>
        <w:fldChar w:fldCharType="end"/>
      </w:r>
    </w:p>
    <w:p w:rsidR="00314AE5" w:rsidRPr="00314AE5" w:rsidRDefault="00314AE5">
      <w:pPr>
        <w:pStyle w:val="11"/>
        <w:rPr>
          <w:rFonts w:asciiTheme="minorHAnsi" w:eastAsiaTheme="minorEastAsia" w:hAnsiTheme="minorHAnsi" w:cstheme="minorBidi"/>
          <w:noProof/>
          <w:kern w:val="0"/>
          <w:sz w:val="22"/>
          <w:szCs w:val="22"/>
        </w:rPr>
      </w:pPr>
      <w:r w:rsidRPr="00314AE5">
        <w:rPr>
          <w:noProof/>
        </w:rPr>
        <w:t>2</w:t>
      </w:r>
      <w:r w:rsidRPr="00314AE5">
        <w:rPr>
          <w:rFonts w:asciiTheme="minorHAnsi" w:eastAsiaTheme="minorEastAsia" w:hAnsiTheme="minorHAnsi" w:cstheme="minorBidi"/>
          <w:noProof/>
          <w:kern w:val="0"/>
          <w:sz w:val="22"/>
          <w:szCs w:val="22"/>
        </w:rPr>
        <w:tab/>
      </w:r>
      <w:r w:rsidRPr="00314AE5">
        <w:rPr>
          <w:noProof/>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314AE5">
        <w:rPr>
          <w:noProof/>
        </w:rPr>
        <w:tab/>
      </w:r>
      <w:r w:rsidRPr="00314AE5">
        <w:rPr>
          <w:noProof/>
        </w:rPr>
        <w:fldChar w:fldCharType="begin"/>
      </w:r>
      <w:r w:rsidRPr="00314AE5">
        <w:rPr>
          <w:noProof/>
        </w:rPr>
        <w:instrText xml:space="preserve"> PAGEREF _Toc87376855 \h </w:instrText>
      </w:r>
      <w:r w:rsidRPr="00314AE5">
        <w:rPr>
          <w:noProof/>
        </w:rPr>
      </w:r>
      <w:r w:rsidRPr="00314AE5">
        <w:rPr>
          <w:noProof/>
        </w:rPr>
        <w:fldChar w:fldCharType="separate"/>
      </w:r>
      <w:r w:rsidRPr="00314AE5">
        <w:rPr>
          <w:noProof/>
        </w:rPr>
        <w:t>16</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rPr>
        <w:t>2.1</w:t>
      </w:r>
      <w:r w:rsidRPr="00314AE5">
        <w:rPr>
          <w:rFonts w:asciiTheme="minorHAnsi" w:eastAsiaTheme="minorEastAsia" w:hAnsiTheme="minorHAnsi" w:cstheme="minorBidi"/>
          <w:noProof/>
          <w:kern w:val="0"/>
          <w:sz w:val="22"/>
          <w:szCs w:val="22"/>
        </w:rPr>
        <w:tab/>
      </w:r>
      <w:r w:rsidRPr="00314AE5">
        <w:rPr>
          <w:noProof/>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Pr="00314AE5">
        <w:rPr>
          <w:noProof/>
        </w:rPr>
        <w:tab/>
      </w:r>
      <w:r w:rsidRPr="00314AE5">
        <w:rPr>
          <w:noProof/>
        </w:rPr>
        <w:fldChar w:fldCharType="begin"/>
      </w:r>
      <w:r w:rsidRPr="00314AE5">
        <w:rPr>
          <w:noProof/>
        </w:rPr>
        <w:instrText xml:space="preserve"> PAGEREF _Toc87376856 \h </w:instrText>
      </w:r>
      <w:r w:rsidRPr="00314AE5">
        <w:rPr>
          <w:noProof/>
        </w:rPr>
      </w:r>
      <w:r w:rsidRPr="00314AE5">
        <w:rPr>
          <w:noProof/>
        </w:rPr>
        <w:fldChar w:fldCharType="separate"/>
      </w:r>
      <w:r w:rsidRPr="00314AE5">
        <w:rPr>
          <w:noProof/>
        </w:rPr>
        <w:t>18</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rPr>
        <w:t>2.2</w:t>
      </w:r>
      <w:r w:rsidRPr="00314AE5">
        <w:rPr>
          <w:rFonts w:asciiTheme="minorHAnsi" w:eastAsiaTheme="minorEastAsia" w:hAnsiTheme="minorHAnsi" w:cstheme="minorBidi"/>
          <w:noProof/>
          <w:kern w:val="0"/>
          <w:sz w:val="22"/>
          <w:szCs w:val="22"/>
        </w:rPr>
        <w:tab/>
      </w:r>
      <w:r w:rsidRPr="00314AE5">
        <w:rPr>
          <w:noProof/>
        </w:rPr>
        <w:t>Территориально-планировочная организация муниципального образования</w:t>
      </w:r>
      <w:r w:rsidRPr="00314AE5">
        <w:rPr>
          <w:noProof/>
        </w:rPr>
        <w:tab/>
      </w:r>
      <w:r w:rsidRPr="00314AE5">
        <w:rPr>
          <w:noProof/>
        </w:rPr>
        <w:fldChar w:fldCharType="begin"/>
      </w:r>
      <w:r w:rsidRPr="00314AE5">
        <w:rPr>
          <w:noProof/>
        </w:rPr>
        <w:instrText xml:space="preserve"> PAGEREF _Toc87376857 \h </w:instrText>
      </w:r>
      <w:r w:rsidRPr="00314AE5">
        <w:rPr>
          <w:noProof/>
        </w:rPr>
      </w:r>
      <w:r w:rsidRPr="00314AE5">
        <w:rPr>
          <w:noProof/>
        </w:rPr>
        <w:fldChar w:fldCharType="separate"/>
      </w:r>
      <w:r w:rsidRPr="00314AE5">
        <w:rPr>
          <w:noProof/>
        </w:rPr>
        <w:t>19</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rPr>
        <w:t>2.3</w:t>
      </w:r>
      <w:r w:rsidRPr="00314AE5">
        <w:rPr>
          <w:rFonts w:asciiTheme="minorHAnsi" w:eastAsiaTheme="minorEastAsia" w:hAnsiTheme="minorHAnsi" w:cstheme="minorBidi"/>
          <w:noProof/>
          <w:kern w:val="0"/>
          <w:sz w:val="22"/>
          <w:szCs w:val="22"/>
        </w:rPr>
        <w:tab/>
      </w:r>
      <w:r w:rsidRPr="00314AE5">
        <w:rPr>
          <w:noProof/>
        </w:rPr>
        <w:t>Экономическая база муниципального образования</w:t>
      </w:r>
      <w:r w:rsidRPr="00314AE5">
        <w:rPr>
          <w:noProof/>
        </w:rPr>
        <w:tab/>
      </w:r>
      <w:r w:rsidRPr="00314AE5">
        <w:rPr>
          <w:noProof/>
        </w:rPr>
        <w:fldChar w:fldCharType="begin"/>
      </w:r>
      <w:r w:rsidRPr="00314AE5">
        <w:rPr>
          <w:noProof/>
        </w:rPr>
        <w:instrText xml:space="preserve"> PAGEREF _Toc87376858 \h </w:instrText>
      </w:r>
      <w:r w:rsidRPr="00314AE5">
        <w:rPr>
          <w:noProof/>
        </w:rPr>
      </w:r>
      <w:r w:rsidRPr="00314AE5">
        <w:rPr>
          <w:noProof/>
        </w:rPr>
        <w:fldChar w:fldCharType="separate"/>
      </w:r>
      <w:r w:rsidRPr="00314AE5">
        <w:rPr>
          <w:noProof/>
        </w:rPr>
        <w:t>20</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rPr>
        <w:t>2.4</w:t>
      </w:r>
      <w:r w:rsidRPr="00314AE5">
        <w:rPr>
          <w:rFonts w:asciiTheme="minorHAnsi" w:eastAsiaTheme="minorEastAsia" w:hAnsiTheme="minorHAnsi" w:cstheme="minorBidi"/>
          <w:noProof/>
          <w:kern w:val="0"/>
          <w:sz w:val="22"/>
          <w:szCs w:val="22"/>
        </w:rPr>
        <w:tab/>
      </w:r>
      <w:r w:rsidRPr="00314AE5">
        <w:rPr>
          <w:noProof/>
        </w:rPr>
        <w:t>Демографический прогноз. Расчет численности населения.</w:t>
      </w:r>
      <w:r w:rsidRPr="00314AE5">
        <w:rPr>
          <w:noProof/>
        </w:rPr>
        <w:tab/>
      </w:r>
      <w:r w:rsidRPr="00314AE5">
        <w:rPr>
          <w:noProof/>
        </w:rPr>
        <w:fldChar w:fldCharType="begin"/>
      </w:r>
      <w:r w:rsidRPr="00314AE5">
        <w:rPr>
          <w:noProof/>
        </w:rPr>
        <w:instrText xml:space="preserve"> PAGEREF _Toc87376859 \h </w:instrText>
      </w:r>
      <w:r w:rsidRPr="00314AE5">
        <w:rPr>
          <w:noProof/>
        </w:rPr>
      </w:r>
      <w:r w:rsidRPr="00314AE5">
        <w:rPr>
          <w:noProof/>
        </w:rPr>
        <w:fldChar w:fldCharType="separate"/>
      </w:r>
      <w:r w:rsidRPr="00314AE5">
        <w:rPr>
          <w:noProof/>
        </w:rPr>
        <w:t>23</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rPr>
        <w:t>2.5</w:t>
      </w:r>
      <w:r w:rsidRPr="00314AE5">
        <w:rPr>
          <w:rFonts w:asciiTheme="minorHAnsi" w:eastAsiaTheme="minorEastAsia" w:hAnsiTheme="minorHAnsi" w:cstheme="minorBidi"/>
          <w:noProof/>
          <w:kern w:val="0"/>
          <w:sz w:val="22"/>
          <w:szCs w:val="22"/>
        </w:rPr>
        <w:tab/>
      </w:r>
      <w:r w:rsidRPr="00314AE5">
        <w:rPr>
          <w:noProof/>
        </w:rPr>
        <w:t>Жилищный  фонд</w:t>
      </w:r>
      <w:r w:rsidRPr="00314AE5">
        <w:rPr>
          <w:noProof/>
        </w:rPr>
        <w:tab/>
      </w:r>
      <w:r w:rsidRPr="00314AE5">
        <w:rPr>
          <w:noProof/>
        </w:rPr>
        <w:fldChar w:fldCharType="begin"/>
      </w:r>
      <w:r w:rsidRPr="00314AE5">
        <w:rPr>
          <w:noProof/>
        </w:rPr>
        <w:instrText xml:space="preserve"> PAGEREF _Toc87376860 \h </w:instrText>
      </w:r>
      <w:r w:rsidRPr="00314AE5">
        <w:rPr>
          <w:noProof/>
        </w:rPr>
      </w:r>
      <w:r w:rsidRPr="00314AE5">
        <w:rPr>
          <w:noProof/>
        </w:rPr>
        <w:fldChar w:fldCharType="separate"/>
      </w:r>
      <w:r w:rsidRPr="00314AE5">
        <w:rPr>
          <w:noProof/>
        </w:rPr>
        <w:t>26</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rPr>
        <w:t>2.6</w:t>
      </w:r>
      <w:r w:rsidRPr="00314AE5">
        <w:rPr>
          <w:rFonts w:asciiTheme="minorHAnsi" w:eastAsiaTheme="minorEastAsia" w:hAnsiTheme="minorHAnsi" w:cstheme="minorBidi"/>
          <w:noProof/>
          <w:kern w:val="0"/>
          <w:sz w:val="22"/>
          <w:szCs w:val="22"/>
        </w:rPr>
        <w:tab/>
      </w:r>
      <w:r w:rsidRPr="00314AE5">
        <w:rPr>
          <w:noProof/>
        </w:rPr>
        <w:t>Система социального и культурно-бытового обслуживания</w:t>
      </w:r>
      <w:r w:rsidRPr="00314AE5">
        <w:rPr>
          <w:noProof/>
        </w:rPr>
        <w:tab/>
      </w:r>
      <w:r w:rsidRPr="00314AE5">
        <w:rPr>
          <w:noProof/>
        </w:rPr>
        <w:fldChar w:fldCharType="begin"/>
      </w:r>
      <w:r w:rsidRPr="00314AE5">
        <w:rPr>
          <w:noProof/>
        </w:rPr>
        <w:instrText xml:space="preserve"> PAGEREF _Toc87376861 \h </w:instrText>
      </w:r>
      <w:r w:rsidRPr="00314AE5">
        <w:rPr>
          <w:noProof/>
        </w:rPr>
      </w:r>
      <w:r w:rsidRPr="00314AE5">
        <w:rPr>
          <w:noProof/>
        </w:rPr>
        <w:fldChar w:fldCharType="separate"/>
      </w:r>
      <w:r w:rsidRPr="00314AE5">
        <w:rPr>
          <w:noProof/>
        </w:rPr>
        <w:t>28</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rPr>
        <w:t>2.7</w:t>
      </w:r>
      <w:r w:rsidRPr="00314AE5">
        <w:rPr>
          <w:rFonts w:asciiTheme="minorHAnsi" w:eastAsiaTheme="minorEastAsia" w:hAnsiTheme="minorHAnsi" w:cstheme="minorBidi"/>
          <w:noProof/>
          <w:kern w:val="0"/>
          <w:sz w:val="22"/>
          <w:szCs w:val="22"/>
        </w:rPr>
        <w:tab/>
      </w:r>
      <w:r w:rsidRPr="00314AE5">
        <w:rPr>
          <w:noProof/>
        </w:rPr>
        <w:t>Транспортная инфраструктура муниципального образования</w:t>
      </w:r>
      <w:r w:rsidRPr="00314AE5">
        <w:rPr>
          <w:noProof/>
        </w:rPr>
        <w:tab/>
      </w:r>
      <w:r w:rsidRPr="00314AE5">
        <w:rPr>
          <w:noProof/>
        </w:rPr>
        <w:fldChar w:fldCharType="begin"/>
      </w:r>
      <w:r w:rsidRPr="00314AE5">
        <w:rPr>
          <w:noProof/>
        </w:rPr>
        <w:instrText xml:space="preserve"> PAGEREF _Toc87376862 \h </w:instrText>
      </w:r>
      <w:r w:rsidRPr="00314AE5">
        <w:rPr>
          <w:noProof/>
        </w:rPr>
      </w:r>
      <w:r w:rsidRPr="00314AE5">
        <w:rPr>
          <w:noProof/>
        </w:rPr>
        <w:fldChar w:fldCharType="separate"/>
      </w:r>
      <w:r w:rsidRPr="00314AE5">
        <w:rPr>
          <w:noProof/>
        </w:rPr>
        <w:t>35</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rPr>
        <w:t>2.8</w:t>
      </w:r>
      <w:r w:rsidRPr="00314AE5">
        <w:rPr>
          <w:rFonts w:asciiTheme="minorHAnsi" w:eastAsiaTheme="minorEastAsia" w:hAnsiTheme="minorHAnsi" w:cstheme="minorBidi"/>
          <w:noProof/>
          <w:kern w:val="0"/>
          <w:sz w:val="22"/>
          <w:szCs w:val="22"/>
        </w:rPr>
        <w:tab/>
      </w:r>
      <w:r w:rsidRPr="00314AE5">
        <w:rPr>
          <w:noProof/>
        </w:rPr>
        <w:t>Инженерное оборудование территории</w:t>
      </w:r>
      <w:r w:rsidRPr="00314AE5">
        <w:rPr>
          <w:noProof/>
        </w:rPr>
        <w:tab/>
      </w:r>
      <w:r w:rsidRPr="00314AE5">
        <w:rPr>
          <w:noProof/>
        </w:rPr>
        <w:fldChar w:fldCharType="begin"/>
      </w:r>
      <w:r w:rsidRPr="00314AE5">
        <w:rPr>
          <w:noProof/>
        </w:rPr>
        <w:instrText xml:space="preserve"> PAGEREF _Toc87376863 \h </w:instrText>
      </w:r>
      <w:r w:rsidRPr="00314AE5">
        <w:rPr>
          <w:noProof/>
        </w:rPr>
      </w:r>
      <w:r w:rsidRPr="00314AE5">
        <w:rPr>
          <w:noProof/>
        </w:rPr>
        <w:fldChar w:fldCharType="separate"/>
      </w:r>
      <w:r w:rsidRPr="00314AE5">
        <w:rPr>
          <w:noProof/>
        </w:rPr>
        <w:t>38</w:t>
      </w:r>
      <w:r w:rsidRPr="00314AE5">
        <w:rPr>
          <w:noProof/>
        </w:rPr>
        <w:fldChar w:fldCharType="end"/>
      </w:r>
    </w:p>
    <w:p w:rsidR="00314AE5" w:rsidRPr="00314AE5" w:rsidRDefault="00314AE5">
      <w:pPr>
        <w:pStyle w:val="31"/>
        <w:rPr>
          <w:rFonts w:asciiTheme="minorHAnsi" w:eastAsiaTheme="minorEastAsia" w:hAnsiTheme="minorHAnsi" w:cstheme="minorBidi"/>
          <w:noProof/>
          <w:kern w:val="0"/>
          <w:sz w:val="22"/>
          <w:szCs w:val="22"/>
        </w:rPr>
      </w:pPr>
      <w:r w:rsidRPr="00314AE5">
        <w:rPr>
          <w:noProof/>
          <w:kern w:val="32"/>
        </w:rPr>
        <w:t>2.8.1</w:t>
      </w:r>
      <w:r w:rsidRPr="00314AE5">
        <w:rPr>
          <w:rFonts w:asciiTheme="minorHAnsi" w:eastAsiaTheme="minorEastAsia" w:hAnsiTheme="minorHAnsi" w:cstheme="minorBidi"/>
          <w:noProof/>
          <w:kern w:val="0"/>
          <w:sz w:val="22"/>
          <w:szCs w:val="22"/>
        </w:rPr>
        <w:tab/>
      </w:r>
      <w:r w:rsidRPr="00314AE5">
        <w:rPr>
          <w:noProof/>
          <w:kern w:val="32"/>
        </w:rPr>
        <w:t>Водоснабжение</w:t>
      </w:r>
      <w:r w:rsidRPr="00314AE5">
        <w:rPr>
          <w:noProof/>
        </w:rPr>
        <w:tab/>
      </w:r>
      <w:r w:rsidRPr="00314AE5">
        <w:rPr>
          <w:noProof/>
        </w:rPr>
        <w:fldChar w:fldCharType="begin"/>
      </w:r>
      <w:r w:rsidRPr="00314AE5">
        <w:rPr>
          <w:noProof/>
        </w:rPr>
        <w:instrText xml:space="preserve"> PAGEREF _Toc87376864 \h </w:instrText>
      </w:r>
      <w:r w:rsidRPr="00314AE5">
        <w:rPr>
          <w:noProof/>
        </w:rPr>
      </w:r>
      <w:r w:rsidRPr="00314AE5">
        <w:rPr>
          <w:noProof/>
        </w:rPr>
        <w:fldChar w:fldCharType="separate"/>
      </w:r>
      <w:r w:rsidRPr="00314AE5">
        <w:rPr>
          <w:noProof/>
        </w:rPr>
        <w:t>38</w:t>
      </w:r>
      <w:r w:rsidRPr="00314AE5">
        <w:rPr>
          <w:noProof/>
        </w:rPr>
        <w:fldChar w:fldCharType="end"/>
      </w:r>
    </w:p>
    <w:p w:rsidR="00314AE5" w:rsidRPr="00314AE5" w:rsidRDefault="00314AE5">
      <w:pPr>
        <w:pStyle w:val="31"/>
        <w:rPr>
          <w:rFonts w:asciiTheme="minorHAnsi" w:eastAsiaTheme="minorEastAsia" w:hAnsiTheme="minorHAnsi" w:cstheme="minorBidi"/>
          <w:noProof/>
          <w:kern w:val="0"/>
          <w:sz w:val="22"/>
          <w:szCs w:val="22"/>
        </w:rPr>
      </w:pPr>
      <w:r w:rsidRPr="00314AE5">
        <w:rPr>
          <w:noProof/>
          <w:kern w:val="32"/>
        </w:rPr>
        <w:t>2.8.2</w:t>
      </w:r>
      <w:r w:rsidRPr="00314AE5">
        <w:rPr>
          <w:rFonts w:asciiTheme="minorHAnsi" w:eastAsiaTheme="minorEastAsia" w:hAnsiTheme="minorHAnsi" w:cstheme="minorBidi"/>
          <w:noProof/>
          <w:kern w:val="0"/>
          <w:sz w:val="22"/>
          <w:szCs w:val="22"/>
        </w:rPr>
        <w:tab/>
      </w:r>
      <w:r w:rsidRPr="00314AE5">
        <w:rPr>
          <w:noProof/>
          <w:kern w:val="32"/>
        </w:rPr>
        <w:t>Водоотведение</w:t>
      </w:r>
      <w:r w:rsidRPr="00314AE5">
        <w:rPr>
          <w:noProof/>
        </w:rPr>
        <w:tab/>
      </w:r>
      <w:r w:rsidRPr="00314AE5">
        <w:rPr>
          <w:noProof/>
        </w:rPr>
        <w:fldChar w:fldCharType="begin"/>
      </w:r>
      <w:r w:rsidRPr="00314AE5">
        <w:rPr>
          <w:noProof/>
        </w:rPr>
        <w:instrText xml:space="preserve"> PAGEREF _Toc87376865 \h </w:instrText>
      </w:r>
      <w:r w:rsidRPr="00314AE5">
        <w:rPr>
          <w:noProof/>
        </w:rPr>
      </w:r>
      <w:r w:rsidRPr="00314AE5">
        <w:rPr>
          <w:noProof/>
        </w:rPr>
        <w:fldChar w:fldCharType="separate"/>
      </w:r>
      <w:r w:rsidRPr="00314AE5">
        <w:rPr>
          <w:noProof/>
        </w:rPr>
        <w:t>41</w:t>
      </w:r>
      <w:r w:rsidRPr="00314AE5">
        <w:rPr>
          <w:noProof/>
        </w:rPr>
        <w:fldChar w:fldCharType="end"/>
      </w:r>
    </w:p>
    <w:p w:rsidR="00314AE5" w:rsidRPr="00314AE5" w:rsidRDefault="00314AE5">
      <w:pPr>
        <w:pStyle w:val="31"/>
        <w:rPr>
          <w:rFonts w:asciiTheme="minorHAnsi" w:eastAsiaTheme="minorEastAsia" w:hAnsiTheme="minorHAnsi" w:cstheme="minorBidi"/>
          <w:noProof/>
          <w:kern w:val="0"/>
          <w:sz w:val="22"/>
          <w:szCs w:val="22"/>
        </w:rPr>
      </w:pPr>
      <w:r w:rsidRPr="00314AE5">
        <w:rPr>
          <w:noProof/>
          <w:kern w:val="32"/>
        </w:rPr>
        <w:t>2.8.3</w:t>
      </w:r>
      <w:r w:rsidRPr="00314AE5">
        <w:rPr>
          <w:rFonts w:asciiTheme="minorHAnsi" w:eastAsiaTheme="minorEastAsia" w:hAnsiTheme="minorHAnsi" w:cstheme="minorBidi"/>
          <w:noProof/>
          <w:kern w:val="0"/>
          <w:sz w:val="22"/>
          <w:szCs w:val="22"/>
        </w:rPr>
        <w:tab/>
      </w:r>
      <w:r w:rsidRPr="00314AE5">
        <w:rPr>
          <w:noProof/>
          <w:kern w:val="32"/>
        </w:rPr>
        <w:t>Теплоснабжение</w:t>
      </w:r>
      <w:r w:rsidRPr="00314AE5">
        <w:rPr>
          <w:noProof/>
        </w:rPr>
        <w:tab/>
      </w:r>
      <w:r w:rsidRPr="00314AE5">
        <w:rPr>
          <w:noProof/>
        </w:rPr>
        <w:fldChar w:fldCharType="begin"/>
      </w:r>
      <w:r w:rsidRPr="00314AE5">
        <w:rPr>
          <w:noProof/>
        </w:rPr>
        <w:instrText xml:space="preserve"> PAGEREF _Toc87376866 \h </w:instrText>
      </w:r>
      <w:r w:rsidRPr="00314AE5">
        <w:rPr>
          <w:noProof/>
        </w:rPr>
      </w:r>
      <w:r w:rsidRPr="00314AE5">
        <w:rPr>
          <w:noProof/>
        </w:rPr>
        <w:fldChar w:fldCharType="separate"/>
      </w:r>
      <w:r w:rsidRPr="00314AE5">
        <w:rPr>
          <w:noProof/>
        </w:rPr>
        <w:t>43</w:t>
      </w:r>
      <w:r w:rsidRPr="00314AE5">
        <w:rPr>
          <w:noProof/>
        </w:rPr>
        <w:fldChar w:fldCharType="end"/>
      </w:r>
    </w:p>
    <w:p w:rsidR="00314AE5" w:rsidRPr="00314AE5" w:rsidRDefault="00314AE5">
      <w:pPr>
        <w:pStyle w:val="31"/>
        <w:rPr>
          <w:rFonts w:asciiTheme="minorHAnsi" w:eastAsiaTheme="minorEastAsia" w:hAnsiTheme="minorHAnsi" w:cstheme="minorBidi"/>
          <w:noProof/>
          <w:kern w:val="0"/>
          <w:sz w:val="22"/>
          <w:szCs w:val="22"/>
        </w:rPr>
      </w:pPr>
      <w:r w:rsidRPr="00314AE5">
        <w:rPr>
          <w:noProof/>
          <w:kern w:val="32"/>
        </w:rPr>
        <w:t>2.8.4</w:t>
      </w:r>
      <w:r w:rsidRPr="00314AE5">
        <w:rPr>
          <w:rFonts w:asciiTheme="minorHAnsi" w:eastAsiaTheme="minorEastAsia" w:hAnsiTheme="minorHAnsi" w:cstheme="minorBidi"/>
          <w:noProof/>
          <w:kern w:val="0"/>
          <w:sz w:val="22"/>
          <w:szCs w:val="22"/>
        </w:rPr>
        <w:tab/>
      </w:r>
      <w:r w:rsidRPr="00314AE5">
        <w:rPr>
          <w:noProof/>
          <w:kern w:val="32"/>
        </w:rPr>
        <w:t>Газоснабжение</w:t>
      </w:r>
      <w:r w:rsidRPr="00314AE5">
        <w:rPr>
          <w:noProof/>
        </w:rPr>
        <w:tab/>
      </w:r>
      <w:r w:rsidRPr="00314AE5">
        <w:rPr>
          <w:noProof/>
        </w:rPr>
        <w:fldChar w:fldCharType="begin"/>
      </w:r>
      <w:r w:rsidRPr="00314AE5">
        <w:rPr>
          <w:noProof/>
        </w:rPr>
        <w:instrText xml:space="preserve"> PAGEREF _Toc87376867 \h </w:instrText>
      </w:r>
      <w:r w:rsidRPr="00314AE5">
        <w:rPr>
          <w:noProof/>
        </w:rPr>
      </w:r>
      <w:r w:rsidRPr="00314AE5">
        <w:rPr>
          <w:noProof/>
        </w:rPr>
        <w:fldChar w:fldCharType="separate"/>
      </w:r>
      <w:r w:rsidRPr="00314AE5">
        <w:rPr>
          <w:noProof/>
        </w:rPr>
        <w:t>43</w:t>
      </w:r>
      <w:r w:rsidRPr="00314AE5">
        <w:rPr>
          <w:noProof/>
        </w:rPr>
        <w:fldChar w:fldCharType="end"/>
      </w:r>
    </w:p>
    <w:p w:rsidR="00314AE5" w:rsidRPr="00314AE5" w:rsidRDefault="00314AE5">
      <w:pPr>
        <w:pStyle w:val="31"/>
        <w:rPr>
          <w:rFonts w:asciiTheme="minorHAnsi" w:eastAsiaTheme="minorEastAsia" w:hAnsiTheme="minorHAnsi" w:cstheme="minorBidi"/>
          <w:noProof/>
          <w:kern w:val="0"/>
          <w:sz w:val="22"/>
          <w:szCs w:val="22"/>
        </w:rPr>
      </w:pPr>
      <w:r w:rsidRPr="00314AE5">
        <w:rPr>
          <w:noProof/>
          <w:kern w:val="32"/>
        </w:rPr>
        <w:t>2.8.5</w:t>
      </w:r>
      <w:r w:rsidRPr="00314AE5">
        <w:rPr>
          <w:rFonts w:asciiTheme="minorHAnsi" w:eastAsiaTheme="minorEastAsia" w:hAnsiTheme="minorHAnsi" w:cstheme="minorBidi"/>
          <w:noProof/>
          <w:kern w:val="0"/>
          <w:sz w:val="22"/>
          <w:szCs w:val="22"/>
        </w:rPr>
        <w:tab/>
      </w:r>
      <w:r w:rsidRPr="00314AE5">
        <w:rPr>
          <w:noProof/>
          <w:kern w:val="32"/>
        </w:rPr>
        <w:t>Электроснабжение</w:t>
      </w:r>
      <w:r w:rsidRPr="00314AE5">
        <w:rPr>
          <w:noProof/>
        </w:rPr>
        <w:tab/>
      </w:r>
      <w:r w:rsidRPr="00314AE5">
        <w:rPr>
          <w:noProof/>
        </w:rPr>
        <w:fldChar w:fldCharType="begin"/>
      </w:r>
      <w:r w:rsidRPr="00314AE5">
        <w:rPr>
          <w:noProof/>
        </w:rPr>
        <w:instrText xml:space="preserve"> PAGEREF _Toc87376868 \h </w:instrText>
      </w:r>
      <w:r w:rsidRPr="00314AE5">
        <w:rPr>
          <w:noProof/>
        </w:rPr>
      </w:r>
      <w:r w:rsidRPr="00314AE5">
        <w:rPr>
          <w:noProof/>
        </w:rPr>
        <w:fldChar w:fldCharType="separate"/>
      </w:r>
      <w:r w:rsidRPr="00314AE5">
        <w:rPr>
          <w:noProof/>
        </w:rPr>
        <w:t>43</w:t>
      </w:r>
      <w:r w:rsidRPr="00314AE5">
        <w:rPr>
          <w:noProof/>
        </w:rPr>
        <w:fldChar w:fldCharType="end"/>
      </w:r>
    </w:p>
    <w:p w:rsidR="00314AE5" w:rsidRPr="00314AE5" w:rsidRDefault="00314AE5">
      <w:pPr>
        <w:pStyle w:val="31"/>
        <w:rPr>
          <w:rFonts w:asciiTheme="minorHAnsi" w:eastAsiaTheme="minorEastAsia" w:hAnsiTheme="minorHAnsi" w:cstheme="minorBidi"/>
          <w:noProof/>
          <w:kern w:val="0"/>
          <w:sz w:val="22"/>
          <w:szCs w:val="22"/>
        </w:rPr>
      </w:pPr>
      <w:r w:rsidRPr="00314AE5">
        <w:rPr>
          <w:noProof/>
          <w:kern w:val="32"/>
        </w:rPr>
        <w:t>2.8.6</w:t>
      </w:r>
      <w:r w:rsidRPr="00314AE5">
        <w:rPr>
          <w:rFonts w:asciiTheme="minorHAnsi" w:eastAsiaTheme="minorEastAsia" w:hAnsiTheme="minorHAnsi" w:cstheme="minorBidi"/>
          <w:noProof/>
          <w:kern w:val="0"/>
          <w:sz w:val="22"/>
          <w:szCs w:val="22"/>
        </w:rPr>
        <w:tab/>
      </w:r>
      <w:r w:rsidRPr="00314AE5">
        <w:rPr>
          <w:noProof/>
          <w:kern w:val="32"/>
        </w:rPr>
        <w:t>Связь. Радиовещание. Телевидение</w:t>
      </w:r>
      <w:r w:rsidRPr="00314AE5">
        <w:rPr>
          <w:noProof/>
        </w:rPr>
        <w:tab/>
      </w:r>
      <w:r w:rsidRPr="00314AE5">
        <w:rPr>
          <w:noProof/>
        </w:rPr>
        <w:fldChar w:fldCharType="begin"/>
      </w:r>
      <w:r w:rsidRPr="00314AE5">
        <w:rPr>
          <w:noProof/>
        </w:rPr>
        <w:instrText xml:space="preserve"> PAGEREF _Toc87376869 \h </w:instrText>
      </w:r>
      <w:r w:rsidRPr="00314AE5">
        <w:rPr>
          <w:noProof/>
        </w:rPr>
      </w:r>
      <w:r w:rsidRPr="00314AE5">
        <w:rPr>
          <w:noProof/>
        </w:rPr>
        <w:fldChar w:fldCharType="separate"/>
      </w:r>
      <w:r w:rsidRPr="00314AE5">
        <w:rPr>
          <w:noProof/>
        </w:rPr>
        <w:t>46</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kern w:val="1"/>
        </w:rPr>
        <w:t>2.9</w:t>
      </w:r>
      <w:r w:rsidRPr="00314AE5">
        <w:rPr>
          <w:rFonts w:asciiTheme="minorHAnsi" w:eastAsiaTheme="minorEastAsia" w:hAnsiTheme="minorHAnsi" w:cstheme="minorBidi"/>
          <w:noProof/>
          <w:kern w:val="0"/>
          <w:sz w:val="22"/>
          <w:szCs w:val="22"/>
        </w:rPr>
        <w:tab/>
      </w:r>
      <w:r w:rsidRPr="00314AE5">
        <w:rPr>
          <w:noProof/>
        </w:rPr>
        <w:t>Инженерная подготовка территории.</w:t>
      </w:r>
      <w:r w:rsidRPr="00314AE5">
        <w:rPr>
          <w:noProof/>
        </w:rPr>
        <w:tab/>
      </w:r>
      <w:r w:rsidRPr="00314AE5">
        <w:rPr>
          <w:noProof/>
        </w:rPr>
        <w:fldChar w:fldCharType="begin"/>
      </w:r>
      <w:r w:rsidRPr="00314AE5">
        <w:rPr>
          <w:noProof/>
        </w:rPr>
        <w:instrText xml:space="preserve"> PAGEREF _Toc87376870 \h </w:instrText>
      </w:r>
      <w:r w:rsidRPr="00314AE5">
        <w:rPr>
          <w:noProof/>
        </w:rPr>
      </w:r>
      <w:r w:rsidRPr="00314AE5">
        <w:rPr>
          <w:noProof/>
        </w:rPr>
        <w:fldChar w:fldCharType="separate"/>
      </w:r>
      <w:r w:rsidRPr="00314AE5">
        <w:rPr>
          <w:noProof/>
        </w:rPr>
        <w:t>47</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kern w:val="1"/>
        </w:rPr>
        <w:t>2.10</w:t>
      </w:r>
      <w:r w:rsidRPr="00314AE5">
        <w:rPr>
          <w:rFonts w:asciiTheme="minorHAnsi" w:eastAsiaTheme="minorEastAsia" w:hAnsiTheme="minorHAnsi" w:cstheme="minorBidi"/>
          <w:noProof/>
          <w:kern w:val="0"/>
          <w:sz w:val="22"/>
          <w:szCs w:val="22"/>
        </w:rPr>
        <w:tab/>
      </w:r>
      <w:r w:rsidRPr="00314AE5">
        <w:rPr>
          <w:noProof/>
        </w:rPr>
        <w:t>Зеленый фонд муниципального образования</w:t>
      </w:r>
      <w:r w:rsidRPr="00314AE5">
        <w:rPr>
          <w:noProof/>
        </w:rPr>
        <w:tab/>
      </w:r>
      <w:r w:rsidRPr="00314AE5">
        <w:rPr>
          <w:noProof/>
        </w:rPr>
        <w:fldChar w:fldCharType="begin"/>
      </w:r>
      <w:r w:rsidRPr="00314AE5">
        <w:rPr>
          <w:noProof/>
        </w:rPr>
        <w:instrText xml:space="preserve"> PAGEREF _Toc87376871 \h </w:instrText>
      </w:r>
      <w:r w:rsidRPr="00314AE5">
        <w:rPr>
          <w:noProof/>
        </w:rPr>
      </w:r>
      <w:r w:rsidRPr="00314AE5">
        <w:rPr>
          <w:noProof/>
        </w:rPr>
        <w:fldChar w:fldCharType="separate"/>
      </w:r>
      <w:r w:rsidRPr="00314AE5">
        <w:rPr>
          <w:noProof/>
        </w:rPr>
        <w:t>49</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kern w:val="1"/>
        </w:rPr>
        <w:t>2.11</w:t>
      </w:r>
      <w:r w:rsidRPr="00314AE5">
        <w:rPr>
          <w:rFonts w:asciiTheme="minorHAnsi" w:eastAsiaTheme="minorEastAsia" w:hAnsiTheme="minorHAnsi" w:cstheme="minorBidi"/>
          <w:noProof/>
          <w:kern w:val="0"/>
          <w:sz w:val="22"/>
          <w:szCs w:val="22"/>
        </w:rPr>
        <w:tab/>
      </w:r>
      <w:r w:rsidRPr="00314AE5">
        <w:rPr>
          <w:noProof/>
        </w:rPr>
        <w:t>Санитарная очистка территории</w:t>
      </w:r>
      <w:r w:rsidRPr="00314AE5">
        <w:rPr>
          <w:noProof/>
        </w:rPr>
        <w:tab/>
      </w:r>
      <w:r w:rsidRPr="00314AE5">
        <w:rPr>
          <w:noProof/>
        </w:rPr>
        <w:fldChar w:fldCharType="begin"/>
      </w:r>
      <w:r w:rsidRPr="00314AE5">
        <w:rPr>
          <w:noProof/>
        </w:rPr>
        <w:instrText xml:space="preserve"> PAGEREF _Toc87376872 \h </w:instrText>
      </w:r>
      <w:r w:rsidRPr="00314AE5">
        <w:rPr>
          <w:noProof/>
        </w:rPr>
      </w:r>
      <w:r w:rsidRPr="00314AE5">
        <w:rPr>
          <w:noProof/>
        </w:rPr>
        <w:fldChar w:fldCharType="separate"/>
      </w:r>
      <w:r w:rsidRPr="00314AE5">
        <w:rPr>
          <w:noProof/>
        </w:rPr>
        <w:t>50</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kern w:val="1"/>
        </w:rPr>
        <w:t>2.12</w:t>
      </w:r>
      <w:r w:rsidRPr="00314AE5">
        <w:rPr>
          <w:rFonts w:asciiTheme="minorHAnsi" w:eastAsiaTheme="minorEastAsia" w:hAnsiTheme="minorHAnsi" w:cstheme="minorBidi"/>
          <w:noProof/>
          <w:kern w:val="0"/>
          <w:sz w:val="22"/>
          <w:szCs w:val="22"/>
        </w:rPr>
        <w:tab/>
      </w:r>
      <w:r w:rsidRPr="00314AE5">
        <w:rPr>
          <w:noProof/>
        </w:rPr>
        <w:t>Оценка санитарно-экологического состояния окружающей среды</w:t>
      </w:r>
      <w:r w:rsidRPr="00314AE5">
        <w:rPr>
          <w:noProof/>
        </w:rPr>
        <w:tab/>
      </w:r>
      <w:r w:rsidRPr="00314AE5">
        <w:rPr>
          <w:noProof/>
        </w:rPr>
        <w:fldChar w:fldCharType="begin"/>
      </w:r>
      <w:r w:rsidRPr="00314AE5">
        <w:rPr>
          <w:noProof/>
        </w:rPr>
        <w:instrText xml:space="preserve"> PAGEREF _Toc87376873 \h </w:instrText>
      </w:r>
      <w:r w:rsidRPr="00314AE5">
        <w:rPr>
          <w:noProof/>
        </w:rPr>
      </w:r>
      <w:r w:rsidRPr="00314AE5">
        <w:rPr>
          <w:noProof/>
        </w:rPr>
        <w:fldChar w:fldCharType="separate"/>
      </w:r>
      <w:r w:rsidRPr="00314AE5">
        <w:rPr>
          <w:noProof/>
        </w:rPr>
        <w:t>53</w:t>
      </w:r>
      <w:r w:rsidRPr="00314AE5">
        <w:rPr>
          <w:noProof/>
        </w:rPr>
        <w:fldChar w:fldCharType="end"/>
      </w:r>
    </w:p>
    <w:p w:rsidR="00314AE5" w:rsidRPr="00314AE5" w:rsidRDefault="00314AE5">
      <w:pPr>
        <w:pStyle w:val="21"/>
        <w:tabs>
          <w:tab w:val="left" w:pos="1134"/>
        </w:tabs>
        <w:rPr>
          <w:rFonts w:asciiTheme="minorHAnsi" w:eastAsiaTheme="minorEastAsia" w:hAnsiTheme="minorHAnsi" w:cstheme="minorBidi"/>
          <w:noProof/>
          <w:kern w:val="0"/>
          <w:sz w:val="22"/>
          <w:szCs w:val="22"/>
        </w:rPr>
      </w:pPr>
      <w:r w:rsidRPr="00314AE5">
        <w:rPr>
          <w:noProof/>
          <w:kern w:val="1"/>
        </w:rPr>
        <w:t>2.13</w:t>
      </w:r>
      <w:r w:rsidRPr="00314AE5">
        <w:rPr>
          <w:rFonts w:asciiTheme="minorHAnsi" w:eastAsiaTheme="minorEastAsia" w:hAnsiTheme="minorHAnsi" w:cstheme="minorBidi"/>
          <w:noProof/>
          <w:kern w:val="0"/>
          <w:sz w:val="22"/>
          <w:szCs w:val="22"/>
        </w:rPr>
        <w:tab/>
      </w:r>
      <w:r w:rsidRPr="00314AE5">
        <w:rPr>
          <w:noProof/>
        </w:rPr>
        <w:t>Зоны с особыми условиями использования территорий</w:t>
      </w:r>
      <w:r w:rsidRPr="00314AE5">
        <w:rPr>
          <w:noProof/>
        </w:rPr>
        <w:tab/>
      </w:r>
      <w:r w:rsidRPr="00314AE5">
        <w:rPr>
          <w:noProof/>
        </w:rPr>
        <w:fldChar w:fldCharType="begin"/>
      </w:r>
      <w:r w:rsidRPr="00314AE5">
        <w:rPr>
          <w:noProof/>
        </w:rPr>
        <w:instrText xml:space="preserve"> PAGEREF _Toc87376874 \h </w:instrText>
      </w:r>
      <w:r w:rsidRPr="00314AE5">
        <w:rPr>
          <w:noProof/>
        </w:rPr>
      </w:r>
      <w:r w:rsidRPr="00314AE5">
        <w:rPr>
          <w:noProof/>
        </w:rPr>
        <w:fldChar w:fldCharType="separate"/>
      </w:r>
      <w:r w:rsidRPr="00314AE5">
        <w:rPr>
          <w:noProof/>
        </w:rPr>
        <w:t>55</w:t>
      </w:r>
      <w:r w:rsidRPr="00314AE5">
        <w:rPr>
          <w:noProof/>
        </w:rPr>
        <w:fldChar w:fldCharType="end"/>
      </w:r>
    </w:p>
    <w:p w:rsidR="00314AE5" w:rsidRPr="00314AE5" w:rsidRDefault="00314AE5">
      <w:pPr>
        <w:pStyle w:val="31"/>
        <w:rPr>
          <w:rFonts w:asciiTheme="minorHAnsi" w:eastAsiaTheme="minorEastAsia" w:hAnsiTheme="minorHAnsi" w:cstheme="minorBidi"/>
          <w:noProof/>
          <w:kern w:val="0"/>
          <w:sz w:val="22"/>
          <w:szCs w:val="22"/>
        </w:rPr>
      </w:pPr>
      <w:r w:rsidRPr="00314AE5">
        <w:rPr>
          <w:noProof/>
          <w:kern w:val="1"/>
        </w:rPr>
        <w:t>2.13.1</w:t>
      </w:r>
      <w:r w:rsidRPr="00314AE5">
        <w:rPr>
          <w:rFonts w:asciiTheme="minorHAnsi" w:eastAsiaTheme="minorEastAsia" w:hAnsiTheme="minorHAnsi" w:cstheme="minorBidi"/>
          <w:noProof/>
          <w:kern w:val="0"/>
          <w:sz w:val="22"/>
          <w:szCs w:val="22"/>
        </w:rPr>
        <w:tab/>
      </w:r>
      <w:r w:rsidRPr="00314AE5">
        <w:rPr>
          <w:noProof/>
          <w:kern w:val="32"/>
        </w:rPr>
        <w:t>Зоны охраны объектов культурного наследия</w:t>
      </w:r>
      <w:r w:rsidRPr="00314AE5">
        <w:rPr>
          <w:noProof/>
        </w:rPr>
        <w:tab/>
      </w:r>
      <w:r w:rsidRPr="00314AE5">
        <w:rPr>
          <w:noProof/>
        </w:rPr>
        <w:fldChar w:fldCharType="begin"/>
      </w:r>
      <w:r w:rsidRPr="00314AE5">
        <w:rPr>
          <w:noProof/>
        </w:rPr>
        <w:instrText xml:space="preserve"> PAGEREF _Toc87376875 \h </w:instrText>
      </w:r>
      <w:r w:rsidRPr="00314AE5">
        <w:rPr>
          <w:noProof/>
        </w:rPr>
      </w:r>
      <w:r w:rsidRPr="00314AE5">
        <w:rPr>
          <w:noProof/>
        </w:rPr>
        <w:fldChar w:fldCharType="separate"/>
      </w:r>
      <w:r w:rsidRPr="00314AE5">
        <w:rPr>
          <w:noProof/>
        </w:rPr>
        <w:t>56</w:t>
      </w:r>
      <w:r w:rsidRPr="00314AE5">
        <w:rPr>
          <w:noProof/>
        </w:rPr>
        <w:fldChar w:fldCharType="end"/>
      </w:r>
    </w:p>
    <w:p w:rsidR="00314AE5" w:rsidRPr="00314AE5" w:rsidRDefault="00314AE5">
      <w:pPr>
        <w:pStyle w:val="31"/>
        <w:rPr>
          <w:rFonts w:asciiTheme="minorHAnsi" w:eastAsiaTheme="minorEastAsia" w:hAnsiTheme="minorHAnsi" w:cstheme="minorBidi"/>
          <w:noProof/>
          <w:kern w:val="0"/>
          <w:sz w:val="22"/>
          <w:szCs w:val="22"/>
        </w:rPr>
      </w:pPr>
      <w:r w:rsidRPr="00314AE5">
        <w:rPr>
          <w:noProof/>
          <w:kern w:val="1"/>
        </w:rPr>
        <w:t>2.13.2</w:t>
      </w:r>
      <w:r w:rsidRPr="00314AE5">
        <w:rPr>
          <w:rFonts w:asciiTheme="minorHAnsi" w:eastAsiaTheme="minorEastAsia" w:hAnsiTheme="minorHAnsi" w:cstheme="minorBidi"/>
          <w:noProof/>
          <w:kern w:val="0"/>
          <w:sz w:val="22"/>
          <w:szCs w:val="22"/>
        </w:rPr>
        <w:tab/>
      </w:r>
      <w:r w:rsidRPr="00314AE5">
        <w:rPr>
          <w:noProof/>
          <w:kern w:val="32"/>
        </w:rPr>
        <w:t>Водоохранные зоны и прибрежно-защитные полосы. Водные объекты общего пользования</w:t>
      </w:r>
      <w:r w:rsidRPr="00314AE5">
        <w:rPr>
          <w:noProof/>
        </w:rPr>
        <w:tab/>
      </w:r>
      <w:r w:rsidRPr="00314AE5">
        <w:rPr>
          <w:noProof/>
        </w:rPr>
        <w:fldChar w:fldCharType="begin"/>
      </w:r>
      <w:r w:rsidRPr="00314AE5">
        <w:rPr>
          <w:noProof/>
        </w:rPr>
        <w:instrText xml:space="preserve"> PAGEREF _Toc87376876 \h </w:instrText>
      </w:r>
      <w:r w:rsidRPr="00314AE5">
        <w:rPr>
          <w:noProof/>
        </w:rPr>
      </w:r>
      <w:r w:rsidRPr="00314AE5">
        <w:rPr>
          <w:noProof/>
        </w:rPr>
        <w:fldChar w:fldCharType="separate"/>
      </w:r>
      <w:r w:rsidRPr="00314AE5">
        <w:rPr>
          <w:noProof/>
        </w:rPr>
        <w:t>57</w:t>
      </w:r>
      <w:r w:rsidRPr="00314AE5">
        <w:rPr>
          <w:noProof/>
        </w:rPr>
        <w:fldChar w:fldCharType="end"/>
      </w:r>
    </w:p>
    <w:p w:rsidR="00314AE5" w:rsidRPr="00314AE5" w:rsidRDefault="00314AE5">
      <w:pPr>
        <w:pStyle w:val="31"/>
        <w:rPr>
          <w:rFonts w:asciiTheme="minorHAnsi" w:eastAsiaTheme="minorEastAsia" w:hAnsiTheme="minorHAnsi" w:cstheme="minorBidi"/>
          <w:noProof/>
          <w:kern w:val="0"/>
          <w:sz w:val="22"/>
          <w:szCs w:val="22"/>
        </w:rPr>
      </w:pPr>
      <w:r w:rsidRPr="00314AE5">
        <w:rPr>
          <w:noProof/>
          <w:kern w:val="1"/>
        </w:rPr>
        <w:t>2.13.3</w:t>
      </w:r>
      <w:r w:rsidRPr="00314AE5">
        <w:rPr>
          <w:rFonts w:asciiTheme="minorHAnsi" w:eastAsiaTheme="minorEastAsia" w:hAnsiTheme="minorHAnsi" w:cstheme="minorBidi"/>
          <w:noProof/>
          <w:kern w:val="0"/>
          <w:sz w:val="22"/>
          <w:szCs w:val="22"/>
        </w:rPr>
        <w:tab/>
      </w:r>
      <w:r w:rsidRPr="00314AE5">
        <w:rPr>
          <w:noProof/>
          <w:kern w:val="32"/>
        </w:rPr>
        <w:t>Зоны экологического бедствия, зоны чрезвычайных ситуаций на водных объектах, предотвращение негативного воздействия вод и ликвидация его последствий.</w:t>
      </w:r>
      <w:r w:rsidRPr="00314AE5">
        <w:rPr>
          <w:noProof/>
        </w:rPr>
        <w:tab/>
      </w:r>
      <w:r w:rsidRPr="00314AE5">
        <w:rPr>
          <w:noProof/>
        </w:rPr>
        <w:fldChar w:fldCharType="begin"/>
      </w:r>
      <w:r w:rsidRPr="00314AE5">
        <w:rPr>
          <w:noProof/>
        </w:rPr>
        <w:instrText xml:space="preserve"> PAGEREF _Toc87376877 \h </w:instrText>
      </w:r>
      <w:r w:rsidRPr="00314AE5">
        <w:rPr>
          <w:noProof/>
        </w:rPr>
      </w:r>
      <w:r w:rsidRPr="00314AE5">
        <w:rPr>
          <w:noProof/>
        </w:rPr>
        <w:fldChar w:fldCharType="separate"/>
      </w:r>
      <w:r w:rsidRPr="00314AE5">
        <w:rPr>
          <w:noProof/>
        </w:rPr>
        <w:t>62</w:t>
      </w:r>
      <w:r w:rsidRPr="00314AE5">
        <w:rPr>
          <w:noProof/>
        </w:rPr>
        <w:fldChar w:fldCharType="end"/>
      </w:r>
    </w:p>
    <w:p w:rsidR="00314AE5" w:rsidRPr="00314AE5" w:rsidRDefault="00314AE5">
      <w:pPr>
        <w:pStyle w:val="31"/>
        <w:rPr>
          <w:rFonts w:asciiTheme="minorHAnsi" w:eastAsiaTheme="minorEastAsia" w:hAnsiTheme="minorHAnsi" w:cstheme="minorBidi"/>
          <w:noProof/>
          <w:kern w:val="0"/>
          <w:sz w:val="22"/>
          <w:szCs w:val="22"/>
        </w:rPr>
      </w:pPr>
      <w:r w:rsidRPr="00314AE5">
        <w:rPr>
          <w:noProof/>
          <w:kern w:val="1"/>
        </w:rPr>
        <w:t>2.13.4</w:t>
      </w:r>
      <w:r w:rsidRPr="00314AE5">
        <w:rPr>
          <w:rFonts w:asciiTheme="minorHAnsi" w:eastAsiaTheme="minorEastAsia" w:hAnsiTheme="minorHAnsi" w:cstheme="minorBidi"/>
          <w:noProof/>
          <w:kern w:val="0"/>
          <w:sz w:val="22"/>
          <w:szCs w:val="22"/>
        </w:rPr>
        <w:tab/>
      </w:r>
      <w:r w:rsidRPr="00314AE5">
        <w:rPr>
          <w:noProof/>
          <w:kern w:val="32"/>
        </w:rPr>
        <w:t>Зоны санитарной охраны источников питьевого водоснабжения</w:t>
      </w:r>
      <w:r w:rsidRPr="00314AE5">
        <w:rPr>
          <w:noProof/>
        </w:rPr>
        <w:tab/>
      </w:r>
      <w:r w:rsidRPr="00314AE5">
        <w:rPr>
          <w:noProof/>
        </w:rPr>
        <w:fldChar w:fldCharType="begin"/>
      </w:r>
      <w:r w:rsidRPr="00314AE5">
        <w:rPr>
          <w:noProof/>
        </w:rPr>
        <w:instrText xml:space="preserve"> PAGEREF _Toc87376878 \h </w:instrText>
      </w:r>
      <w:r w:rsidRPr="00314AE5">
        <w:rPr>
          <w:noProof/>
        </w:rPr>
      </w:r>
      <w:r w:rsidRPr="00314AE5">
        <w:rPr>
          <w:noProof/>
        </w:rPr>
        <w:fldChar w:fldCharType="separate"/>
      </w:r>
      <w:r w:rsidRPr="00314AE5">
        <w:rPr>
          <w:noProof/>
        </w:rPr>
        <w:t>64</w:t>
      </w:r>
      <w:r w:rsidRPr="00314AE5">
        <w:rPr>
          <w:noProof/>
        </w:rPr>
        <w:fldChar w:fldCharType="end"/>
      </w:r>
    </w:p>
    <w:p w:rsidR="00314AE5" w:rsidRPr="00314AE5" w:rsidRDefault="00314AE5">
      <w:pPr>
        <w:pStyle w:val="31"/>
        <w:rPr>
          <w:rFonts w:asciiTheme="minorHAnsi" w:eastAsiaTheme="minorEastAsia" w:hAnsiTheme="minorHAnsi" w:cstheme="minorBidi"/>
          <w:noProof/>
          <w:kern w:val="0"/>
          <w:sz w:val="22"/>
          <w:szCs w:val="22"/>
        </w:rPr>
      </w:pPr>
      <w:r w:rsidRPr="00314AE5">
        <w:rPr>
          <w:noProof/>
          <w:kern w:val="1"/>
        </w:rPr>
        <w:t>2.13.5</w:t>
      </w:r>
      <w:r w:rsidRPr="00314AE5">
        <w:rPr>
          <w:rFonts w:asciiTheme="minorHAnsi" w:eastAsiaTheme="minorEastAsia" w:hAnsiTheme="minorHAnsi" w:cstheme="minorBidi"/>
          <w:noProof/>
          <w:kern w:val="0"/>
          <w:sz w:val="22"/>
          <w:szCs w:val="22"/>
        </w:rPr>
        <w:tab/>
      </w:r>
      <w:r w:rsidRPr="00314AE5">
        <w:rPr>
          <w:noProof/>
          <w:kern w:val="32"/>
        </w:rPr>
        <w:t>Санитарно-защитные зоны</w:t>
      </w:r>
      <w:r w:rsidRPr="00314AE5">
        <w:rPr>
          <w:noProof/>
        </w:rPr>
        <w:tab/>
      </w:r>
      <w:r w:rsidRPr="00314AE5">
        <w:rPr>
          <w:noProof/>
        </w:rPr>
        <w:fldChar w:fldCharType="begin"/>
      </w:r>
      <w:r w:rsidRPr="00314AE5">
        <w:rPr>
          <w:noProof/>
        </w:rPr>
        <w:instrText xml:space="preserve"> PAGEREF _Toc87376879 \h </w:instrText>
      </w:r>
      <w:r w:rsidRPr="00314AE5">
        <w:rPr>
          <w:noProof/>
        </w:rPr>
      </w:r>
      <w:r w:rsidRPr="00314AE5">
        <w:rPr>
          <w:noProof/>
        </w:rPr>
        <w:fldChar w:fldCharType="separate"/>
      </w:r>
      <w:r w:rsidRPr="00314AE5">
        <w:rPr>
          <w:noProof/>
        </w:rPr>
        <w:t>69</w:t>
      </w:r>
      <w:r w:rsidRPr="00314AE5">
        <w:rPr>
          <w:noProof/>
        </w:rPr>
        <w:fldChar w:fldCharType="end"/>
      </w:r>
    </w:p>
    <w:p w:rsidR="00314AE5" w:rsidRPr="00314AE5" w:rsidRDefault="00314AE5">
      <w:pPr>
        <w:pStyle w:val="21"/>
        <w:rPr>
          <w:rFonts w:asciiTheme="minorHAnsi" w:eastAsiaTheme="minorEastAsia" w:hAnsiTheme="minorHAnsi" w:cstheme="minorBidi"/>
          <w:noProof/>
          <w:kern w:val="0"/>
          <w:sz w:val="22"/>
          <w:szCs w:val="22"/>
        </w:rPr>
      </w:pPr>
      <w:r w:rsidRPr="00314AE5">
        <w:rPr>
          <w:noProof/>
        </w:rPr>
        <w:t>3.</w:t>
      </w:r>
      <w:r w:rsidRPr="00314AE5">
        <w:rPr>
          <w:rFonts w:asciiTheme="minorHAnsi" w:eastAsiaTheme="minorEastAsia" w:hAnsiTheme="minorHAnsi" w:cstheme="minorBidi"/>
          <w:noProof/>
          <w:kern w:val="0"/>
          <w:sz w:val="22"/>
          <w:szCs w:val="22"/>
        </w:rPr>
        <w:tab/>
      </w:r>
      <w:r w:rsidRPr="00314AE5">
        <w:rPr>
          <w:noProof/>
        </w:rPr>
        <w:t>ОЦЕНКА ВОЗМОЖНОГО ВЛИЯНИЯ ПЛАНИРУЕМЫХ ДЛЯ РАЗМЕЩЕНИЯ ОБЪЕКТОВ МЕСТНОГО ЗНАЧЕНИЯ НА КОМПЛЕКСНОЕ РАЗВИТИЕ</w:t>
      </w:r>
      <w:r w:rsidRPr="00314AE5">
        <w:rPr>
          <w:noProof/>
        </w:rPr>
        <w:tab/>
      </w:r>
      <w:r w:rsidRPr="00314AE5">
        <w:rPr>
          <w:noProof/>
        </w:rPr>
        <w:fldChar w:fldCharType="begin"/>
      </w:r>
      <w:r w:rsidRPr="00314AE5">
        <w:rPr>
          <w:noProof/>
        </w:rPr>
        <w:instrText xml:space="preserve"> PAGEREF _Toc87376880 \h </w:instrText>
      </w:r>
      <w:r w:rsidRPr="00314AE5">
        <w:rPr>
          <w:noProof/>
        </w:rPr>
      </w:r>
      <w:r w:rsidRPr="00314AE5">
        <w:rPr>
          <w:noProof/>
        </w:rPr>
        <w:fldChar w:fldCharType="separate"/>
      </w:r>
      <w:r w:rsidRPr="00314AE5">
        <w:rPr>
          <w:noProof/>
        </w:rPr>
        <w:t>71</w:t>
      </w:r>
      <w:r w:rsidRPr="00314AE5">
        <w:rPr>
          <w:noProof/>
        </w:rPr>
        <w:fldChar w:fldCharType="end"/>
      </w:r>
    </w:p>
    <w:p w:rsidR="00314AE5" w:rsidRPr="00314AE5" w:rsidRDefault="00314AE5">
      <w:pPr>
        <w:pStyle w:val="11"/>
        <w:rPr>
          <w:rFonts w:asciiTheme="minorHAnsi" w:eastAsiaTheme="minorEastAsia" w:hAnsiTheme="minorHAnsi" w:cstheme="minorBidi"/>
          <w:noProof/>
          <w:kern w:val="0"/>
          <w:sz w:val="22"/>
          <w:szCs w:val="22"/>
        </w:rPr>
      </w:pPr>
      <w:r w:rsidRPr="00314AE5">
        <w:rPr>
          <w:noProof/>
        </w:rPr>
        <w:t>4.</w:t>
      </w:r>
      <w:r w:rsidRPr="00314AE5">
        <w:rPr>
          <w:rFonts w:asciiTheme="minorHAnsi" w:eastAsiaTheme="minorEastAsia" w:hAnsiTheme="minorHAnsi" w:cstheme="minorBidi"/>
          <w:noProof/>
          <w:kern w:val="0"/>
          <w:sz w:val="22"/>
          <w:szCs w:val="22"/>
        </w:rPr>
        <w:tab/>
      </w:r>
      <w:r w:rsidRPr="00314AE5">
        <w:rPr>
          <w:noProof/>
        </w:rPr>
        <w:t>ОСНОВНЫЕ ТЕХНИКО-ЭКОНОМИЧЕСКИЕ ПОКАЗАТЕЛИ ГЕНЕРАЛЬНОГО ПЛАНА ПОСЕЛЕНИЯ, ГОРОДСКОГО</w:t>
      </w:r>
      <w:r w:rsidRPr="00314AE5">
        <w:rPr>
          <w:noProof/>
        </w:rPr>
        <w:tab/>
      </w:r>
      <w:r w:rsidRPr="00314AE5">
        <w:rPr>
          <w:noProof/>
        </w:rPr>
        <w:fldChar w:fldCharType="begin"/>
      </w:r>
      <w:r w:rsidRPr="00314AE5">
        <w:rPr>
          <w:noProof/>
        </w:rPr>
        <w:instrText xml:space="preserve"> PAGEREF _Toc87376881 \h </w:instrText>
      </w:r>
      <w:r w:rsidRPr="00314AE5">
        <w:rPr>
          <w:noProof/>
        </w:rPr>
      </w:r>
      <w:r w:rsidRPr="00314AE5">
        <w:rPr>
          <w:noProof/>
        </w:rPr>
        <w:fldChar w:fldCharType="separate"/>
      </w:r>
      <w:r w:rsidRPr="00314AE5">
        <w:rPr>
          <w:noProof/>
        </w:rPr>
        <w:t>72</w:t>
      </w:r>
      <w:r w:rsidRPr="00314AE5">
        <w:rPr>
          <w:noProof/>
        </w:rPr>
        <w:fldChar w:fldCharType="end"/>
      </w:r>
    </w:p>
    <w:p w:rsidR="00314AE5" w:rsidRPr="00314AE5" w:rsidRDefault="00314AE5">
      <w:pPr>
        <w:pStyle w:val="11"/>
        <w:rPr>
          <w:rFonts w:asciiTheme="minorHAnsi" w:eastAsiaTheme="minorEastAsia" w:hAnsiTheme="minorHAnsi" w:cstheme="minorBidi"/>
          <w:noProof/>
          <w:kern w:val="0"/>
          <w:sz w:val="22"/>
          <w:szCs w:val="22"/>
        </w:rPr>
      </w:pPr>
      <w:r w:rsidRPr="00314AE5">
        <w:rPr>
          <w:noProof/>
        </w:rPr>
        <w:t>СПИСОК ЛИТЕРАТУРЫ</w:t>
      </w:r>
      <w:r w:rsidRPr="00314AE5">
        <w:rPr>
          <w:noProof/>
        </w:rPr>
        <w:tab/>
      </w:r>
      <w:r w:rsidRPr="00314AE5">
        <w:rPr>
          <w:noProof/>
        </w:rPr>
        <w:fldChar w:fldCharType="begin"/>
      </w:r>
      <w:r w:rsidRPr="00314AE5">
        <w:rPr>
          <w:noProof/>
        </w:rPr>
        <w:instrText xml:space="preserve"> PAGEREF _Toc87376882 \h </w:instrText>
      </w:r>
      <w:r w:rsidRPr="00314AE5">
        <w:rPr>
          <w:noProof/>
        </w:rPr>
      </w:r>
      <w:r w:rsidRPr="00314AE5">
        <w:rPr>
          <w:noProof/>
        </w:rPr>
        <w:fldChar w:fldCharType="separate"/>
      </w:r>
      <w:r w:rsidRPr="00314AE5">
        <w:rPr>
          <w:noProof/>
        </w:rPr>
        <w:t>75</w:t>
      </w:r>
      <w:r w:rsidRPr="00314AE5">
        <w:rPr>
          <w:noProof/>
        </w:rPr>
        <w:fldChar w:fldCharType="end"/>
      </w:r>
    </w:p>
    <w:p w:rsidR="00F56138" w:rsidRDefault="008120CD" w:rsidP="00B2039B">
      <w:pPr>
        <w:widowControl w:val="0"/>
        <w:ind w:hanging="284"/>
        <w:rPr>
          <w:rFonts w:eastAsia="Times New Roman"/>
          <w:b/>
          <w:bCs/>
          <w:kern w:val="32"/>
          <w:sz w:val="30"/>
          <w:szCs w:val="30"/>
          <w:lang w:eastAsia="ru-RU"/>
        </w:rPr>
      </w:pPr>
      <w:r w:rsidRPr="00314AE5">
        <w:rPr>
          <w:lang w:eastAsia="ru-RU"/>
        </w:rPr>
        <w:fldChar w:fldCharType="end"/>
      </w:r>
      <w:bookmarkStart w:id="10" w:name="_Toc268263621"/>
      <w:bookmarkEnd w:id="3"/>
      <w:bookmarkEnd w:id="4"/>
      <w:r w:rsidR="00F56138">
        <w:rPr>
          <w:sz w:val="30"/>
          <w:szCs w:val="30"/>
        </w:rPr>
        <w:br w:type="page"/>
      </w:r>
    </w:p>
    <w:p w:rsidR="002E1450" w:rsidRPr="00C56128" w:rsidRDefault="00D43EB9" w:rsidP="00B95847">
      <w:pPr>
        <w:pStyle w:val="1"/>
        <w:keepNext w:val="0"/>
        <w:widowControl w:val="0"/>
        <w:numPr>
          <w:ilvl w:val="0"/>
          <w:numId w:val="1"/>
        </w:numPr>
        <w:tabs>
          <w:tab w:val="left" w:pos="0"/>
        </w:tabs>
        <w:spacing w:before="0" w:after="0" w:line="360" w:lineRule="auto"/>
        <w:ind w:left="0" w:firstLine="0"/>
        <w:jc w:val="center"/>
        <w:rPr>
          <w:rFonts w:ascii="Times New Roman" w:hAnsi="Times New Roman" w:cs="Times New Roman"/>
          <w:sz w:val="24"/>
          <w:szCs w:val="24"/>
        </w:rPr>
      </w:pPr>
      <w:bookmarkStart w:id="11" w:name="_Toc87376850"/>
      <w:r w:rsidRPr="00C56128">
        <w:rPr>
          <w:rFonts w:ascii="Times New Roman" w:hAnsi="Times New Roman" w:cs="Times New Roman"/>
          <w:sz w:val="24"/>
          <w:szCs w:val="24"/>
        </w:rPr>
        <w:lastRenderedPageBreak/>
        <w:t>ВВЕДЕНИЕ</w:t>
      </w:r>
      <w:bookmarkEnd w:id="5"/>
      <w:bookmarkEnd w:id="6"/>
      <w:bookmarkEnd w:id="7"/>
      <w:bookmarkEnd w:id="10"/>
      <w:bookmarkEnd w:id="11"/>
    </w:p>
    <w:p w:rsidR="00F56138" w:rsidRPr="008812D2" w:rsidRDefault="00F56138" w:rsidP="00B95847">
      <w:pPr>
        <w:widowControl w:val="0"/>
        <w:spacing w:after="0" w:line="360" w:lineRule="auto"/>
        <w:ind w:firstLine="709"/>
        <w:jc w:val="both"/>
      </w:pPr>
      <w:r w:rsidRPr="008812D2">
        <w:t>Подготовка проекта изменений в Генеральный план муниципального образования «</w:t>
      </w:r>
      <w:r>
        <w:t xml:space="preserve">поселок </w:t>
      </w:r>
      <w:r w:rsidR="004323BF">
        <w:t>Новокасторное</w:t>
      </w:r>
      <w:r w:rsidRPr="008812D2">
        <w:t xml:space="preserve">» </w:t>
      </w:r>
      <w:r w:rsidR="004323BF">
        <w:t>Касторенского</w:t>
      </w:r>
      <w:r>
        <w:t xml:space="preserve"> района </w:t>
      </w:r>
      <w:r w:rsidRPr="008812D2">
        <w:t>Курской области осуществляется в соответствии с требованиями ст. 9, 24 и 25 Градостроительного кодекса Российской Федерации.</w:t>
      </w:r>
    </w:p>
    <w:p w:rsidR="00F56138" w:rsidRPr="008812D2" w:rsidRDefault="00F56138" w:rsidP="00B95847">
      <w:pPr>
        <w:widowControl w:val="0"/>
        <w:spacing w:after="0" w:line="360" w:lineRule="auto"/>
        <w:ind w:firstLine="709"/>
        <w:jc w:val="both"/>
      </w:pPr>
      <w:r w:rsidRPr="008812D2">
        <w:t>В процессе разработки Генерального плана муниципального образования «</w:t>
      </w:r>
      <w:r>
        <w:rPr>
          <w:kern w:val="0"/>
        </w:rPr>
        <w:t xml:space="preserve">поселок </w:t>
      </w:r>
      <w:r w:rsidR="004323BF">
        <w:rPr>
          <w:kern w:val="0"/>
        </w:rPr>
        <w:t>Новокасторное</w:t>
      </w:r>
      <w:r w:rsidRPr="008812D2">
        <w:rPr>
          <w:kern w:val="0"/>
        </w:rPr>
        <w:t xml:space="preserve">» </w:t>
      </w:r>
      <w:r w:rsidR="004323BF">
        <w:t>Касторенского</w:t>
      </w:r>
      <w:r w:rsidR="00244145">
        <w:t xml:space="preserve"> района</w:t>
      </w:r>
      <w:r w:rsidR="00244145" w:rsidRPr="008812D2">
        <w:rPr>
          <w:kern w:val="0"/>
        </w:rPr>
        <w:t xml:space="preserve"> </w:t>
      </w:r>
      <w:r w:rsidRPr="008812D2">
        <w:rPr>
          <w:kern w:val="0"/>
        </w:rPr>
        <w:t xml:space="preserve">Курской области в </w:t>
      </w:r>
      <w:r w:rsidR="003C3404">
        <w:rPr>
          <w:kern w:val="0"/>
        </w:rPr>
        <w:t>2021</w:t>
      </w:r>
      <w:r w:rsidRPr="008812D2">
        <w:rPr>
          <w:kern w:val="0"/>
        </w:rPr>
        <w:t xml:space="preserve"> году было определено функциональное зонирование </w:t>
      </w:r>
      <w:r w:rsidR="004323BF">
        <w:rPr>
          <w:kern w:val="0"/>
        </w:rPr>
        <w:t>поселка</w:t>
      </w:r>
      <w:r w:rsidRPr="008812D2">
        <w:rPr>
          <w:kern w:val="0"/>
        </w:rPr>
        <w:t xml:space="preserve">, </w:t>
      </w:r>
      <w:r w:rsidRPr="008812D2">
        <w:t>однако, вследствие того, что после утверждения Генерального плана</w:t>
      </w:r>
      <w:r>
        <w:t>,</w:t>
      </w:r>
      <w:r w:rsidRPr="008812D2">
        <w:t xml:space="preserve"> в </w:t>
      </w:r>
      <w:r w:rsidR="003C3404">
        <w:t>2021</w:t>
      </w:r>
      <w:r w:rsidRPr="008812D2">
        <w:t xml:space="preserve"> году поступили заявления и обращения от физических и юридических лиц об использовании земельных участков в новом качестве, в результате чего функциональное назначение некоторых территорий, согласно утвержденному Генеральному плану </w:t>
      </w:r>
      <w:r w:rsidR="004323BF">
        <w:t>поселка</w:t>
      </w:r>
      <w:r w:rsidRPr="008812D2">
        <w:t xml:space="preserve"> не отвечает направлению их фактического развития, а также в части реализации инвестиционных проектов и развития малого предпринимательства. В частности, необходимо определить места для малоэтажной жилой застройки, для выделения земельных участков предназначенные, для многодетных семей.</w:t>
      </w:r>
    </w:p>
    <w:p w:rsidR="00F56138" w:rsidRPr="008812D2" w:rsidRDefault="00F56138" w:rsidP="00B95847">
      <w:pPr>
        <w:widowControl w:val="0"/>
        <w:spacing w:after="0" w:line="360" w:lineRule="auto"/>
        <w:ind w:firstLine="709"/>
        <w:jc w:val="both"/>
      </w:pPr>
      <w:r w:rsidRPr="008812D2">
        <w:t xml:space="preserve">Необходимо приведение генерального плана в соответствии с действующими нормами, корректировка функциональных зон в соответствии с деятельностью и функциональным назначением объектов капитального строительства.  </w:t>
      </w:r>
    </w:p>
    <w:p w:rsidR="00F56138" w:rsidRDefault="00F56138" w:rsidP="00B95847">
      <w:pPr>
        <w:widowControl w:val="0"/>
        <w:spacing w:after="0" w:line="360" w:lineRule="auto"/>
        <w:ind w:firstLine="708"/>
        <w:jc w:val="both"/>
        <w:rPr>
          <w:szCs w:val="28"/>
        </w:rPr>
      </w:pPr>
      <w:r>
        <w:rPr>
          <w:szCs w:val="28"/>
        </w:rPr>
        <w:t xml:space="preserve">В связи с вышеизложенным, в настоящее время, возникла необходимость внесения изменений в генеральный план </w:t>
      </w:r>
      <w:r w:rsidR="00244145">
        <w:rPr>
          <w:rFonts w:eastAsia="Times New Roman"/>
        </w:rPr>
        <w:t xml:space="preserve">поселка </w:t>
      </w:r>
      <w:r w:rsidR="004323BF">
        <w:rPr>
          <w:rFonts w:eastAsia="Times New Roman"/>
        </w:rPr>
        <w:t>Новокасторное</w:t>
      </w:r>
      <w:r>
        <w:rPr>
          <w:szCs w:val="28"/>
        </w:rPr>
        <w:t xml:space="preserve"> </w:t>
      </w:r>
      <w:r w:rsidR="004323BF">
        <w:t>Касторенского</w:t>
      </w:r>
      <w:r w:rsidR="00244145">
        <w:t xml:space="preserve"> района</w:t>
      </w:r>
      <w:r w:rsidR="00244145">
        <w:rPr>
          <w:szCs w:val="28"/>
        </w:rPr>
        <w:t xml:space="preserve"> </w:t>
      </w:r>
      <w:r>
        <w:rPr>
          <w:szCs w:val="28"/>
        </w:rPr>
        <w:t xml:space="preserve">Курской области. Кроме того, в целях размещения объектов капитального строительства федерального и местного значения необходимо определить путем внесения изменений в генеральный план </w:t>
      </w:r>
      <w:r w:rsidR="00244145">
        <w:rPr>
          <w:rFonts w:eastAsia="Times New Roman"/>
        </w:rPr>
        <w:t xml:space="preserve">поселка </w:t>
      </w:r>
      <w:r w:rsidR="004323BF">
        <w:rPr>
          <w:rFonts w:eastAsia="Times New Roman"/>
        </w:rPr>
        <w:t>Новокасторное</w:t>
      </w:r>
      <w:r>
        <w:rPr>
          <w:szCs w:val="28"/>
        </w:rPr>
        <w:t xml:space="preserve"> </w:t>
      </w:r>
      <w:r w:rsidR="004323BF">
        <w:t>Касторенского</w:t>
      </w:r>
      <w:r w:rsidR="00244145">
        <w:t xml:space="preserve"> района</w:t>
      </w:r>
      <w:r w:rsidR="00244145">
        <w:rPr>
          <w:szCs w:val="28"/>
        </w:rPr>
        <w:t xml:space="preserve"> </w:t>
      </w:r>
      <w:r>
        <w:rPr>
          <w:szCs w:val="28"/>
        </w:rPr>
        <w:t xml:space="preserve">Курской области территории зон планируемого размещения указанных объектов. При разработке предложений по внесению изменений в генеральный план </w:t>
      </w:r>
      <w:r w:rsidR="00244145">
        <w:rPr>
          <w:rFonts w:eastAsia="Times New Roman"/>
        </w:rPr>
        <w:t xml:space="preserve">поселка </w:t>
      </w:r>
      <w:r w:rsidR="004323BF">
        <w:rPr>
          <w:rFonts w:eastAsia="Times New Roman"/>
        </w:rPr>
        <w:t>Новокасторное</w:t>
      </w:r>
      <w:r>
        <w:rPr>
          <w:szCs w:val="28"/>
        </w:rPr>
        <w:t xml:space="preserve"> </w:t>
      </w:r>
      <w:r w:rsidR="004323BF">
        <w:t>Касторенского</w:t>
      </w:r>
      <w:r w:rsidR="00244145">
        <w:t xml:space="preserve"> района</w:t>
      </w:r>
      <w:r w:rsidR="00244145">
        <w:rPr>
          <w:szCs w:val="28"/>
        </w:rPr>
        <w:t xml:space="preserve"> </w:t>
      </w:r>
      <w:r>
        <w:rPr>
          <w:szCs w:val="28"/>
        </w:rPr>
        <w:t>Курской области учтены:</w:t>
      </w:r>
    </w:p>
    <w:p w:rsidR="00F56138" w:rsidRDefault="00F56138" w:rsidP="00B95847">
      <w:pPr>
        <w:widowControl w:val="0"/>
        <w:spacing w:after="0" w:line="360" w:lineRule="auto"/>
        <w:ind w:firstLine="709"/>
        <w:jc w:val="both"/>
        <w:rPr>
          <w:szCs w:val="28"/>
        </w:rPr>
      </w:pPr>
      <w:r>
        <w:rPr>
          <w:szCs w:val="28"/>
        </w:rPr>
        <w:t>- результаты мониторинга использования земельных участков на территории муниципального образования «</w:t>
      </w:r>
      <w:r>
        <w:rPr>
          <w:rFonts w:eastAsia="Times New Roman"/>
        </w:rPr>
        <w:t xml:space="preserve">поселок </w:t>
      </w:r>
      <w:r w:rsidR="004323BF">
        <w:rPr>
          <w:rFonts w:eastAsia="Times New Roman"/>
        </w:rPr>
        <w:t>Новокасторное</w:t>
      </w:r>
      <w:r>
        <w:rPr>
          <w:szCs w:val="28"/>
        </w:rPr>
        <w:t>»</w:t>
      </w:r>
      <w:r w:rsidR="00244145" w:rsidRPr="00244145">
        <w:t xml:space="preserve"> </w:t>
      </w:r>
      <w:r w:rsidR="004323BF">
        <w:t>Касторенского</w:t>
      </w:r>
      <w:r w:rsidR="00244145">
        <w:t xml:space="preserve"> района</w:t>
      </w:r>
      <w:r>
        <w:rPr>
          <w:szCs w:val="28"/>
        </w:rPr>
        <w:t xml:space="preserve"> Курской области, проведенным а</w:t>
      </w:r>
      <w:r w:rsidRPr="00571A3F">
        <w:rPr>
          <w:szCs w:val="28"/>
        </w:rPr>
        <w:t>дминистрацией</w:t>
      </w:r>
      <w:r>
        <w:rPr>
          <w:szCs w:val="28"/>
        </w:rPr>
        <w:t xml:space="preserve"> </w:t>
      </w:r>
      <w:r w:rsidR="00244145">
        <w:rPr>
          <w:rFonts w:eastAsia="Times New Roman"/>
        </w:rPr>
        <w:t xml:space="preserve">поселка </w:t>
      </w:r>
      <w:r w:rsidR="004323BF">
        <w:rPr>
          <w:rFonts w:eastAsia="Times New Roman"/>
        </w:rPr>
        <w:t>Новокасторное</w:t>
      </w:r>
      <w:r>
        <w:rPr>
          <w:szCs w:val="28"/>
        </w:rPr>
        <w:t xml:space="preserve"> Курской области;</w:t>
      </w:r>
    </w:p>
    <w:p w:rsidR="00F56138" w:rsidRDefault="00F56138" w:rsidP="00B95847">
      <w:pPr>
        <w:widowControl w:val="0"/>
        <w:spacing w:after="0" w:line="360" w:lineRule="auto"/>
        <w:ind w:firstLine="709"/>
        <w:jc w:val="both"/>
        <w:rPr>
          <w:szCs w:val="28"/>
        </w:rPr>
      </w:pPr>
      <w:r>
        <w:rPr>
          <w:szCs w:val="28"/>
        </w:rPr>
        <w:t xml:space="preserve">- документация по планировке территории </w:t>
      </w:r>
      <w:r w:rsidR="004323BF">
        <w:rPr>
          <w:szCs w:val="28"/>
        </w:rPr>
        <w:t>поселка</w:t>
      </w:r>
      <w:r>
        <w:rPr>
          <w:szCs w:val="28"/>
        </w:rPr>
        <w:t>;</w:t>
      </w:r>
    </w:p>
    <w:p w:rsidR="00F56138" w:rsidRDefault="00F56138" w:rsidP="00B95847">
      <w:pPr>
        <w:widowControl w:val="0"/>
        <w:tabs>
          <w:tab w:val="left" w:pos="283"/>
        </w:tabs>
        <w:spacing w:after="0" w:line="360" w:lineRule="auto"/>
        <w:ind w:firstLine="709"/>
        <w:jc w:val="both"/>
        <w:rPr>
          <w:szCs w:val="28"/>
        </w:rPr>
      </w:pPr>
      <w:r>
        <w:rPr>
          <w:szCs w:val="28"/>
        </w:rPr>
        <w:t>- статистические данные;</w:t>
      </w:r>
    </w:p>
    <w:p w:rsidR="00F56138" w:rsidRDefault="00F56138" w:rsidP="00B95847">
      <w:pPr>
        <w:widowControl w:val="0"/>
        <w:tabs>
          <w:tab w:val="left" w:pos="283"/>
        </w:tabs>
        <w:spacing w:after="0" w:line="360" w:lineRule="auto"/>
        <w:ind w:firstLine="709"/>
        <w:jc w:val="both"/>
        <w:rPr>
          <w:szCs w:val="28"/>
        </w:rPr>
      </w:pPr>
      <w:r>
        <w:rPr>
          <w:szCs w:val="28"/>
        </w:rPr>
        <w:t xml:space="preserve">- обоснованные предложения по внесению изменений в генеральный план </w:t>
      </w:r>
      <w:r w:rsidR="004323BF">
        <w:rPr>
          <w:szCs w:val="28"/>
        </w:rPr>
        <w:t>поселка</w:t>
      </w:r>
      <w:r>
        <w:rPr>
          <w:szCs w:val="28"/>
        </w:rPr>
        <w:t xml:space="preserve">, поступившие в администрацию </w:t>
      </w:r>
      <w:r w:rsidR="00244145">
        <w:rPr>
          <w:szCs w:val="28"/>
        </w:rPr>
        <w:t xml:space="preserve">поселка </w:t>
      </w:r>
      <w:r w:rsidR="004323BF">
        <w:rPr>
          <w:szCs w:val="28"/>
        </w:rPr>
        <w:t>Новокасторное</w:t>
      </w:r>
      <w:r>
        <w:rPr>
          <w:szCs w:val="28"/>
        </w:rPr>
        <w:t xml:space="preserve"> от юридических и физических </w:t>
      </w:r>
      <w:r>
        <w:rPr>
          <w:szCs w:val="28"/>
        </w:rPr>
        <w:lastRenderedPageBreak/>
        <w:t>лиц.</w:t>
      </w:r>
    </w:p>
    <w:p w:rsidR="00F56138" w:rsidRDefault="00F56138" w:rsidP="00B95847">
      <w:pPr>
        <w:widowControl w:val="0"/>
        <w:spacing w:after="0" w:line="360" w:lineRule="auto"/>
        <w:ind w:firstLine="709"/>
        <w:jc w:val="both"/>
        <w:rPr>
          <w:szCs w:val="28"/>
        </w:rPr>
      </w:pPr>
      <w:bookmarkStart w:id="12" w:name="sub_23085"/>
      <w:bookmarkStart w:id="13" w:name="sub_23092"/>
      <w:r>
        <w:rPr>
          <w:szCs w:val="28"/>
        </w:rPr>
        <w:t xml:space="preserve">Предложения по внесению изменений в генеральный план </w:t>
      </w:r>
      <w:r w:rsidR="00244145">
        <w:rPr>
          <w:rFonts w:eastAsia="Times New Roman"/>
        </w:rPr>
        <w:t xml:space="preserve">поселка </w:t>
      </w:r>
      <w:r w:rsidR="004323BF">
        <w:rPr>
          <w:rFonts w:eastAsia="Times New Roman"/>
        </w:rPr>
        <w:t>Новокасторное</w:t>
      </w:r>
      <w:r>
        <w:rPr>
          <w:szCs w:val="28"/>
        </w:rPr>
        <w:t xml:space="preserve"> Курской области разработаны в соответствии с целями и задачами развития </w:t>
      </w:r>
      <w:r w:rsidR="004323BF">
        <w:rPr>
          <w:szCs w:val="28"/>
        </w:rPr>
        <w:t>поселка</w:t>
      </w:r>
      <w:r>
        <w:rPr>
          <w:szCs w:val="28"/>
        </w:rPr>
        <w:t>, сформулированными в муниципальных программах социально-экономического развития муниципального образования «</w:t>
      </w:r>
      <w:r>
        <w:rPr>
          <w:rFonts w:eastAsia="Times New Roman"/>
        </w:rPr>
        <w:t xml:space="preserve">поселок </w:t>
      </w:r>
      <w:r w:rsidR="004323BF">
        <w:rPr>
          <w:rFonts w:eastAsia="Times New Roman"/>
        </w:rPr>
        <w:t>Новокасторное</w:t>
      </w:r>
      <w:r>
        <w:rPr>
          <w:szCs w:val="28"/>
        </w:rPr>
        <w:t>» Курской области.</w:t>
      </w:r>
    </w:p>
    <w:p w:rsidR="00F56138" w:rsidRDefault="00F56138" w:rsidP="00B95847">
      <w:pPr>
        <w:widowControl w:val="0"/>
        <w:spacing w:after="0" w:line="360" w:lineRule="auto"/>
        <w:ind w:firstLine="709"/>
        <w:jc w:val="both"/>
        <w:rPr>
          <w:szCs w:val="28"/>
        </w:rPr>
      </w:pPr>
      <w:r>
        <w:rPr>
          <w:szCs w:val="28"/>
        </w:rPr>
        <w:t xml:space="preserve">При разработке предложений по внесению изменений в генеральный план </w:t>
      </w:r>
      <w:r w:rsidR="00244145">
        <w:rPr>
          <w:rFonts w:eastAsia="Times New Roman"/>
        </w:rPr>
        <w:t xml:space="preserve">поселка </w:t>
      </w:r>
      <w:r w:rsidR="004323BF">
        <w:rPr>
          <w:rFonts w:eastAsia="Times New Roman"/>
        </w:rPr>
        <w:t>Новокасторное</w:t>
      </w:r>
      <w:r>
        <w:rPr>
          <w:szCs w:val="28"/>
        </w:rPr>
        <w:t xml:space="preserve"> Курской области учтены ограничения использования территорий, установленные в соответствии с законодательством Российской Федерации.</w:t>
      </w:r>
    </w:p>
    <w:p w:rsidR="00F56138" w:rsidRDefault="00F56138" w:rsidP="00B95847">
      <w:pPr>
        <w:widowControl w:val="0"/>
        <w:spacing w:after="0" w:line="360" w:lineRule="auto"/>
        <w:ind w:firstLine="709"/>
        <w:jc w:val="both"/>
        <w:rPr>
          <w:szCs w:val="28"/>
        </w:rPr>
      </w:pPr>
      <w:r>
        <w:rPr>
          <w:szCs w:val="28"/>
        </w:rPr>
        <w:t xml:space="preserve">Внесение изменений в генеральный план </w:t>
      </w:r>
      <w:r w:rsidR="00244145">
        <w:rPr>
          <w:rFonts w:eastAsia="Times New Roman"/>
        </w:rPr>
        <w:t xml:space="preserve">поселка </w:t>
      </w:r>
      <w:r w:rsidR="004323BF">
        <w:rPr>
          <w:rFonts w:eastAsia="Times New Roman"/>
        </w:rPr>
        <w:t>Новокасторное</w:t>
      </w:r>
      <w:r>
        <w:rPr>
          <w:szCs w:val="28"/>
        </w:rPr>
        <w:t xml:space="preserve"> Курской области позволит реализовать основные цели развития </w:t>
      </w:r>
      <w:r w:rsidR="004323BF">
        <w:rPr>
          <w:szCs w:val="28"/>
        </w:rPr>
        <w:t>поселка</w:t>
      </w:r>
      <w:r>
        <w:rPr>
          <w:szCs w:val="28"/>
        </w:rPr>
        <w:t>, которыми являются:</w:t>
      </w:r>
    </w:p>
    <w:p w:rsidR="00F56138" w:rsidRDefault="00F56138" w:rsidP="00B95847">
      <w:pPr>
        <w:widowControl w:val="0"/>
        <w:spacing w:after="0" w:line="360" w:lineRule="auto"/>
        <w:ind w:firstLine="709"/>
        <w:jc w:val="both"/>
        <w:rPr>
          <w:szCs w:val="28"/>
        </w:rPr>
      </w:pPr>
      <w:r>
        <w:rPr>
          <w:szCs w:val="28"/>
        </w:rPr>
        <w:t xml:space="preserve">- обеспечение устойчивого развития </w:t>
      </w:r>
      <w:r w:rsidR="004323BF">
        <w:rPr>
          <w:szCs w:val="28"/>
        </w:rPr>
        <w:t>поселка</w:t>
      </w:r>
      <w:r>
        <w:rPr>
          <w:szCs w:val="28"/>
        </w:rPr>
        <w:t>, как на ближайшие годы, так и в долгосрочной перспективе;</w:t>
      </w:r>
    </w:p>
    <w:p w:rsidR="00F56138" w:rsidRDefault="00F56138" w:rsidP="00B95847">
      <w:pPr>
        <w:widowControl w:val="0"/>
        <w:spacing w:after="0" w:line="360" w:lineRule="auto"/>
        <w:ind w:firstLine="709"/>
        <w:jc w:val="both"/>
        <w:rPr>
          <w:szCs w:val="28"/>
        </w:rPr>
      </w:pPr>
      <w:r>
        <w:rPr>
          <w:szCs w:val="28"/>
        </w:rPr>
        <w:t xml:space="preserve">- стабильное улучшение качества жизни всех слоев населения </w:t>
      </w:r>
      <w:r w:rsidR="004323BF">
        <w:rPr>
          <w:szCs w:val="28"/>
        </w:rPr>
        <w:t>поселка</w:t>
      </w:r>
      <w:r>
        <w:rPr>
          <w:szCs w:val="28"/>
        </w:rPr>
        <w:t xml:space="preserve"> (с ориентацией на обеспечение областных и Российских стандартов качества жизни);</w:t>
      </w:r>
    </w:p>
    <w:p w:rsidR="00F56138" w:rsidRDefault="00F56138" w:rsidP="00B95847">
      <w:pPr>
        <w:widowControl w:val="0"/>
        <w:spacing w:after="0" w:line="360" w:lineRule="auto"/>
        <w:ind w:firstLine="709"/>
        <w:jc w:val="both"/>
        <w:rPr>
          <w:szCs w:val="28"/>
        </w:rPr>
      </w:pPr>
      <w:r>
        <w:rPr>
          <w:szCs w:val="28"/>
        </w:rPr>
        <w:t>- повышения качества жизни;</w:t>
      </w:r>
    </w:p>
    <w:p w:rsidR="00F56138" w:rsidRDefault="00F56138" w:rsidP="00B95847">
      <w:pPr>
        <w:widowControl w:val="0"/>
        <w:spacing w:after="0" w:line="360" w:lineRule="auto"/>
        <w:ind w:firstLine="709"/>
        <w:jc w:val="both"/>
        <w:rPr>
          <w:szCs w:val="28"/>
        </w:rPr>
      </w:pPr>
      <w:r>
        <w:rPr>
          <w:szCs w:val="28"/>
        </w:rPr>
        <w:t>- развития инженерной, транспортной и социальной инфраструктур;</w:t>
      </w:r>
    </w:p>
    <w:p w:rsidR="00F56138" w:rsidRDefault="00F56138" w:rsidP="00B95847">
      <w:pPr>
        <w:widowControl w:val="0"/>
        <w:spacing w:after="0" w:line="360" w:lineRule="auto"/>
        <w:ind w:firstLine="709"/>
        <w:jc w:val="both"/>
        <w:rPr>
          <w:szCs w:val="28"/>
        </w:rPr>
      </w:pPr>
      <w:r>
        <w:rPr>
          <w:szCs w:val="28"/>
        </w:rPr>
        <w:t>- сохранения и регенерации исторического и культурного наследия.</w:t>
      </w:r>
    </w:p>
    <w:p w:rsidR="00F56138" w:rsidRDefault="00F56138" w:rsidP="00B95847">
      <w:pPr>
        <w:widowControl w:val="0"/>
        <w:spacing w:after="0" w:line="360" w:lineRule="auto"/>
        <w:ind w:firstLine="709"/>
        <w:jc w:val="both"/>
        <w:rPr>
          <w:color w:val="000000"/>
          <w:szCs w:val="28"/>
        </w:rPr>
      </w:pPr>
      <w:r>
        <w:rPr>
          <w:szCs w:val="28"/>
        </w:rPr>
        <w:t>Изменение территориального планирования муниципального образования «</w:t>
      </w:r>
      <w:r>
        <w:rPr>
          <w:rFonts w:eastAsia="Times New Roman"/>
        </w:rPr>
        <w:t xml:space="preserve">поселок </w:t>
      </w:r>
      <w:r w:rsidR="004323BF">
        <w:rPr>
          <w:rFonts w:eastAsia="Times New Roman"/>
        </w:rPr>
        <w:t>Новокасторное</w:t>
      </w:r>
      <w:r>
        <w:rPr>
          <w:szCs w:val="28"/>
        </w:rPr>
        <w:t xml:space="preserve">» Курской области направлено на определение функционального назначения территорий </w:t>
      </w:r>
      <w:r w:rsidR="004323BF">
        <w:rPr>
          <w:szCs w:val="28"/>
        </w:rPr>
        <w:t>поселка</w:t>
      </w:r>
      <w:r>
        <w:rPr>
          <w:szCs w:val="28"/>
        </w:rPr>
        <w:t xml:space="preserve">, исходя из совокупности </w:t>
      </w:r>
      <w:r>
        <w:rPr>
          <w:color w:val="000000"/>
          <w:szCs w:val="28"/>
        </w:rPr>
        <w:t>социальных, экономических, экологических и других факторов.</w:t>
      </w:r>
    </w:p>
    <w:p w:rsidR="00F56138" w:rsidRDefault="00F56138" w:rsidP="00B95847">
      <w:pPr>
        <w:widowControl w:val="0"/>
        <w:spacing w:after="0" w:line="360" w:lineRule="auto"/>
        <w:ind w:firstLine="709"/>
        <w:jc w:val="both"/>
        <w:rPr>
          <w:color w:val="000000"/>
          <w:szCs w:val="28"/>
        </w:rPr>
      </w:pPr>
      <w:r>
        <w:rPr>
          <w:color w:val="000000"/>
          <w:szCs w:val="28"/>
        </w:rPr>
        <w:t xml:space="preserve">Разработанные предложения по внесению изменений в </w:t>
      </w:r>
      <w:r>
        <w:rPr>
          <w:szCs w:val="28"/>
        </w:rPr>
        <w:t xml:space="preserve">генеральный план </w:t>
      </w:r>
      <w:r w:rsidR="00244145">
        <w:rPr>
          <w:rFonts w:eastAsia="Times New Roman"/>
        </w:rPr>
        <w:t xml:space="preserve">поселка </w:t>
      </w:r>
      <w:r w:rsidR="004323BF">
        <w:rPr>
          <w:rFonts w:eastAsia="Times New Roman"/>
        </w:rPr>
        <w:t>Новокасторное</w:t>
      </w:r>
      <w:r>
        <w:rPr>
          <w:szCs w:val="28"/>
        </w:rPr>
        <w:t xml:space="preserve"> Курской области</w:t>
      </w:r>
      <w:r>
        <w:rPr>
          <w:color w:val="000000"/>
          <w:szCs w:val="28"/>
        </w:rPr>
        <w:t xml:space="preserve"> в полном объеме соответствуют целям территориального планирования </w:t>
      </w:r>
      <w:r w:rsidR="004323BF">
        <w:rPr>
          <w:color w:val="000000"/>
          <w:szCs w:val="28"/>
        </w:rPr>
        <w:t>поселка</w:t>
      </w:r>
      <w:r>
        <w:rPr>
          <w:color w:val="000000"/>
          <w:szCs w:val="28"/>
        </w:rPr>
        <w:t>.</w:t>
      </w:r>
      <w:bookmarkEnd w:id="12"/>
      <w:bookmarkEnd w:id="13"/>
      <w:r>
        <w:rPr>
          <w:color w:val="000000"/>
          <w:szCs w:val="28"/>
        </w:rPr>
        <w:t xml:space="preserve"> Вносимые в генеральный план </w:t>
      </w:r>
      <w:r>
        <w:rPr>
          <w:szCs w:val="28"/>
        </w:rPr>
        <w:t>муниципального образования «</w:t>
      </w:r>
      <w:r>
        <w:rPr>
          <w:rFonts w:eastAsia="Times New Roman"/>
        </w:rPr>
        <w:t xml:space="preserve">поселок </w:t>
      </w:r>
      <w:r w:rsidR="004323BF">
        <w:rPr>
          <w:rFonts w:eastAsia="Times New Roman"/>
        </w:rPr>
        <w:t>Новокасторное</w:t>
      </w:r>
      <w:r>
        <w:rPr>
          <w:szCs w:val="28"/>
        </w:rPr>
        <w:t xml:space="preserve">» </w:t>
      </w:r>
      <w:r w:rsidR="004323BF">
        <w:t>Касторенского</w:t>
      </w:r>
      <w:r w:rsidR="00244145">
        <w:t xml:space="preserve"> района</w:t>
      </w:r>
      <w:r w:rsidR="00244145">
        <w:rPr>
          <w:szCs w:val="28"/>
        </w:rPr>
        <w:t xml:space="preserve"> </w:t>
      </w:r>
      <w:r>
        <w:rPr>
          <w:szCs w:val="28"/>
        </w:rPr>
        <w:t>Курской области</w:t>
      </w:r>
      <w:r>
        <w:rPr>
          <w:color w:val="000000"/>
          <w:szCs w:val="28"/>
        </w:rPr>
        <w:t xml:space="preserve"> изменения обеспечат выполнение следующих задач </w:t>
      </w:r>
      <w:r>
        <w:rPr>
          <w:bCs/>
          <w:color w:val="000000"/>
          <w:szCs w:val="28"/>
        </w:rPr>
        <w:t>по развитию и преобразованию функционально-планировочной структуры:</w:t>
      </w:r>
    </w:p>
    <w:p w:rsidR="00F56138" w:rsidRDefault="00F56138" w:rsidP="00B95847">
      <w:pPr>
        <w:widowControl w:val="0"/>
        <w:autoSpaceDE w:val="0"/>
        <w:spacing w:after="0" w:line="360" w:lineRule="auto"/>
        <w:ind w:firstLine="709"/>
        <w:jc w:val="both"/>
        <w:rPr>
          <w:color w:val="000000"/>
          <w:szCs w:val="28"/>
        </w:rPr>
      </w:pPr>
      <w:r>
        <w:rPr>
          <w:color w:val="000000"/>
          <w:szCs w:val="28"/>
        </w:rPr>
        <w:t xml:space="preserve">1. Сохранение индивидуального облика </w:t>
      </w:r>
      <w:r>
        <w:rPr>
          <w:szCs w:val="28"/>
        </w:rPr>
        <w:t>муниципального образования «</w:t>
      </w:r>
      <w:r>
        <w:rPr>
          <w:rFonts w:eastAsia="Times New Roman"/>
        </w:rPr>
        <w:t xml:space="preserve">поселок </w:t>
      </w:r>
      <w:r w:rsidR="004323BF">
        <w:rPr>
          <w:rFonts w:eastAsia="Times New Roman"/>
        </w:rPr>
        <w:t>Новокасторное</w:t>
      </w:r>
      <w:r>
        <w:rPr>
          <w:szCs w:val="28"/>
        </w:rPr>
        <w:t xml:space="preserve">» </w:t>
      </w:r>
      <w:r w:rsidR="004323BF">
        <w:t>Касторенского</w:t>
      </w:r>
      <w:r w:rsidR="00244145">
        <w:t xml:space="preserve"> района</w:t>
      </w:r>
      <w:r w:rsidR="00244145">
        <w:rPr>
          <w:szCs w:val="28"/>
        </w:rPr>
        <w:t xml:space="preserve"> </w:t>
      </w:r>
      <w:r>
        <w:rPr>
          <w:szCs w:val="28"/>
        </w:rPr>
        <w:t>Курской области</w:t>
      </w:r>
      <w:r>
        <w:rPr>
          <w:color w:val="000000"/>
          <w:szCs w:val="28"/>
        </w:rPr>
        <w:t>.</w:t>
      </w:r>
    </w:p>
    <w:p w:rsidR="00F56138" w:rsidRDefault="00F56138" w:rsidP="00B95847">
      <w:pPr>
        <w:widowControl w:val="0"/>
        <w:autoSpaceDE w:val="0"/>
        <w:spacing w:after="0" w:line="360" w:lineRule="auto"/>
        <w:ind w:firstLine="709"/>
        <w:jc w:val="both"/>
        <w:rPr>
          <w:color w:val="000000"/>
          <w:szCs w:val="28"/>
        </w:rPr>
      </w:pPr>
      <w:r>
        <w:rPr>
          <w:color w:val="000000"/>
          <w:szCs w:val="28"/>
        </w:rPr>
        <w:t xml:space="preserve">2. Обеспечение размещения объектов капитального строительства в соответствии с прогнозируемыми параметрами жилищного, общественного и промышленного строительства путем повышения эффективности использования уже сложившихся </w:t>
      </w:r>
      <w:r>
        <w:rPr>
          <w:rFonts w:eastAsia="Times New Roman"/>
        </w:rPr>
        <w:t>участков земли и территорий</w:t>
      </w:r>
      <w:r>
        <w:rPr>
          <w:color w:val="000000"/>
          <w:szCs w:val="28"/>
        </w:rPr>
        <w:t>.</w:t>
      </w:r>
    </w:p>
    <w:p w:rsidR="00F56138" w:rsidRDefault="00F56138" w:rsidP="00B95847">
      <w:pPr>
        <w:widowControl w:val="0"/>
        <w:autoSpaceDE w:val="0"/>
        <w:spacing w:after="0" w:line="360" w:lineRule="auto"/>
        <w:ind w:firstLine="709"/>
        <w:jc w:val="both"/>
        <w:rPr>
          <w:color w:val="000000"/>
          <w:szCs w:val="28"/>
        </w:rPr>
      </w:pPr>
      <w:r>
        <w:rPr>
          <w:color w:val="000000"/>
          <w:szCs w:val="28"/>
        </w:rPr>
        <w:lastRenderedPageBreak/>
        <w:t xml:space="preserve">3. Развитие и преобразование функциональной структуры </w:t>
      </w:r>
      <w:r>
        <w:rPr>
          <w:szCs w:val="28"/>
        </w:rPr>
        <w:t>муниципального образования «</w:t>
      </w:r>
      <w:r>
        <w:rPr>
          <w:rFonts w:eastAsia="Times New Roman"/>
        </w:rPr>
        <w:t xml:space="preserve">поселок </w:t>
      </w:r>
      <w:r w:rsidR="004323BF">
        <w:rPr>
          <w:rFonts w:eastAsia="Times New Roman"/>
        </w:rPr>
        <w:t>Новокасторное</w:t>
      </w:r>
      <w:r>
        <w:rPr>
          <w:szCs w:val="28"/>
        </w:rPr>
        <w:t>»</w:t>
      </w:r>
      <w:r>
        <w:rPr>
          <w:color w:val="000000"/>
          <w:szCs w:val="28"/>
        </w:rPr>
        <w:t xml:space="preserve"> </w:t>
      </w:r>
      <w:r w:rsidR="004323BF">
        <w:t>Касторенского</w:t>
      </w:r>
      <w:r w:rsidR="00244145">
        <w:t xml:space="preserve"> района</w:t>
      </w:r>
      <w:r w:rsidR="00244145">
        <w:rPr>
          <w:szCs w:val="28"/>
        </w:rPr>
        <w:t xml:space="preserve"> </w:t>
      </w:r>
      <w:r>
        <w:rPr>
          <w:szCs w:val="28"/>
        </w:rPr>
        <w:t>Курской области</w:t>
      </w:r>
      <w:r>
        <w:rPr>
          <w:color w:val="000000"/>
          <w:szCs w:val="28"/>
        </w:rPr>
        <w:t xml:space="preserve"> в соответствии с прогнозируемым развитием основных функций и отраслей экономики </w:t>
      </w:r>
      <w:r w:rsidR="004323BF">
        <w:rPr>
          <w:color w:val="000000"/>
          <w:szCs w:val="28"/>
        </w:rPr>
        <w:t>поселка</w:t>
      </w:r>
      <w:r>
        <w:rPr>
          <w:color w:val="000000"/>
          <w:szCs w:val="28"/>
        </w:rPr>
        <w:t>.</w:t>
      </w:r>
    </w:p>
    <w:p w:rsidR="00F56138" w:rsidRDefault="00F56138" w:rsidP="00B95847">
      <w:pPr>
        <w:widowControl w:val="0"/>
        <w:tabs>
          <w:tab w:val="left" w:pos="1080"/>
        </w:tabs>
        <w:autoSpaceDE w:val="0"/>
        <w:spacing w:after="0" w:line="360" w:lineRule="auto"/>
        <w:ind w:firstLine="709"/>
        <w:jc w:val="both"/>
        <w:rPr>
          <w:szCs w:val="28"/>
        </w:rPr>
      </w:pPr>
      <w:r>
        <w:rPr>
          <w:color w:val="000000"/>
          <w:szCs w:val="28"/>
        </w:rPr>
        <w:t xml:space="preserve">4. Формирование «открытой» планировочной структуры, предоставляющей вариативные возможности развития основных функциональных зон </w:t>
      </w:r>
      <w:r w:rsidR="004323BF">
        <w:rPr>
          <w:color w:val="000000"/>
          <w:szCs w:val="28"/>
        </w:rPr>
        <w:t>поселка</w:t>
      </w:r>
      <w:r>
        <w:rPr>
          <w:color w:val="000000"/>
          <w:szCs w:val="28"/>
        </w:rPr>
        <w:t xml:space="preserve"> по главным планировочным осям (природным и транспортным).</w:t>
      </w:r>
    </w:p>
    <w:p w:rsidR="00F56138" w:rsidRDefault="00F56138" w:rsidP="00B95847">
      <w:pPr>
        <w:widowControl w:val="0"/>
        <w:tabs>
          <w:tab w:val="left" w:pos="1080"/>
        </w:tabs>
        <w:spacing w:after="0" w:line="360" w:lineRule="auto"/>
        <w:ind w:firstLine="709"/>
        <w:jc w:val="both"/>
      </w:pPr>
      <w:r w:rsidRPr="00B22BEA">
        <w:rPr>
          <w:szCs w:val="28"/>
        </w:rPr>
        <w:t xml:space="preserve">Предлагаемые изменения в </w:t>
      </w:r>
      <w:r>
        <w:rPr>
          <w:szCs w:val="28"/>
        </w:rPr>
        <w:t xml:space="preserve">генеральный план </w:t>
      </w:r>
      <w:r w:rsidR="00244145">
        <w:rPr>
          <w:rFonts w:eastAsia="Times New Roman"/>
        </w:rPr>
        <w:t xml:space="preserve">поселка </w:t>
      </w:r>
      <w:r w:rsidR="004323BF">
        <w:rPr>
          <w:rFonts w:eastAsia="Times New Roman"/>
        </w:rPr>
        <w:t>Новокасторное</w:t>
      </w:r>
      <w:r>
        <w:rPr>
          <w:szCs w:val="28"/>
        </w:rPr>
        <w:t xml:space="preserve"> </w:t>
      </w:r>
      <w:r w:rsidRPr="00B22BEA">
        <w:rPr>
          <w:szCs w:val="28"/>
        </w:rPr>
        <w:t xml:space="preserve">Курской области коснутся уточнения функционального назначения территорий жилой, общественно деловой застройки и специального назначения </w:t>
      </w:r>
      <w:r w:rsidR="004323BF">
        <w:rPr>
          <w:szCs w:val="28"/>
        </w:rPr>
        <w:t>поселка</w:t>
      </w:r>
      <w:r>
        <w:rPr>
          <w:szCs w:val="28"/>
        </w:rPr>
        <w:t xml:space="preserve">, </w:t>
      </w:r>
      <w:r w:rsidRPr="00FA2963">
        <w:rPr>
          <w:szCs w:val="28"/>
        </w:rPr>
        <w:t xml:space="preserve">в </w:t>
      </w:r>
      <w:r>
        <w:rPr>
          <w:szCs w:val="28"/>
        </w:rPr>
        <w:t xml:space="preserve">ввиду комплексной жилой застройки, в южной и в северной части </w:t>
      </w:r>
      <w:r w:rsidR="004323BF">
        <w:rPr>
          <w:szCs w:val="28"/>
        </w:rPr>
        <w:t>поселка</w:t>
      </w:r>
      <w:r>
        <w:rPr>
          <w:szCs w:val="28"/>
        </w:rPr>
        <w:t xml:space="preserve"> предусматривается расширение территорий для застройки малоэтажными и средне этажными жилыми домами, промышленных объектов, а также отдельных территорий находящимися внутри уже существующих функциональных зон. Планируется строительство новой школы, а также планируется организация новой территории для размещения кладбища.</w:t>
      </w:r>
    </w:p>
    <w:p w:rsidR="00F56138" w:rsidRDefault="00F56138" w:rsidP="00B95847">
      <w:pPr>
        <w:widowControl w:val="0"/>
        <w:spacing w:after="0" w:line="360" w:lineRule="auto"/>
        <w:ind w:firstLine="709"/>
        <w:jc w:val="both"/>
      </w:pPr>
      <w:r>
        <w:t>С учетом п.9.6. Методических рекомендаций по разработке проектов генеральных планов поселений и городских округов приняты расчетные периоды генерального плана:</w:t>
      </w:r>
    </w:p>
    <w:p w:rsidR="00F56138" w:rsidRDefault="00F56138" w:rsidP="008C21A8">
      <w:pPr>
        <w:widowControl w:val="0"/>
        <w:numPr>
          <w:ilvl w:val="0"/>
          <w:numId w:val="14"/>
        </w:numPr>
        <w:spacing w:after="0" w:line="360" w:lineRule="auto"/>
        <w:ind w:firstLine="709"/>
        <w:jc w:val="both"/>
      </w:pPr>
      <w:r>
        <w:t>I этап (первоочередные плановые мероприятия) – 5 лет;</w:t>
      </w:r>
    </w:p>
    <w:p w:rsidR="00F56138" w:rsidRDefault="00F56138" w:rsidP="008C21A8">
      <w:pPr>
        <w:widowControl w:val="0"/>
        <w:numPr>
          <w:ilvl w:val="0"/>
          <w:numId w:val="14"/>
        </w:numPr>
        <w:spacing w:after="0" w:line="360" w:lineRule="auto"/>
        <w:ind w:firstLine="709"/>
        <w:jc w:val="both"/>
      </w:pPr>
      <w:r>
        <w:t xml:space="preserve">II этап (расчетный срок генерального плана) – 20 лет. </w:t>
      </w:r>
    </w:p>
    <w:p w:rsidR="00F56138" w:rsidRDefault="00F56138" w:rsidP="00B95847">
      <w:pPr>
        <w:widowControl w:val="0"/>
        <w:spacing w:after="0" w:line="360" w:lineRule="auto"/>
        <w:ind w:firstLine="709"/>
        <w:jc w:val="both"/>
      </w:pPr>
      <w:r>
        <w:t>Исходным периодом проектирования является 2021 год.</w:t>
      </w:r>
    </w:p>
    <w:p w:rsidR="00F56138" w:rsidRDefault="00F56138" w:rsidP="00B95847">
      <w:pPr>
        <w:pStyle w:val="24"/>
        <w:shd w:val="clear" w:color="auto" w:fill="auto"/>
        <w:spacing w:after="0" w:line="360" w:lineRule="auto"/>
        <w:ind w:firstLine="709"/>
        <w:jc w:val="both"/>
      </w:pPr>
      <w:r>
        <w:rPr>
          <w:rFonts w:ascii="Times New Roman" w:hAnsi="Times New Roman" w:cs="Times New Roman"/>
          <w:sz w:val="24"/>
          <w:szCs w:val="24"/>
        </w:rPr>
        <w:t xml:space="preserve">Проект выполнен в виде компьютерной геоинформационной системы (ГИС) и с технической точки зрения представляет собой компьютерную систему открытого типа, позволяющую расширять массивы информации по различным тематическим направлениям, использовать ее для территориального мониторинга, а также практической работы подразделений администрации </w:t>
      </w:r>
      <w:r w:rsidR="00244145">
        <w:rPr>
          <w:rFonts w:ascii="Times New Roman" w:hAnsi="Times New Roman" w:cs="Times New Roman"/>
          <w:sz w:val="24"/>
          <w:szCs w:val="24"/>
        </w:rPr>
        <w:t xml:space="preserve">поселка </w:t>
      </w:r>
      <w:r w:rsidR="004323BF">
        <w:rPr>
          <w:rFonts w:ascii="Times New Roman" w:hAnsi="Times New Roman" w:cs="Times New Roman"/>
          <w:sz w:val="24"/>
          <w:szCs w:val="24"/>
        </w:rPr>
        <w:t>Новокасторное</w:t>
      </w:r>
      <w:r>
        <w:rPr>
          <w:rFonts w:ascii="Times New Roman" w:hAnsi="Times New Roman" w:cs="Times New Roman"/>
          <w:sz w:val="24"/>
          <w:szCs w:val="24"/>
        </w:rPr>
        <w:t>.</w:t>
      </w:r>
    </w:p>
    <w:p w:rsidR="00F56138" w:rsidRPr="005753CC" w:rsidRDefault="00F56138" w:rsidP="00B95847">
      <w:pPr>
        <w:widowControl w:val="0"/>
        <w:spacing w:after="0" w:line="360" w:lineRule="auto"/>
        <w:ind w:firstLine="709"/>
        <w:jc w:val="both"/>
        <w:rPr>
          <w:iCs/>
        </w:rPr>
      </w:pPr>
      <w:r>
        <w:t xml:space="preserve">Положения проекта генерального плана, утвержденные в установленном порядке соответствующими нормативными правовыми актами органов местного самоуправления, являются обязательными для соблюдения всеми субъектами градостроительных отношений. </w:t>
      </w:r>
      <w:r>
        <w:rPr>
          <w:iCs/>
        </w:rPr>
        <w:t xml:space="preserve">Проектные материалы представляют собой комплект, состоящий из диска с электронным видом генерального плана, и его копиями на твердом носителе (бумаге) в трех экземплярах. Формат записи диска позволяет заказчику считывать и использовать информацию с данного диска без применения дополнительных программ на современном, на момент сдачи работы, компьютерном оборудовании. Разрабатываемая электронная </w:t>
      </w:r>
      <w:r>
        <w:rPr>
          <w:iCs/>
        </w:rPr>
        <w:lastRenderedPageBreak/>
        <w:t xml:space="preserve">версия генерального плана представлена в бумажном и электронном виде в программном обеспечении </w:t>
      </w:r>
      <w:r>
        <w:rPr>
          <w:iCs/>
          <w:lang w:val="en-US"/>
        </w:rPr>
        <w:t>MapInfo</w:t>
      </w:r>
      <w:r>
        <w:rPr>
          <w:iCs/>
        </w:rPr>
        <w:t>. Текстовая часть представлена в формате Microsoft Word 2007.</w:t>
      </w:r>
    </w:p>
    <w:p w:rsidR="00F56138" w:rsidRDefault="00F56138" w:rsidP="00B95847">
      <w:pPr>
        <w:widowControl w:val="0"/>
        <w:spacing w:after="0" w:line="360" w:lineRule="auto"/>
        <w:ind w:firstLine="709"/>
        <w:jc w:val="both"/>
        <w:rPr>
          <w:iCs/>
        </w:rPr>
      </w:pPr>
      <w:r>
        <w:rPr>
          <w:b/>
        </w:rPr>
        <w:t>Состав проектных материалов.</w:t>
      </w:r>
    </w:p>
    <w:p w:rsidR="00F56138" w:rsidRDefault="00F56138" w:rsidP="00B95847">
      <w:pPr>
        <w:widowControl w:val="0"/>
        <w:spacing w:after="0" w:line="360" w:lineRule="auto"/>
        <w:ind w:firstLine="709"/>
        <w:contextualSpacing/>
        <w:jc w:val="both"/>
        <w:rPr>
          <w:b/>
          <w:bCs/>
        </w:rPr>
      </w:pPr>
      <w:r>
        <w:rPr>
          <w:iCs/>
        </w:rPr>
        <w:t xml:space="preserve">В соответствии с Градостроительным кодексом РФ генеральный план </w:t>
      </w:r>
      <w:r w:rsidR="00244145">
        <w:t xml:space="preserve">поселка </w:t>
      </w:r>
      <w:r w:rsidR="004323BF">
        <w:t>Новокасторное</w:t>
      </w:r>
      <w:r>
        <w:rPr>
          <w:iCs/>
        </w:rPr>
        <w:t xml:space="preserve"> включает в себя следующие материалы:</w:t>
      </w:r>
    </w:p>
    <w:p w:rsidR="00F56138" w:rsidRDefault="00F56138" w:rsidP="00B95847">
      <w:pPr>
        <w:widowControl w:val="0"/>
        <w:spacing w:after="0" w:line="360" w:lineRule="auto"/>
        <w:ind w:firstLine="709"/>
        <w:contextualSpacing/>
        <w:jc w:val="both"/>
        <w:rPr>
          <w:bCs/>
        </w:rPr>
      </w:pPr>
      <w:r>
        <w:rPr>
          <w:b/>
          <w:bCs/>
        </w:rPr>
        <w:t>Том 1 «Положения о территориальном планировании»:</w:t>
      </w:r>
    </w:p>
    <w:p w:rsidR="00F56138" w:rsidRDefault="00F56138" w:rsidP="008C21A8">
      <w:pPr>
        <w:widowControl w:val="0"/>
        <w:numPr>
          <w:ilvl w:val="0"/>
          <w:numId w:val="12"/>
        </w:numPr>
        <w:tabs>
          <w:tab w:val="left" w:pos="1134"/>
        </w:tabs>
        <w:spacing w:after="0" w:line="360" w:lineRule="auto"/>
        <w:ind w:left="0" w:firstLine="709"/>
        <w:jc w:val="both"/>
        <w:rPr>
          <w:bCs/>
        </w:rPr>
      </w:pPr>
      <w:r>
        <w:rPr>
          <w:bCs/>
        </w:rPr>
        <w:t>Цели и задачи территориального планирования.</w:t>
      </w:r>
    </w:p>
    <w:p w:rsidR="00F56138" w:rsidRDefault="00F56138" w:rsidP="008C21A8">
      <w:pPr>
        <w:widowControl w:val="0"/>
        <w:numPr>
          <w:ilvl w:val="0"/>
          <w:numId w:val="12"/>
        </w:numPr>
        <w:tabs>
          <w:tab w:val="left" w:pos="1134"/>
        </w:tabs>
        <w:spacing w:after="0" w:line="360" w:lineRule="auto"/>
        <w:ind w:left="0" w:firstLine="709"/>
        <w:jc w:val="both"/>
        <w:rPr>
          <w:bCs/>
        </w:rPr>
      </w:pPr>
      <w:r>
        <w:rPr>
          <w:bCs/>
        </w:rPr>
        <w:t xml:space="preserve">Обоснование вариантов решения задач территориального планирования </w:t>
      </w:r>
      <w:r w:rsidR="004323BF">
        <w:rPr>
          <w:bCs/>
        </w:rPr>
        <w:t>поселка</w:t>
      </w:r>
      <w:r>
        <w:rPr>
          <w:bCs/>
        </w:rPr>
        <w:t>.</w:t>
      </w:r>
    </w:p>
    <w:p w:rsidR="00F56138" w:rsidRDefault="00F56138" w:rsidP="008C21A8">
      <w:pPr>
        <w:widowControl w:val="0"/>
        <w:numPr>
          <w:ilvl w:val="0"/>
          <w:numId w:val="12"/>
        </w:numPr>
        <w:tabs>
          <w:tab w:val="left" w:pos="1134"/>
        </w:tabs>
        <w:spacing w:after="0" w:line="360" w:lineRule="auto"/>
        <w:ind w:left="0" w:firstLine="709"/>
        <w:jc w:val="both"/>
        <w:rPr>
          <w:b/>
          <w:bCs/>
        </w:rPr>
      </w:pPr>
      <w:r>
        <w:rPr>
          <w:bCs/>
        </w:rPr>
        <w:t>Перечень мероприятий по территориальному планированию.</w:t>
      </w:r>
    </w:p>
    <w:p w:rsidR="00F56138" w:rsidRDefault="00F56138" w:rsidP="00B95847">
      <w:pPr>
        <w:widowControl w:val="0"/>
        <w:spacing w:after="0" w:line="360" w:lineRule="auto"/>
        <w:ind w:firstLine="709"/>
        <w:contextualSpacing/>
        <w:jc w:val="both"/>
      </w:pPr>
      <w:r>
        <w:rPr>
          <w:b/>
          <w:bCs/>
        </w:rPr>
        <w:t>Том 2 «Материалы по обоснованию генерального плана»:</w:t>
      </w:r>
    </w:p>
    <w:p w:rsidR="00F56138" w:rsidRDefault="00F56138" w:rsidP="008C21A8">
      <w:pPr>
        <w:widowControl w:val="0"/>
        <w:numPr>
          <w:ilvl w:val="0"/>
          <w:numId w:val="11"/>
        </w:numPr>
        <w:tabs>
          <w:tab w:val="left" w:pos="1134"/>
        </w:tabs>
        <w:spacing w:after="0" w:line="360" w:lineRule="auto"/>
        <w:ind w:left="0" w:firstLine="709"/>
        <w:jc w:val="both"/>
      </w:pPr>
      <w:r>
        <w:t>Общие сведения о муниципальном образовании.</w:t>
      </w:r>
    </w:p>
    <w:p w:rsidR="00F56138" w:rsidRDefault="00F56138" w:rsidP="008C21A8">
      <w:pPr>
        <w:widowControl w:val="0"/>
        <w:numPr>
          <w:ilvl w:val="0"/>
          <w:numId w:val="11"/>
        </w:numPr>
        <w:tabs>
          <w:tab w:val="left" w:pos="1134"/>
        </w:tabs>
        <w:spacing w:after="0" w:line="360" w:lineRule="auto"/>
        <w:ind w:left="0" w:firstLine="709"/>
        <w:jc w:val="both"/>
      </w:pPr>
      <w:r>
        <w:t xml:space="preserve">Обоснование выбранного варианта размещения объектов местного значения </w:t>
      </w:r>
      <w:r w:rsidR="004323BF">
        <w:t>поселка</w:t>
      </w:r>
      <w:r>
        <w:t xml:space="preserve"> на основании анализа использования территории, возможных направлений ее развития и прогнозируемых ограничений их использования.</w:t>
      </w:r>
    </w:p>
    <w:p w:rsidR="00F56138" w:rsidRDefault="00F56138" w:rsidP="008C21A8">
      <w:pPr>
        <w:widowControl w:val="0"/>
        <w:numPr>
          <w:ilvl w:val="0"/>
          <w:numId w:val="11"/>
        </w:numPr>
        <w:tabs>
          <w:tab w:val="left" w:pos="1134"/>
        </w:tabs>
        <w:spacing w:after="0" w:line="360" w:lineRule="auto"/>
        <w:ind w:left="0" w:firstLine="709"/>
        <w:jc w:val="both"/>
      </w:pPr>
      <w:r>
        <w:t>Оценка возможного влияния планируемых для размещения объектов местного значения на комплексное развитие территории</w:t>
      </w:r>
      <w:r>
        <w:rPr>
          <w:bCs/>
        </w:rPr>
        <w:t>.</w:t>
      </w:r>
    </w:p>
    <w:p w:rsidR="00F56138" w:rsidRDefault="00F56138" w:rsidP="008C21A8">
      <w:pPr>
        <w:widowControl w:val="0"/>
        <w:numPr>
          <w:ilvl w:val="0"/>
          <w:numId w:val="11"/>
        </w:numPr>
        <w:tabs>
          <w:tab w:val="left" w:pos="1134"/>
        </w:tabs>
        <w:spacing w:after="0" w:line="360" w:lineRule="auto"/>
        <w:ind w:left="0" w:firstLine="709"/>
        <w:jc w:val="both"/>
      </w:pPr>
      <w:r>
        <w:t>Обоснование предложений по территориальному планированию, этапы их реализации.</w:t>
      </w:r>
    </w:p>
    <w:p w:rsidR="00F56138" w:rsidRDefault="00F56138" w:rsidP="008C21A8">
      <w:pPr>
        <w:widowControl w:val="0"/>
        <w:numPr>
          <w:ilvl w:val="0"/>
          <w:numId w:val="11"/>
        </w:numPr>
        <w:tabs>
          <w:tab w:val="left" w:pos="1134"/>
        </w:tabs>
        <w:spacing w:after="0" w:line="360" w:lineRule="auto"/>
        <w:ind w:left="0" w:firstLine="709"/>
        <w:jc w:val="both"/>
      </w:pPr>
      <w:r>
        <w:t xml:space="preserve">Мероприятия, утвержденные документами территориального планирования </w:t>
      </w:r>
      <w:r w:rsidRPr="00123028">
        <w:t>Курской области</w:t>
      </w:r>
      <w:r>
        <w:rPr>
          <w:color w:val="FF0000"/>
        </w:rPr>
        <w:t>.</w:t>
      </w:r>
    </w:p>
    <w:p w:rsidR="00F56138" w:rsidRDefault="00F56138" w:rsidP="008C21A8">
      <w:pPr>
        <w:widowControl w:val="0"/>
        <w:numPr>
          <w:ilvl w:val="0"/>
          <w:numId w:val="11"/>
        </w:numPr>
        <w:tabs>
          <w:tab w:val="left" w:pos="1134"/>
        </w:tabs>
        <w:spacing w:after="0" w:line="360" w:lineRule="auto"/>
        <w:ind w:left="0" w:firstLine="709"/>
        <w:jc w:val="both"/>
        <w:rPr>
          <w:b/>
          <w:bCs/>
        </w:rPr>
      </w:pPr>
      <w:r>
        <w:t>Предложения по изменению границ муниципального образования и баланса земель в пределах перспективной границы муниципального образования.</w:t>
      </w:r>
    </w:p>
    <w:p w:rsidR="00F56138" w:rsidRDefault="00F56138" w:rsidP="00B95847">
      <w:pPr>
        <w:widowControl w:val="0"/>
        <w:spacing w:after="0" w:line="360" w:lineRule="auto"/>
        <w:ind w:firstLine="709"/>
        <w:contextualSpacing/>
        <w:jc w:val="both"/>
        <w:rPr>
          <w:bCs/>
        </w:rPr>
      </w:pPr>
      <w:r>
        <w:rPr>
          <w:b/>
          <w:bCs/>
        </w:rPr>
        <w:t>Том 3 «Перечень основных факторов риска возникновения чрезвычайных ситуаций природного и техногенного характера»:</w:t>
      </w:r>
    </w:p>
    <w:p w:rsidR="00F56138" w:rsidRDefault="00F56138" w:rsidP="00B95847">
      <w:pPr>
        <w:widowControl w:val="0"/>
        <w:tabs>
          <w:tab w:val="left" w:pos="1134"/>
        </w:tabs>
        <w:spacing w:after="0" w:line="360" w:lineRule="auto"/>
        <w:ind w:firstLine="709"/>
        <w:jc w:val="both"/>
        <w:rPr>
          <w:bCs/>
        </w:rPr>
      </w:pPr>
      <w:r>
        <w:rPr>
          <w:bCs/>
        </w:rPr>
        <w:t>- перечень основных факторов риска возникновения чрезвычайных ситуаций природного и техногенного характера.</w:t>
      </w:r>
    </w:p>
    <w:p w:rsidR="00F56138" w:rsidRDefault="00F56138" w:rsidP="00B95847">
      <w:pPr>
        <w:widowControl w:val="0"/>
        <w:spacing w:after="0" w:line="360" w:lineRule="auto"/>
        <w:ind w:firstLine="709"/>
        <w:contextualSpacing/>
        <w:jc w:val="both"/>
      </w:pPr>
      <w:r>
        <w:rPr>
          <w:b/>
          <w:bCs/>
        </w:rPr>
        <w:t xml:space="preserve">Графические материалы обоснования Генерального плана </w:t>
      </w:r>
      <w:r w:rsidR="00244145">
        <w:rPr>
          <w:b/>
          <w:bCs/>
        </w:rPr>
        <w:t xml:space="preserve">поселка </w:t>
      </w:r>
      <w:r w:rsidR="004323BF">
        <w:rPr>
          <w:b/>
          <w:bCs/>
        </w:rPr>
        <w:t>Новокасторное</w:t>
      </w:r>
      <w:r>
        <w:rPr>
          <w:b/>
          <w:bCs/>
        </w:rPr>
        <w:t>:</w:t>
      </w:r>
    </w:p>
    <w:p w:rsidR="00F56138" w:rsidRDefault="00F56138" w:rsidP="008C21A8">
      <w:pPr>
        <w:widowControl w:val="0"/>
        <w:numPr>
          <w:ilvl w:val="0"/>
          <w:numId w:val="13"/>
        </w:numPr>
        <w:spacing w:after="0" w:line="360" w:lineRule="auto"/>
        <w:ind w:left="0" w:firstLine="709"/>
        <w:jc w:val="both"/>
      </w:pPr>
      <w:r>
        <w:t xml:space="preserve">Карта современного использования территории муниципального образования. Масштаб 1 : 5 000. </w:t>
      </w:r>
    </w:p>
    <w:p w:rsidR="00F56138" w:rsidRDefault="00F56138" w:rsidP="008C21A8">
      <w:pPr>
        <w:widowControl w:val="0"/>
        <w:numPr>
          <w:ilvl w:val="0"/>
          <w:numId w:val="13"/>
        </w:numPr>
        <w:spacing w:after="0" w:line="360" w:lineRule="auto"/>
        <w:ind w:left="0" w:firstLine="709"/>
        <w:jc w:val="both"/>
      </w:pPr>
      <w:r>
        <w:t xml:space="preserve">Карта функционального зонирования территории муниципального образования. Масштаб 1 : 5 000. </w:t>
      </w:r>
    </w:p>
    <w:p w:rsidR="00F56138" w:rsidRDefault="00F56138" w:rsidP="008C21A8">
      <w:pPr>
        <w:widowControl w:val="0"/>
        <w:numPr>
          <w:ilvl w:val="0"/>
          <w:numId w:val="13"/>
        </w:numPr>
        <w:spacing w:after="0" w:line="360" w:lineRule="auto"/>
        <w:ind w:left="0" w:firstLine="709"/>
        <w:jc w:val="both"/>
      </w:pPr>
      <w:r>
        <w:lastRenderedPageBreak/>
        <w:t>Карта размещения объектов местного значения с учетом ограничений использования территории муниципального образования. Масштаб 1 : 5 000.</w:t>
      </w:r>
    </w:p>
    <w:p w:rsidR="00F56138" w:rsidRDefault="00F56138" w:rsidP="008C21A8">
      <w:pPr>
        <w:widowControl w:val="0"/>
        <w:numPr>
          <w:ilvl w:val="0"/>
          <w:numId w:val="13"/>
        </w:numPr>
        <w:spacing w:after="0" w:line="360" w:lineRule="auto"/>
        <w:ind w:left="0" w:firstLine="709"/>
        <w:jc w:val="both"/>
      </w:pPr>
      <w:r>
        <w:t>Карта транспортной инфраструктуры территории муниципального образования. Масштаб 1 : 5 000.</w:t>
      </w:r>
    </w:p>
    <w:p w:rsidR="00F56138" w:rsidRDefault="00F56138" w:rsidP="008C21A8">
      <w:pPr>
        <w:widowControl w:val="0"/>
        <w:numPr>
          <w:ilvl w:val="0"/>
          <w:numId w:val="13"/>
        </w:numPr>
        <w:spacing w:after="0" w:line="360" w:lineRule="auto"/>
        <w:ind w:left="0" w:firstLine="709"/>
        <w:jc w:val="both"/>
      </w:pPr>
      <w:r>
        <w:t>Карта инженерной инфраструктур и инженерного благоустройства территории муниципального образования. Масштаб 1 : 5 000.</w:t>
      </w:r>
    </w:p>
    <w:p w:rsidR="00244145" w:rsidRDefault="00F56138" w:rsidP="008C21A8">
      <w:pPr>
        <w:widowControl w:val="0"/>
        <w:numPr>
          <w:ilvl w:val="0"/>
          <w:numId w:val="13"/>
        </w:numPr>
        <w:spacing w:after="0" w:line="360" w:lineRule="auto"/>
        <w:ind w:left="0" w:firstLine="709"/>
        <w:jc w:val="both"/>
      </w:pPr>
      <w:r>
        <w:t>Карта планируемого размещения объектов местного значения. Масштаб 1 : 5 000.</w:t>
      </w:r>
    </w:p>
    <w:p w:rsidR="00244145" w:rsidRDefault="00244145" w:rsidP="00B95847">
      <w:pPr>
        <w:widowControl w:val="0"/>
        <w:spacing w:after="0" w:line="240" w:lineRule="auto"/>
      </w:pPr>
    </w:p>
    <w:p w:rsidR="00D43EB9" w:rsidRPr="00C56128" w:rsidRDefault="00D43EB9" w:rsidP="008C21A8">
      <w:pPr>
        <w:pStyle w:val="1"/>
        <w:keepNext w:val="0"/>
        <w:widowControl w:val="0"/>
        <w:numPr>
          <w:ilvl w:val="0"/>
          <w:numId w:val="20"/>
        </w:numPr>
        <w:tabs>
          <w:tab w:val="left" w:pos="0"/>
          <w:tab w:val="left" w:pos="993"/>
        </w:tabs>
        <w:spacing w:before="0" w:after="0" w:line="360" w:lineRule="auto"/>
        <w:ind w:left="0" w:firstLine="709"/>
        <w:jc w:val="center"/>
        <w:rPr>
          <w:rFonts w:ascii="Times New Roman" w:hAnsi="Times New Roman" w:cs="Times New Roman"/>
          <w:kern w:val="1"/>
          <w:sz w:val="24"/>
          <w:szCs w:val="24"/>
          <w:lang w:val="x-none" w:eastAsia="zh-CN"/>
        </w:rPr>
      </w:pPr>
      <w:bookmarkStart w:id="14" w:name="_Toc253383856"/>
      <w:bookmarkStart w:id="15" w:name="_Toc268263622"/>
      <w:bookmarkStart w:id="16" w:name="_Toc87376851"/>
      <w:bookmarkStart w:id="17" w:name="_Toc253729757"/>
      <w:bookmarkStart w:id="18" w:name="_Toc255383196"/>
      <w:bookmarkStart w:id="19" w:name="_Toc256375542"/>
      <w:bookmarkStart w:id="20" w:name="_Toc256429331"/>
      <w:bookmarkStart w:id="21" w:name="_Toc263243176"/>
      <w:r w:rsidRPr="00C56128">
        <w:rPr>
          <w:rFonts w:ascii="Times New Roman" w:hAnsi="Times New Roman" w:cs="Times New Roman"/>
          <w:kern w:val="1"/>
          <w:sz w:val="24"/>
          <w:szCs w:val="24"/>
          <w:lang w:val="x-none" w:eastAsia="zh-CN"/>
        </w:rPr>
        <w:t>АНАЛИЗ СОСТОЯНИЯ ТЕРРИТОРИИ, ПРОБЛЕМЫ И НАПРАВЛЕНИЯ ЕЕ КОМПЛЕКСНОГО РАЗВИТИЯ</w:t>
      </w:r>
      <w:bookmarkEnd w:id="14"/>
      <w:bookmarkEnd w:id="15"/>
      <w:bookmarkEnd w:id="16"/>
    </w:p>
    <w:p w:rsidR="002F7507" w:rsidRPr="008D6110" w:rsidRDefault="00D43EB9" w:rsidP="008D6110">
      <w:pPr>
        <w:pStyle w:val="2"/>
        <w:keepNext w:val="0"/>
        <w:widowControl w:val="0"/>
        <w:ind w:left="0" w:firstLine="709"/>
        <w:rPr>
          <w:rFonts w:ascii="Times New Roman" w:hAnsi="Times New Roman" w:cs="Times New Roman"/>
          <w:i w:val="0"/>
          <w:sz w:val="24"/>
          <w:szCs w:val="24"/>
        </w:rPr>
      </w:pPr>
      <w:bookmarkStart w:id="22" w:name="_Toc268263623"/>
      <w:bookmarkStart w:id="23" w:name="_Toc87376852"/>
      <w:r w:rsidRPr="008D6110">
        <w:rPr>
          <w:rFonts w:ascii="Times New Roman" w:hAnsi="Times New Roman" w:cs="Times New Roman"/>
          <w:i w:val="0"/>
          <w:sz w:val="24"/>
          <w:szCs w:val="24"/>
        </w:rPr>
        <w:t>Общие сведения о муниципальном образовании</w:t>
      </w:r>
      <w:bookmarkEnd w:id="22"/>
      <w:bookmarkEnd w:id="23"/>
    </w:p>
    <w:p w:rsidR="00E94A02" w:rsidRPr="00841125" w:rsidRDefault="00064828" w:rsidP="00C56128">
      <w:pPr>
        <w:pStyle w:val="a6"/>
        <w:widowControl w:val="0"/>
        <w:tabs>
          <w:tab w:val="left" w:pos="993"/>
        </w:tabs>
        <w:spacing w:after="0" w:line="360" w:lineRule="auto"/>
        <w:ind w:left="0" w:firstLine="709"/>
        <w:jc w:val="both"/>
        <w:rPr>
          <w:iCs/>
        </w:rPr>
      </w:pPr>
      <w:r w:rsidRPr="00841125">
        <w:rPr>
          <w:iCs/>
        </w:rPr>
        <w:t xml:space="preserve">Муниципальное образование </w:t>
      </w:r>
      <w:r w:rsidR="002965EA">
        <w:rPr>
          <w:iCs/>
        </w:rPr>
        <w:t>«</w:t>
      </w:r>
      <w:r w:rsidR="001C7641" w:rsidRPr="00841125">
        <w:rPr>
          <w:iCs/>
        </w:rPr>
        <w:t xml:space="preserve">поселок </w:t>
      </w:r>
      <w:r w:rsidR="004323BF">
        <w:rPr>
          <w:iCs/>
        </w:rPr>
        <w:t>Новокасторное</w:t>
      </w:r>
      <w:r w:rsidR="002965EA">
        <w:rPr>
          <w:iCs/>
        </w:rPr>
        <w:t>»</w:t>
      </w:r>
      <w:r w:rsidRPr="00841125">
        <w:rPr>
          <w:iCs/>
        </w:rPr>
        <w:t xml:space="preserve"> </w:t>
      </w:r>
      <w:r w:rsidR="00EC314B">
        <w:rPr>
          <w:iCs/>
        </w:rPr>
        <w:t xml:space="preserve">(далее – </w:t>
      </w:r>
      <w:r w:rsidR="00A54BE6">
        <w:rPr>
          <w:iCs/>
        </w:rPr>
        <w:t xml:space="preserve">поселок </w:t>
      </w:r>
      <w:r w:rsidR="004323BF">
        <w:rPr>
          <w:iCs/>
        </w:rPr>
        <w:t>Новокасторное</w:t>
      </w:r>
      <w:r w:rsidR="00A54BE6">
        <w:rPr>
          <w:iCs/>
        </w:rPr>
        <w:t xml:space="preserve">) </w:t>
      </w:r>
      <w:r w:rsidR="005C235E">
        <w:rPr>
          <w:iCs/>
        </w:rPr>
        <w:t>расположен в центральной части Касторенского района, в непосредственной близости к районному центру – пгт. Касторное</w:t>
      </w:r>
      <w:r w:rsidR="00106100" w:rsidRPr="00841125">
        <w:rPr>
          <w:iCs/>
        </w:rPr>
        <w:t>.</w:t>
      </w:r>
      <w:r w:rsidR="00A37201" w:rsidRPr="00841125">
        <w:rPr>
          <w:iCs/>
        </w:rPr>
        <w:t xml:space="preserve"> </w:t>
      </w:r>
    </w:p>
    <w:p w:rsidR="00C56128" w:rsidRDefault="00C56128" w:rsidP="00C56128">
      <w:pPr>
        <w:pStyle w:val="a6"/>
        <w:widowControl w:val="0"/>
        <w:tabs>
          <w:tab w:val="left" w:pos="993"/>
        </w:tabs>
        <w:spacing w:after="0" w:line="360" w:lineRule="auto"/>
        <w:ind w:left="0" w:firstLine="709"/>
        <w:jc w:val="both"/>
        <w:rPr>
          <w:iCs/>
        </w:rPr>
      </w:pPr>
      <w:r w:rsidRPr="006F0693">
        <w:t xml:space="preserve">Площадь </w:t>
      </w:r>
      <w:r>
        <w:rPr>
          <w:iCs/>
        </w:rPr>
        <w:t>м</w:t>
      </w:r>
      <w:r w:rsidRPr="00841125">
        <w:rPr>
          <w:iCs/>
        </w:rPr>
        <w:t xml:space="preserve">униципальное образование </w:t>
      </w:r>
      <w:r>
        <w:rPr>
          <w:iCs/>
        </w:rPr>
        <w:t>«</w:t>
      </w:r>
      <w:r w:rsidRPr="00841125">
        <w:rPr>
          <w:iCs/>
        </w:rPr>
        <w:t xml:space="preserve">поселок </w:t>
      </w:r>
      <w:r>
        <w:rPr>
          <w:iCs/>
        </w:rPr>
        <w:t>Новокасторное»</w:t>
      </w:r>
      <w:r w:rsidRPr="006F0693">
        <w:t xml:space="preserve"> составляет </w:t>
      </w:r>
      <w:r>
        <w:t>567</w:t>
      </w:r>
      <w:r w:rsidRPr="006F0693">
        <w:t xml:space="preserve"> га. Численность населения на 01.01.20</w:t>
      </w:r>
      <w:r>
        <w:t>21</w:t>
      </w:r>
      <w:r w:rsidRPr="006F0693">
        <w:t xml:space="preserve"> г. составила </w:t>
      </w:r>
      <w:r>
        <w:t>2319</w:t>
      </w:r>
      <w:r w:rsidRPr="006F0693">
        <w:t xml:space="preserve"> человек.</w:t>
      </w:r>
    </w:p>
    <w:p w:rsidR="00C56128" w:rsidRDefault="00C56128" w:rsidP="00C56128">
      <w:pPr>
        <w:pStyle w:val="a6"/>
        <w:widowControl w:val="0"/>
        <w:tabs>
          <w:tab w:val="left" w:pos="993"/>
        </w:tabs>
        <w:spacing w:after="0" w:line="360" w:lineRule="auto"/>
        <w:ind w:left="0" w:firstLine="709"/>
        <w:jc w:val="both"/>
        <w:rPr>
          <w:bCs/>
        </w:rPr>
      </w:pPr>
      <w:r w:rsidRPr="00741D62">
        <w:t>С точки зрения внешних транспортных связей поселение имеет хорошее располо</w:t>
      </w:r>
      <w:r>
        <w:t xml:space="preserve">жение: </w:t>
      </w:r>
      <w:r w:rsidRPr="00741D62">
        <w:rPr>
          <w:kern w:val="0"/>
          <w:lang w:eastAsia="ru-RU"/>
        </w:rPr>
        <w:t xml:space="preserve">по территории </w:t>
      </w:r>
      <w:r w:rsidR="008D6110">
        <w:rPr>
          <w:kern w:val="0"/>
          <w:lang w:eastAsia="ru-RU"/>
        </w:rPr>
        <w:t>Поселка Новокасторное</w:t>
      </w:r>
      <w:r w:rsidRPr="00741D62">
        <w:rPr>
          <w:kern w:val="0"/>
          <w:lang w:eastAsia="ru-RU"/>
        </w:rPr>
        <w:t xml:space="preserve"> </w:t>
      </w:r>
      <w:r w:rsidRPr="00741D62">
        <w:rPr>
          <w:bCs/>
        </w:rPr>
        <w:t>проходят</w:t>
      </w:r>
      <w:r>
        <w:rPr>
          <w:bCs/>
        </w:rPr>
        <w:t xml:space="preserve"> дороги: регионального значения - </w:t>
      </w:r>
      <w:r w:rsidRPr="00C56128">
        <w:rPr>
          <w:shd w:val="clear" w:color="auto" w:fill="FFFFFF"/>
        </w:rPr>
        <w:t>"Курск - Борисоглебск" - Касторное - граница Липецкой области</w:t>
      </w:r>
      <w:r w:rsidRPr="00741D62">
        <w:rPr>
          <w:bCs/>
        </w:rPr>
        <w:t xml:space="preserve"> </w:t>
      </w:r>
      <w:r>
        <w:rPr>
          <w:bCs/>
        </w:rPr>
        <w:t xml:space="preserve">и межмуниципальная дорога - </w:t>
      </w:r>
      <w:r w:rsidRPr="00C56128">
        <w:rPr>
          <w:shd w:val="clear" w:color="auto" w:fill="FFFFFF"/>
        </w:rPr>
        <w:t>"Курск - Борисоглебск" - Касторное - граница Липецкой области</w:t>
      </w:r>
      <w:r>
        <w:rPr>
          <w:shd w:val="clear" w:color="auto" w:fill="FFFFFF"/>
        </w:rPr>
        <w:t>» - Погожево</w:t>
      </w:r>
      <w:r>
        <w:rPr>
          <w:bCs/>
        </w:rPr>
        <w:t>.</w:t>
      </w:r>
    </w:p>
    <w:p w:rsidR="00C56128" w:rsidRDefault="00C56128" w:rsidP="00C56128">
      <w:pPr>
        <w:pStyle w:val="a6"/>
        <w:widowControl w:val="0"/>
        <w:tabs>
          <w:tab w:val="left" w:pos="993"/>
        </w:tabs>
        <w:spacing w:after="0" w:line="360" w:lineRule="auto"/>
        <w:ind w:left="0" w:firstLine="709"/>
        <w:jc w:val="both"/>
        <w:rPr>
          <w:iCs/>
        </w:rPr>
      </w:pPr>
      <w:r>
        <w:rPr>
          <w:iCs/>
        </w:rPr>
        <w:t xml:space="preserve">В </w:t>
      </w:r>
      <w:r w:rsidRPr="00976C7F">
        <w:rPr>
          <w:iCs/>
        </w:rPr>
        <w:t>поселк</w:t>
      </w:r>
      <w:r>
        <w:rPr>
          <w:iCs/>
        </w:rPr>
        <w:t>е</w:t>
      </w:r>
      <w:r w:rsidRPr="00976C7F">
        <w:rPr>
          <w:iCs/>
        </w:rPr>
        <w:t xml:space="preserve"> расположен</w:t>
      </w:r>
      <w:r>
        <w:rPr>
          <w:iCs/>
        </w:rPr>
        <w:t>а</w:t>
      </w:r>
      <w:r w:rsidRPr="00976C7F">
        <w:rPr>
          <w:iCs/>
        </w:rPr>
        <w:t xml:space="preserve"> железнодорожн</w:t>
      </w:r>
      <w:r>
        <w:rPr>
          <w:iCs/>
        </w:rPr>
        <w:t xml:space="preserve">ая станция – ст. Касторноя-Новая </w:t>
      </w:r>
      <w:r w:rsidRPr="00976C7F">
        <w:rPr>
          <w:iCs/>
        </w:rPr>
        <w:t xml:space="preserve"> </w:t>
      </w:r>
      <w:r>
        <w:rPr>
          <w:iCs/>
        </w:rPr>
        <w:t xml:space="preserve">железнодорожной линии </w:t>
      </w:r>
      <w:r>
        <w:t>Москва – Старый Оскол – Валуйки</w:t>
      </w:r>
      <w:r w:rsidRPr="00976C7F">
        <w:rPr>
          <w:iCs/>
        </w:rPr>
        <w:t xml:space="preserve">. </w:t>
      </w:r>
    </w:p>
    <w:p w:rsidR="00AA54A7" w:rsidRPr="00AA54A7" w:rsidRDefault="00AA54A7" w:rsidP="00AA54A7">
      <w:pPr>
        <w:pStyle w:val="af6"/>
        <w:widowControl w:val="0"/>
        <w:tabs>
          <w:tab w:val="left" w:pos="993"/>
        </w:tabs>
        <w:spacing w:after="0"/>
        <w:ind w:firstLine="567"/>
        <w:rPr>
          <w:rFonts w:eastAsia="Times New Roman"/>
          <w:color w:val="auto"/>
          <w:kern w:val="0"/>
          <w:sz w:val="20"/>
          <w:szCs w:val="20"/>
          <w:lang w:eastAsia="ru-RU"/>
        </w:rPr>
      </w:pPr>
      <w:r>
        <w:rPr>
          <w:rFonts w:eastAsia="Times New Roman"/>
          <w:color w:val="auto"/>
          <w:kern w:val="0"/>
          <w:sz w:val="20"/>
          <w:szCs w:val="20"/>
          <w:lang w:eastAsia="ru-RU"/>
        </w:rPr>
        <w:t xml:space="preserve">Таблица. </w:t>
      </w:r>
      <w:r w:rsidRPr="00BB6209">
        <w:rPr>
          <w:rFonts w:eastAsia="Times New Roman"/>
          <w:color w:val="auto"/>
          <w:kern w:val="0"/>
          <w:sz w:val="20"/>
          <w:szCs w:val="20"/>
          <w:lang w:eastAsia="ru-RU"/>
        </w:rPr>
        <w:t xml:space="preserve">Сведения о </w:t>
      </w:r>
      <w:r>
        <w:rPr>
          <w:rFonts w:eastAsia="Times New Roman"/>
          <w:color w:val="auto"/>
          <w:kern w:val="0"/>
          <w:sz w:val="20"/>
          <w:szCs w:val="20"/>
          <w:lang w:eastAsia="ru-RU"/>
        </w:rPr>
        <w:t>муниципального образования.</w:t>
      </w:r>
    </w:p>
    <w:tbl>
      <w:tblPr>
        <w:tblStyle w:val="aff3"/>
        <w:tblW w:w="4289" w:type="pct"/>
        <w:jc w:val="center"/>
        <w:tblLayout w:type="fixed"/>
        <w:tblLook w:val="0000" w:firstRow="0" w:lastRow="0" w:firstColumn="0" w:lastColumn="0" w:noHBand="0" w:noVBand="0"/>
      </w:tblPr>
      <w:tblGrid>
        <w:gridCol w:w="2054"/>
        <w:gridCol w:w="1338"/>
        <w:gridCol w:w="1205"/>
        <w:gridCol w:w="1607"/>
        <w:gridCol w:w="2005"/>
      </w:tblGrid>
      <w:tr w:rsidR="00AA54A7" w:rsidRPr="00AA54A7" w:rsidTr="00AA54A7">
        <w:trPr>
          <w:jc w:val="center"/>
        </w:trPr>
        <w:tc>
          <w:tcPr>
            <w:tcW w:w="1251" w:type="pct"/>
            <w:vMerge w:val="restart"/>
          </w:tcPr>
          <w:p w:rsidR="00AA54A7" w:rsidRPr="00AA54A7" w:rsidRDefault="00AA54A7" w:rsidP="00AA54A7">
            <w:pPr>
              <w:spacing w:line="240" w:lineRule="auto"/>
              <w:rPr>
                <w:sz w:val="22"/>
                <w:szCs w:val="22"/>
              </w:rPr>
            </w:pPr>
            <w:r w:rsidRPr="00AA54A7">
              <w:rPr>
                <w:sz w:val="22"/>
                <w:szCs w:val="22"/>
              </w:rPr>
              <w:t>Наименование</w:t>
            </w:r>
          </w:p>
        </w:tc>
        <w:tc>
          <w:tcPr>
            <w:tcW w:w="1549" w:type="pct"/>
            <w:gridSpan w:val="2"/>
          </w:tcPr>
          <w:p w:rsidR="00AA54A7" w:rsidRPr="00AA54A7" w:rsidRDefault="00AA54A7" w:rsidP="00AA54A7">
            <w:pPr>
              <w:spacing w:line="240" w:lineRule="auto"/>
              <w:rPr>
                <w:sz w:val="22"/>
                <w:szCs w:val="22"/>
              </w:rPr>
            </w:pPr>
            <w:r w:rsidRPr="00AA54A7">
              <w:rPr>
                <w:sz w:val="22"/>
                <w:szCs w:val="22"/>
              </w:rPr>
              <w:t xml:space="preserve">     Расстояние, км</w:t>
            </w:r>
          </w:p>
        </w:tc>
        <w:tc>
          <w:tcPr>
            <w:tcW w:w="979" w:type="pct"/>
            <w:vMerge w:val="restart"/>
          </w:tcPr>
          <w:p w:rsidR="00AA54A7" w:rsidRPr="00AA54A7" w:rsidRDefault="00AA54A7" w:rsidP="00AA54A7">
            <w:pPr>
              <w:spacing w:line="240" w:lineRule="auto"/>
              <w:rPr>
                <w:sz w:val="22"/>
                <w:szCs w:val="22"/>
              </w:rPr>
            </w:pPr>
            <w:r w:rsidRPr="00AA54A7">
              <w:rPr>
                <w:sz w:val="22"/>
                <w:szCs w:val="22"/>
              </w:rPr>
              <w:t>Преобладающая национальность</w:t>
            </w:r>
          </w:p>
        </w:tc>
        <w:tc>
          <w:tcPr>
            <w:tcW w:w="1221" w:type="pct"/>
            <w:vMerge w:val="restart"/>
          </w:tcPr>
          <w:p w:rsidR="00AA54A7" w:rsidRPr="00AA54A7" w:rsidRDefault="00AA54A7" w:rsidP="00AA54A7">
            <w:pPr>
              <w:spacing w:line="240" w:lineRule="auto"/>
              <w:rPr>
                <w:sz w:val="22"/>
                <w:szCs w:val="22"/>
              </w:rPr>
            </w:pPr>
            <w:r w:rsidRPr="00AA54A7">
              <w:rPr>
                <w:sz w:val="22"/>
                <w:szCs w:val="22"/>
              </w:rPr>
              <w:t>Ближайшая ж/д станция и расстояние до нее, км</w:t>
            </w:r>
          </w:p>
        </w:tc>
      </w:tr>
      <w:tr w:rsidR="00AA54A7" w:rsidRPr="00AA54A7" w:rsidTr="00AA54A7">
        <w:trPr>
          <w:jc w:val="center"/>
        </w:trPr>
        <w:tc>
          <w:tcPr>
            <w:tcW w:w="1251" w:type="pct"/>
            <w:vMerge/>
          </w:tcPr>
          <w:p w:rsidR="00AA54A7" w:rsidRPr="00AA54A7" w:rsidRDefault="00AA54A7" w:rsidP="00AA54A7">
            <w:pPr>
              <w:spacing w:line="240" w:lineRule="auto"/>
              <w:rPr>
                <w:sz w:val="22"/>
                <w:szCs w:val="22"/>
              </w:rPr>
            </w:pPr>
          </w:p>
        </w:tc>
        <w:tc>
          <w:tcPr>
            <w:tcW w:w="815" w:type="pct"/>
          </w:tcPr>
          <w:p w:rsidR="00AA54A7" w:rsidRPr="00AA54A7" w:rsidRDefault="00AA54A7" w:rsidP="00AA54A7">
            <w:pPr>
              <w:spacing w:line="240" w:lineRule="auto"/>
              <w:rPr>
                <w:sz w:val="22"/>
                <w:szCs w:val="22"/>
              </w:rPr>
            </w:pPr>
            <w:r w:rsidRPr="00AA54A7">
              <w:rPr>
                <w:sz w:val="22"/>
                <w:szCs w:val="22"/>
              </w:rPr>
              <w:t>до районного центра</w:t>
            </w:r>
          </w:p>
        </w:tc>
        <w:tc>
          <w:tcPr>
            <w:tcW w:w="734" w:type="pct"/>
          </w:tcPr>
          <w:p w:rsidR="00AA54A7" w:rsidRPr="00AA54A7" w:rsidRDefault="00AA54A7" w:rsidP="00AA54A7">
            <w:pPr>
              <w:spacing w:line="240" w:lineRule="auto"/>
              <w:rPr>
                <w:sz w:val="22"/>
                <w:szCs w:val="22"/>
              </w:rPr>
            </w:pPr>
            <w:r w:rsidRPr="00AA54A7">
              <w:rPr>
                <w:sz w:val="22"/>
                <w:szCs w:val="22"/>
              </w:rPr>
              <w:t>до центра субъекта РФ</w:t>
            </w:r>
          </w:p>
        </w:tc>
        <w:tc>
          <w:tcPr>
            <w:tcW w:w="979" w:type="pct"/>
            <w:vMerge/>
          </w:tcPr>
          <w:p w:rsidR="00AA54A7" w:rsidRPr="00AA54A7" w:rsidRDefault="00AA54A7" w:rsidP="00AA54A7">
            <w:pPr>
              <w:spacing w:line="240" w:lineRule="auto"/>
              <w:rPr>
                <w:sz w:val="22"/>
                <w:szCs w:val="22"/>
              </w:rPr>
            </w:pPr>
          </w:p>
        </w:tc>
        <w:tc>
          <w:tcPr>
            <w:tcW w:w="1221" w:type="pct"/>
            <w:vMerge/>
          </w:tcPr>
          <w:p w:rsidR="00AA54A7" w:rsidRPr="00AA54A7" w:rsidRDefault="00AA54A7" w:rsidP="00AA54A7">
            <w:pPr>
              <w:spacing w:line="240" w:lineRule="auto"/>
              <w:rPr>
                <w:sz w:val="22"/>
                <w:szCs w:val="22"/>
              </w:rPr>
            </w:pPr>
          </w:p>
        </w:tc>
      </w:tr>
      <w:tr w:rsidR="00AA54A7" w:rsidRPr="00AA54A7" w:rsidTr="00AA54A7">
        <w:trPr>
          <w:jc w:val="center"/>
        </w:trPr>
        <w:tc>
          <w:tcPr>
            <w:tcW w:w="1251" w:type="pct"/>
          </w:tcPr>
          <w:p w:rsidR="00AA54A7" w:rsidRPr="00AA54A7" w:rsidRDefault="00FB223B" w:rsidP="00AA54A7">
            <w:pPr>
              <w:spacing w:line="240" w:lineRule="auto"/>
              <w:rPr>
                <w:sz w:val="22"/>
                <w:szCs w:val="22"/>
              </w:rPr>
            </w:pPr>
            <w:hyperlink r:id="rId9" w:anchor="Нароватово" w:history="1">
              <w:r w:rsidR="00AA54A7" w:rsidRPr="00AA54A7">
                <w:rPr>
                  <w:rStyle w:val="ac"/>
                  <w:color w:val="auto"/>
                  <w:sz w:val="22"/>
                  <w:szCs w:val="22"/>
                  <w:u w:val="none"/>
                </w:rPr>
                <w:t>п. Новокасторное</w:t>
              </w:r>
              <w:r w:rsidR="00AA54A7" w:rsidRPr="00AA54A7">
                <w:rPr>
                  <w:sz w:val="22"/>
                  <w:szCs w:val="22"/>
                </w:rPr>
                <w:t xml:space="preserve"> </w:t>
              </w:r>
            </w:hyperlink>
          </w:p>
        </w:tc>
        <w:tc>
          <w:tcPr>
            <w:tcW w:w="815" w:type="pct"/>
          </w:tcPr>
          <w:p w:rsidR="00AA54A7" w:rsidRPr="00AA54A7" w:rsidRDefault="00AA54A7" w:rsidP="00AA54A7">
            <w:pPr>
              <w:spacing w:line="240" w:lineRule="auto"/>
              <w:jc w:val="center"/>
              <w:rPr>
                <w:sz w:val="22"/>
                <w:szCs w:val="22"/>
              </w:rPr>
            </w:pPr>
            <w:r w:rsidRPr="00AA54A7">
              <w:rPr>
                <w:sz w:val="22"/>
                <w:szCs w:val="22"/>
              </w:rPr>
              <w:t>7</w:t>
            </w:r>
          </w:p>
        </w:tc>
        <w:tc>
          <w:tcPr>
            <w:tcW w:w="734" w:type="pct"/>
          </w:tcPr>
          <w:p w:rsidR="00AA54A7" w:rsidRPr="00AA54A7" w:rsidRDefault="00AA54A7" w:rsidP="00AA54A7">
            <w:pPr>
              <w:spacing w:line="240" w:lineRule="auto"/>
              <w:jc w:val="center"/>
              <w:rPr>
                <w:sz w:val="22"/>
                <w:szCs w:val="22"/>
              </w:rPr>
            </w:pPr>
            <w:r w:rsidRPr="00AA54A7">
              <w:rPr>
                <w:sz w:val="22"/>
                <w:szCs w:val="22"/>
              </w:rPr>
              <w:t>165</w:t>
            </w:r>
          </w:p>
        </w:tc>
        <w:tc>
          <w:tcPr>
            <w:tcW w:w="979" w:type="pct"/>
          </w:tcPr>
          <w:p w:rsidR="00AA54A7" w:rsidRPr="00AA54A7" w:rsidRDefault="00AA54A7" w:rsidP="00AA54A7">
            <w:pPr>
              <w:spacing w:line="240" w:lineRule="auto"/>
              <w:rPr>
                <w:sz w:val="22"/>
                <w:szCs w:val="22"/>
              </w:rPr>
            </w:pPr>
            <w:r w:rsidRPr="00AA54A7">
              <w:rPr>
                <w:sz w:val="22"/>
                <w:szCs w:val="22"/>
              </w:rPr>
              <w:t xml:space="preserve">    русские</w:t>
            </w:r>
          </w:p>
        </w:tc>
        <w:tc>
          <w:tcPr>
            <w:tcW w:w="1221" w:type="pct"/>
          </w:tcPr>
          <w:p w:rsidR="00AA54A7" w:rsidRPr="00AA54A7" w:rsidRDefault="00AA54A7" w:rsidP="00AA54A7">
            <w:pPr>
              <w:spacing w:line="240" w:lineRule="auto"/>
              <w:rPr>
                <w:sz w:val="22"/>
                <w:szCs w:val="22"/>
              </w:rPr>
            </w:pPr>
            <w:r w:rsidRPr="00AA54A7">
              <w:rPr>
                <w:sz w:val="22"/>
                <w:szCs w:val="22"/>
              </w:rPr>
              <w:t>Касторная - Новая</w:t>
            </w:r>
          </w:p>
        </w:tc>
      </w:tr>
    </w:tbl>
    <w:p w:rsidR="00444E15" w:rsidRDefault="002C455C" w:rsidP="00B95847">
      <w:pPr>
        <w:pStyle w:val="a6"/>
        <w:widowControl w:val="0"/>
        <w:tabs>
          <w:tab w:val="left" w:pos="993"/>
        </w:tabs>
        <w:spacing w:after="0" w:line="360" w:lineRule="auto"/>
        <w:ind w:left="0" w:firstLine="709"/>
        <w:jc w:val="both"/>
        <w:rPr>
          <w:iCs/>
        </w:rPr>
      </w:pPr>
      <w:r w:rsidRPr="00841125">
        <w:rPr>
          <w:iCs/>
        </w:rPr>
        <w:t xml:space="preserve">Климат умеренно-континентальный, характеризуемый довольно продолжительным летом и относительно холодной зимой. </w:t>
      </w:r>
    </w:p>
    <w:p w:rsidR="002C455C" w:rsidRDefault="00444E15" w:rsidP="00B95847">
      <w:pPr>
        <w:pStyle w:val="a6"/>
        <w:widowControl w:val="0"/>
        <w:tabs>
          <w:tab w:val="left" w:pos="993"/>
        </w:tabs>
        <w:spacing w:after="0" w:line="360" w:lineRule="auto"/>
        <w:ind w:left="0" w:firstLine="709"/>
        <w:jc w:val="both"/>
      </w:pPr>
      <w:r w:rsidRPr="00841125">
        <w:rPr>
          <w:iCs/>
        </w:rPr>
        <w:t>По характеру растительности поселок относится к лесостепной зоне.</w:t>
      </w:r>
      <w:r w:rsidRPr="00743002">
        <w:t xml:space="preserve"> </w:t>
      </w:r>
    </w:p>
    <w:p w:rsidR="00C56128" w:rsidRDefault="00C56128" w:rsidP="00B95847">
      <w:pPr>
        <w:pStyle w:val="a6"/>
        <w:widowControl w:val="0"/>
        <w:tabs>
          <w:tab w:val="left" w:pos="993"/>
        </w:tabs>
        <w:spacing w:after="0" w:line="360" w:lineRule="auto"/>
        <w:ind w:left="0" w:firstLine="709"/>
        <w:jc w:val="both"/>
        <w:rPr>
          <w:iCs/>
        </w:rPr>
      </w:pPr>
    </w:p>
    <w:p w:rsidR="00C56128" w:rsidRPr="008D6110" w:rsidRDefault="00C56128" w:rsidP="008D6110">
      <w:pPr>
        <w:pStyle w:val="2"/>
        <w:keepNext w:val="0"/>
        <w:widowControl w:val="0"/>
        <w:spacing w:line="360" w:lineRule="auto"/>
        <w:ind w:left="0" w:firstLine="709"/>
        <w:rPr>
          <w:rFonts w:ascii="Times New Roman" w:hAnsi="Times New Roman" w:cs="Times New Roman"/>
          <w:i w:val="0"/>
          <w:sz w:val="24"/>
          <w:szCs w:val="24"/>
        </w:rPr>
      </w:pPr>
      <w:bookmarkStart w:id="24" w:name="_Toc87376853"/>
      <w:r w:rsidRPr="008D6110">
        <w:rPr>
          <w:rFonts w:ascii="Times New Roman" w:hAnsi="Times New Roman" w:cs="Times New Roman"/>
          <w:i w:val="0"/>
          <w:sz w:val="24"/>
          <w:szCs w:val="24"/>
        </w:rPr>
        <w:lastRenderedPageBreak/>
        <w:t>Административное устройство муниципального образования. Границы муниципального образования.</w:t>
      </w:r>
      <w:bookmarkEnd w:id="24"/>
    </w:p>
    <w:p w:rsidR="0069091B" w:rsidRPr="0069091B" w:rsidRDefault="0069091B" w:rsidP="00B95847">
      <w:pPr>
        <w:pStyle w:val="a6"/>
        <w:widowControl w:val="0"/>
        <w:tabs>
          <w:tab w:val="left" w:pos="993"/>
        </w:tabs>
        <w:spacing w:after="0" w:line="360" w:lineRule="auto"/>
        <w:ind w:left="0" w:firstLine="709"/>
        <w:jc w:val="both"/>
        <w:rPr>
          <w:iCs/>
        </w:rPr>
      </w:pPr>
      <w:r>
        <w:rPr>
          <w:iCs/>
        </w:rPr>
        <w:t xml:space="preserve">С северной стороны поселок </w:t>
      </w:r>
      <w:r w:rsidR="004323BF">
        <w:rPr>
          <w:iCs/>
        </w:rPr>
        <w:t>Новокасторное</w:t>
      </w:r>
      <w:r>
        <w:rPr>
          <w:iCs/>
        </w:rPr>
        <w:t xml:space="preserve"> граничит с муниципальным</w:t>
      </w:r>
      <w:r w:rsidR="00500FE4">
        <w:rPr>
          <w:iCs/>
        </w:rPr>
        <w:t>и</w:t>
      </w:r>
      <w:r>
        <w:rPr>
          <w:iCs/>
        </w:rPr>
        <w:t xml:space="preserve"> </w:t>
      </w:r>
      <w:r w:rsidR="00500FE4">
        <w:rPr>
          <w:iCs/>
        </w:rPr>
        <w:t xml:space="preserve">образованиями «п. </w:t>
      </w:r>
      <w:r w:rsidR="007A1C6E">
        <w:rPr>
          <w:iCs/>
        </w:rPr>
        <w:t>Касторное</w:t>
      </w:r>
      <w:r w:rsidR="00500FE4">
        <w:rPr>
          <w:iCs/>
        </w:rPr>
        <w:t>» и</w:t>
      </w:r>
      <w:r>
        <w:rPr>
          <w:iCs/>
        </w:rPr>
        <w:t xml:space="preserve"> </w:t>
      </w:r>
      <w:r w:rsidR="002965EA">
        <w:rPr>
          <w:iCs/>
        </w:rPr>
        <w:t>«</w:t>
      </w:r>
      <w:r w:rsidR="007A1C6E">
        <w:rPr>
          <w:iCs/>
        </w:rPr>
        <w:t xml:space="preserve">Успенский </w:t>
      </w:r>
      <w:r w:rsidR="00244145">
        <w:rPr>
          <w:iCs/>
        </w:rPr>
        <w:t>сельсовет</w:t>
      </w:r>
      <w:r w:rsidR="002965EA">
        <w:rPr>
          <w:iCs/>
        </w:rPr>
        <w:t>»</w:t>
      </w:r>
      <w:r>
        <w:rPr>
          <w:iCs/>
        </w:rPr>
        <w:t xml:space="preserve">, с </w:t>
      </w:r>
      <w:r w:rsidR="00500FE4">
        <w:rPr>
          <w:iCs/>
        </w:rPr>
        <w:t>восточной</w:t>
      </w:r>
      <w:r>
        <w:rPr>
          <w:iCs/>
        </w:rPr>
        <w:t xml:space="preserve"> и южной сторон – с </w:t>
      </w:r>
      <w:r w:rsidR="007A1C6E">
        <w:rPr>
          <w:iCs/>
        </w:rPr>
        <w:t>Олымским и Котовским</w:t>
      </w:r>
      <w:r>
        <w:rPr>
          <w:iCs/>
        </w:rPr>
        <w:t xml:space="preserve"> сельсовет</w:t>
      </w:r>
      <w:r w:rsidR="007A1C6E">
        <w:rPr>
          <w:iCs/>
        </w:rPr>
        <w:t>ами</w:t>
      </w:r>
      <w:r>
        <w:rPr>
          <w:iCs/>
        </w:rPr>
        <w:t>, с</w:t>
      </w:r>
      <w:r w:rsidR="007A1C6E">
        <w:rPr>
          <w:iCs/>
        </w:rPr>
        <w:t xml:space="preserve"> южной и</w:t>
      </w:r>
      <w:r>
        <w:rPr>
          <w:iCs/>
        </w:rPr>
        <w:t xml:space="preserve"> </w:t>
      </w:r>
      <w:r w:rsidR="00500FE4">
        <w:rPr>
          <w:iCs/>
        </w:rPr>
        <w:t>западной</w:t>
      </w:r>
      <w:r>
        <w:rPr>
          <w:iCs/>
        </w:rPr>
        <w:t xml:space="preserve"> стороны – с </w:t>
      </w:r>
      <w:r w:rsidR="007A1C6E">
        <w:rPr>
          <w:iCs/>
        </w:rPr>
        <w:t>Краснодоленским</w:t>
      </w:r>
      <w:r w:rsidR="00500FE4">
        <w:rPr>
          <w:iCs/>
        </w:rPr>
        <w:t xml:space="preserve"> </w:t>
      </w:r>
      <w:r w:rsidR="00C926EA">
        <w:rPr>
          <w:iCs/>
        </w:rPr>
        <w:t>сельсоветом</w:t>
      </w:r>
      <w:r>
        <w:rPr>
          <w:iCs/>
        </w:rPr>
        <w:t>.</w:t>
      </w:r>
    </w:p>
    <w:p w:rsidR="004649F4" w:rsidRDefault="00710840" w:rsidP="00B95847">
      <w:pPr>
        <w:pStyle w:val="a6"/>
        <w:widowControl w:val="0"/>
        <w:tabs>
          <w:tab w:val="left" w:pos="993"/>
        </w:tabs>
        <w:spacing w:after="0" w:line="360" w:lineRule="auto"/>
        <w:ind w:left="0" w:firstLine="709"/>
        <w:jc w:val="both"/>
        <w:rPr>
          <w:iCs/>
        </w:rPr>
      </w:pPr>
      <w:r w:rsidRPr="00841125">
        <w:rPr>
          <w:iCs/>
        </w:rPr>
        <w:t xml:space="preserve">Общая площадь поселка составляет </w:t>
      </w:r>
      <w:r w:rsidR="0012376F">
        <w:t>567</w:t>
      </w:r>
      <w:r w:rsidR="0012376F" w:rsidRPr="0025196A">
        <w:t>га</w:t>
      </w:r>
      <w:r w:rsidRPr="00841125">
        <w:rPr>
          <w:iCs/>
        </w:rPr>
        <w:t xml:space="preserve">. </w:t>
      </w:r>
      <w:r w:rsidRPr="006B2485">
        <w:rPr>
          <w:iCs/>
        </w:rPr>
        <w:t>Численность населения на 01.01.</w:t>
      </w:r>
      <w:r w:rsidR="00500FE4">
        <w:rPr>
          <w:iCs/>
        </w:rPr>
        <w:t>2021</w:t>
      </w:r>
      <w:r w:rsidRPr="006B2485">
        <w:rPr>
          <w:iCs/>
        </w:rPr>
        <w:t xml:space="preserve"> года составляет  </w:t>
      </w:r>
      <w:r w:rsidR="0012376F">
        <w:rPr>
          <w:iCs/>
        </w:rPr>
        <w:t>2319</w:t>
      </w:r>
      <w:r w:rsidRPr="006B2485">
        <w:rPr>
          <w:iCs/>
        </w:rPr>
        <w:t xml:space="preserve"> человек.</w:t>
      </w:r>
    </w:p>
    <w:p w:rsidR="008D6110" w:rsidRDefault="008D6110" w:rsidP="00B95847">
      <w:pPr>
        <w:pStyle w:val="af6"/>
        <w:widowControl w:val="0"/>
        <w:tabs>
          <w:tab w:val="left" w:pos="993"/>
        </w:tabs>
        <w:spacing w:after="0"/>
        <w:ind w:firstLine="709"/>
        <w:rPr>
          <w:rFonts w:eastAsia="Times New Roman"/>
          <w:color w:val="auto"/>
          <w:kern w:val="0"/>
          <w:sz w:val="20"/>
          <w:szCs w:val="20"/>
          <w:lang w:eastAsia="ru-RU"/>
        </w:rPr>
      </w:pPr>
    </w:p>
    <w:p w:rsidR="00550D3F" w:rsidRPr="00550D3F" w:rsidRDefault="00AA54A7" w:rsidP="00B95847">
      <w:pPr>
        <w:pStyle w:val="af6"/>
        <w:widowControl w:val="0"/>
        <w:tabs>
          <w:tab w:val="left" w:pos="993"/>
        </w:tabs>
        <w:spacing w:after="0"/>
        <w:ind w:firstLine="709"/>
        <w:rPr>
          <w:rFonts w:eastAsia="Times New Roman"/>
          <w:color w:val="auto"/>
          <w:kern w:val="0"/>
          <w:sz w:val="20"/>
          <w:szCs w:val="20"/>
          <w:lang w:eastAsia="ru-RU"/>
        </w:rPr>
      </w:pPr>
      <w:r>
        <w:rPr>
          <w:rFonts w:eastAsia="Times New Roman"/>
          <w:color w:val="auto"/>
          <w:kern w:val="0"/>
          <w:sz w:val="20"/>
          <w:szCs w:val="20"/>
          <w:lang w:eastAsia="ru-RU"/>
        </w:rPr>
        <w:t xml:space="preserve">Таблица. </w:t>
      </w:r>
      <w:r w:rsidR="00550D3F" w:rsidRPr="00BB6209">
        <w:rPr>
          <w:rFonts w:eastAsia="Times New Roman"/>
          <w:color w:val="auto"/>
          <w:kern w:val="0"/>
          <w:sz w:val="20"/>
          <w:szCs w:val="20"/>
          <w:lang w:eastAsia="ru-RU"/>
        </w:rPr>
        <w:t>Сведения о населе</w:t>
      </w:r>
      <w:r w:rsidR="00550D3F">
        <w:rPr>
          <w:rFonts w:eastAsia="Times New Roman"/>
          <w:color w:val="auto"/>
          <w:kern w:val="0"/>
          <w:sz w:val="20"/>
          <w:szCs w:val="20"/>
          <w:lang w:eastAsia="ru-RU"/>
        </w:rPr>
        <w:t>нии муниципального образования на 01.01.</w:t>
      </w:r>
      <w:r w:rsidR="00500FE4">
        <w:rPr>
          <w:rFonts w:eastAsia="Times New Roman"/>
          <w:color w:val="auto"/>
          <w:kern w:val="0"/>
          <w:sz w:val="20"/>
          <w:szCs w:val="20"/>
          <w:lang w:eastAsia="ru-RU"/>
        </w:rPr>
        <w:t>2021</w:t>
      </w:r>
      <w:r w:rsidR="00550D3F">
        <w:rPr>
          <w:rFonts w:eastAsia="Times New Roman"/>
          <w:color w:val="auto"/>
          <w:kern w:val="0"/>
          <w:sz w:val="20"/>
          <w:szCs w:val="20"/>
          <w:lang w:eastAsia="ru-RU"/>
        </w:rPr>
        <w:t xml:space="preserve"> г.</w:t>
      </w:r>
    </w:p>
    <w:tbl>
      <w:tblPr>
        <w:tblW w:w="5000" w:type="pct"/>
        <w:tblLook w:val="0000" w:firstRow="0" w:lastRow="0" w:firstColumn="0" w:lastColumn="0" w:noHBand="0" w:noVBand="0"/>
      </w:tblPr>
      <w:tblGrid>
        <w:gridCol w:w="2557"/>
        <w:gridCol w:w="1476"/>
        <w:gridCol w:w="2339"/>
        <w:gridCol w:w="1600"/>
        <w:gridCol w:w="1598"/>
      </w:tblGrid>
      <w:tr w:rsidR="00444E15" w:rsidRPr="0012376F" w:rsidTr="00AF388A">
        <w:trPr>
          <w:cantSplit/>
          <w:trHeight w:val="20"/>
        </w:trPr>
        <w:tc>
          <w:tcPr>
            <w:tcW w:w="1336" w:type="pct"/>
            <w:tcBorders>
              <w:top w:val="single" w:sz="6" w:space="0" w:color="auto"/>
              <w:left w:val="single" w:sz="4" w:space="0" w:color="auto"/>
              <w:right w:val="single" w:sz="6" w:space="0" w:color="auto"/>
            </w:tcBorders>
            <w:vAlign w:val="center"/>
          </w:tcPr>
          <w:p w:rsidR="00444E15" w:rsidRPr="0012376F" w:rsidRDefault="00444E15" w:rsidP="00B95847">
            <w:pPr>
              <w:pStyle w:val="af6"/>
              <w:widowControl w:val="0"/>
              <w:spacing w:after="0"/>
              <w:jc w:val="center"/>
              <w:rPr>
                <w:rFonts w:eastAsia="Times New Roman"/>
                <w:color w:val="auto"/>
                <w:kern w:val="0"/>
                <w:sz w:val="22"/>
                <w:szCs w:val="22"/>
                <w:lang w:eastAsia="ru-RU"/>
              </w:rPr>
            </w:pPr>
            <w:r w:rsidRPr="0012376F">
              <w:rPr>
                <w:rFonts w:eastAsia="Times New Roman"/>
                <w:color w:val="auto"/>
                <w:kern w:val="0"/>
                <w:sz w:val="22"/>
                <w:szCs w:val="22"/>
                <w:lang w:eastAsia="ru-RU"/>
              </w:rPr>
              <w:t>Наименование на</w:t>
            </w:r>
            <w:r w:rsidRPr="0012376F">
              <w:rPr>
                <w:rFonts w:eastAsia="Times New Roman"/>
                <w:color w:val="auto"/>
                <w:kern w:val="0"/>
                <w:sz w:val="22"/>
                <w:szCs w:val="22"/>
                <w:lang w:eastAsia="ru-RU"/>
              </w:rPr>
              <w:softHyphen/>
              <w:t>селенного пункта</w:t>
            </w:r>
          </w:p>
        </w:tc>
        <w:tc>
          <w:tcPr>
            <w:tcW w:w="771" w:type="pct"/>
            <w:tcBorders>
              <w:top w:val="single" w:sz="6" w:space="0" w:color="auto"/>
              <w:left w:val="single" w:sz="6" w:space="0" w:color="auto"/>
              <w:right w:val="single" w:sz="6" w:space="0" w:color="auto"/>
            </w:tcBorders>
            <w:vAlign w:val="center"/>
          </w:tcPr>
          <w:p w:rsidR="00444E15" w:rsidRPr="0012376F" w:rsidRDefault="00AA54A7" w:rsidP="00B95847">
            <w:pPr>
              <w:pStyle w:val="af6"/>
              <w:widowControl w:val="0"/>
              <w:spacing w:after="0"/>
              <w:jc w:val="center"/>
              <w:rPr>
                <w:rFonts w:eastAsia="Times New Roman"/>
                <w:color w:val="auto"/>
                <w:kern w:val="0"/>
                <w:sz w:val="22"/>
                <w:szCs w:val="22"/>
                <w:lang w:eastAsia="ru-RU"/>
              </w:rPr>
            </w:pPr>
            <w:r>
              <w:rPr>
                <w:rFonts w:eastAsia="Times New Roman"/>
                <w:color w:val="auto"/>
                <w:kern w:val="0"/>
                <w:sz w:val="22"/>
                <w:szCs w:val="22"/>
                <w:lang w:eastAsia="ru-RU"/>
              </w:rPr>
              <w:t>Площадь жилого фонла</w:t>
            </w:r>
          </w:p>
        </w:tc>
        <w:tc>
          <w:tcPr>
            <w:tcW w:w="1222" w:type="pct"/>
            <w:tcBorders>
              <w:top w:val="single" w:sz="6" w:space="0" w:color="auto"/>
              <w:left w:val="single" w:sz="6" w:space="0" w:color="auto"/>
              <w:right w:val="single" w:sz="4" w:space="0" w:color="auto"/>
            </w:tcBorders>
            <w:vAlign w:val="center"/>
          </w:tcPr>
          <w:p w:rsidR="00444E15" w:rsidRPr="0012376F" w:rsidRDefault="00444E15" w:rsidP="00B95847">
            <w:pPr>
              <w:pStyle w:val="af6"/>
              <w:widowControl w:val="0"/>
              <w:spacing w:after="0"/>
              <w:jc w:val="center"/>
              <w:rPr>
                <w:rFonts w:eastAsia="Times New Roman"/>
                <w:color w:val="auto"/>
                <w:kern w:val="0"/>
                <w:sz w:val="22"/>
                <w:szCs w:val="22"/>
                <w:lang w:eastAsia="ru-RU"/>
              </w:rPr>
            </w:pPr>
            <w:r w:rsidRPr="0012376F">
              <w:rPr>
                <w:rFonts w:eastAsia="Times New Roman"/>
                <w:color w:val="auto"/>
                <w:kern w:val="0"/>
                <w:sz w:val="22"/>
                <w:szCs w:val="22"/>
                <w:lang w:eastAsia="ru-RU"/>
              </w:rPr>
              <w:t>Общая числен</w:t>
            </w:r>
            <w:r w:rsidRPr="0012376F">
              <w:rPr>
                <w:rFonts w:eastAsia="Times New Roman"/>
                <w:color w:val="auto"/>
                <w:kern w:val="0"/>
                <w:sz w:val="22"/>
                <w:szCs w:val="22"/>
                <w:lang w:eastAsia="ru-RU"/>
              </w:rPr>
              <w:softHyphen/>
              <w:t>ность, чел.</w:t>
            </w:r>
          </w:p>
        </w:tc>
        <w:tc>
          <w:tcPr>
            <w:tcW w:w="836" w:type="pct"/>
            <w:tcBorders>
              <w:top w:val="single" w:sz="6" w:space="0" w:color="auto"/>
              <w:left w:val="single" w:sz="4" w:space="0" w:color="auto"/>
              <w:right w:val="single" w:sz="6" w:space="0" w:color="auto"/>
            </w:tcBorders>
            <w:vAlign w:val="center"/>
          </w:tcPr>
          <w:p w:rsidR="00444E15" w:rsidRPr="0012376F" w:rsidRDefault="00444E15" w:rsidP="00B95847">
            <w:pPr>
              <w:pStyle w:val="af6"/>
              <w:widowControl w:val="0"/>
              <w:spacing w:after="0"/>
              <w:jc w:val="center"/>
              <w:rPr>
                <w:rFonts w:eastAsia="Times New Roman"/>
                <w:color w:val="auto"/>
                <w:kern w:val="0"/>
                <w:sz w:val="22"/>
                <w:szCs w:val="22"/>
                <w:lang w:eastAsia="ru-RU"/>
              </w:rPr>
            </w:pPr>
            <w:r w:rsidRPr="0012376F">
              <w:rPr>
                <w:rFonts w:eastAsia="Times New Roman"/>
                <w:color w:val="auto"/>
                <w:kern w:val="0"/>
                <w:sz w:val="22"/>
                <w:szCs w:val="22"/>
                <w:lang w:eastAsia="ru-RU"/>
              </w:rPr>
              <w:t>Площадь км</w:t>
            </w:r>
            <w:r w:rsidRPr="0012376F">
              <w:rPr>
                <w:rFonts w:eastAsia="Times New Roman"/>
                <w:color w:val="auto"/>
                <w:kern w:val="0"/>
                <w:sz w:val="22"/>
                <w:szCs w:val="22"/>
                <w:vertAlign w:val="superscript"/>
                <w:lang w:eastAsia="ru-RU"/>
              </w:rPr>
              <w:t>2</w:t>
            </w:r>
          </w:p>
        </w:tc>
        <w:tc>
          <w:tcPr>
            <w:tcW w:w="835" w:type="pct"/>
            <w:tcBorders>
              <w:top w:val="single" w:sz="6" w:space="0" w:color="auto"/>
              <w:left w:val="single" w:sz="4" w:space="0" w:color="auto"/>
              <w:right w:val="single" w:sz="6" w:space="0" w:color="auto"/>
            </w:tcBorders>
          </w:tcPr>
          <w:p w:rsidR="00444E15" w:rsidRPr="0012376F" w:rsidRDefault="00444E15" w:rsidP="00B95847">
            <w:pPr>
              <w:pStyle w:val="af6"/>
              <w:widowControl w:val="0"/>
              <w:spacing w:after="0"/>
              <w:jc w:val="center"/>
              <w:rPr>
                <w:rFonts w:eastAsia="Times New Roman"/>
                <w:color w:val="auto"/>
                <w:kern w:val="0"/>
                <w:sz w:val="22"/>
                <w:szCs w:val="22"/>
                <w:lang w:eastAsia="ru-RU"/>
              </w:rPr>
            </w:pPr>
            <w:r w:rsidRPr="0012376F">
              <w:rPr>
                <w:rFonts w:eastAsia="Times New Roman"/>
                <w:color w:val="auto"/>
                <w:kern w:val="0"/>
                <w:sz w:val="22"/>
                <w:szCs w:val="22"/>
                <w:lang w:eastAsia="ru-RU"/>
              </w:rPr>
              <w:t>Плотность нас. на 1 км</w:t>
            </w:r>
            <w:r w:rsidRPr="0012376F">
              <w:rPr>
                <w:rFonts w:eastAsia="Times New Roman"/>
                <w:color w:val="auto"/>
                <w:kern w:val="0"/>
                <w:sz w:val="22"/>
                <w:szCs w:val="22"/>
                <w:vertAlign w:val="superscript"/>
                <w:lang w:eastAsia="ru-RU"/>
              </w:rPr>
              <w:t>2</w:t>
            </w:r>
          </w:p>
        </w:tc>
      </w:tr>
      <w:tr w:rsidR="00444E15" w:rsidRPr="0012376F" w:rsidTr="00AF388A">
        <w:trPr>
          <w:cantSplit/>
          <w:trHeight w:val="20"/>
        </w:trPr>
        <w:tc>
          <w:tcPr>
            <w:tcW w:w="1336" w:type="pct"/>
            <w:tcBorders>
              <w:top w:val="single" w:sz="6" w:space="0" w:color="auto"/>
              <w:left w:val="single" w:sz="4" w:space="0" w:color="auto"/>
              <w:bottom w:val="single" w:sz="6" w:space="0" w:color="auto"/>
              <w:right w:val="single" w:sz="6" w:space="0" w:color="auto"/>
            </w:tcBorders>
            <w:vAlign w:val="center"/>
          </w:tcPr>
          <w:p w:rsidR="00444E15" w:rsidRPr="0012376F" w:rsidRDefault="001B0E64" w:rsidP="00B95847">
            <w:pPr>
              <w:widowControl w:val="0"/>
              <w:tabs>
                <w:tab w:val="left" w:pos="1230"/>
              </w:tabs>
              <w:spacing w:after="0" w:line="240" w:lineRule="auto"/>
              <w:ind w:firstLine="34"/>
              <w:jc w:val="center"/>
              <w:rPr>
                <w:rFonts w:eastAsia="Times New Roman"/>
                <w:kern w:val="0"/>
                <w:sz w:val="22"/>
                <w:szCs w:val="22"/>
                <w:lang w:eastAsia="ru-RU"/>
              </w:rPr>
            </w:pPr>
            <w:r w:rsidRPr="0012376F">
              <w:rPr>
                <w:rFonts w:eastAsia="Times New Roman"/>
                <w:kern w:val="0"/>
                <w:sz w:val="22"/>
                <w:szCs w:val="22"/>
                <w:lang w:eastAsia="ru-RU"/>
              </w:rPr>
              <w:t xml:space="preserve">п. </w:t>
            </w:r>
            <w:r w:rsidR="004323BF" w:rsidRPr="0012376F">
              <w:rPr>
                <w:rFonts w:eastAsia="Times New Roman"/>
                <w:kern w:val="0"/>
                <w:sz w:val="22"/>
                <w:szCs w:val="22"/>
                <w:lang w:eastAsia="ru-RU"/>
              </w:rPr>
              <w:t>Новокасторное</w:t>
            </w:r>
          </w:p>
        </w:tc>
        <w:tc>
          <w:tcPr>
            <w:tcW w:w="771" w:type="pct"/>
            <w:tcBorders>
              <w:top w:val="single" w:sz="6" w:space="0" w:color="auto"/>
              <w:left w:val="single" w:sz="6" w:space="0" w:color="auto"/>
              <w:bottom w:val="single" w:sz="6" w:space="0" w:color="auto"/>
              <w:right w:val="single" w:sz="6" w:space="0" w:color="auto"/>
            </w:tcBorders>
            <w:vAlign w:val="center"/>
          </w:tcPr>
          <w:p w:rsidR="00444E15" w:rsidRPr="00AA54A7" w:rsidRDefault="00AA54A7" w:rsidP="00B95847">
            <w:pPr>
              <w:widowControl w:val="0"/>
              <w:tabs>
                <w:tab w:val="left" w:pos="1230"/>
              </w:tabs>
              <w:spacing w:after="0" w:line="240" w:lineRule="auto"/>
              <w:ind w:firstLine="34"/>
              <w:jc w:val="center"/>
              <w:rPr>
                <w:rFonts w:eastAsia="Times New Roman"/>
                <w:kern w:val="0"/>
                <w:sz w:val="22"/>
                <w:szCs w:val="22"/>
                <w:lang w:eastAsia="ru-RU"/>
              </w:rPr>
            </w:pPr>
            <w:r w:rsidRPr="00AA54A7">
              <w:rPr>
                <w:sz w:val="22"/>
                <w:szCs w:val="22"/>
              </w:rPr>
              <w:t>56082,0</w:t>
            </w:r>
          </w:p>
        </w:tc>
        <w:tc>
          <w:tcPr>
            <w:tcW w:w="1222" w:type="pct"/>
            <w:tcBorders>
              <w:top w:val="single" w:sz="6" w:space="0" w:color="auto"/>
              <w:left w:val="single" w:sz="6" w:space="0" w:color="auto"/>
              <w:bottom w:val="single" w:sz="6" w:space="0" w:color="auto"/>
              <w:right w:val="single" w:sz="4" w:space="0" w:color="auto"/>
            </w:tcBorders>
            <w:vAlign w:val="center"/>
          </w:tcPr>
          <w:p w:rsidR="00444E15" w:rsidRPr="0012376F" w:rsidRDefault="0012376F" w:rsidP="00B95847">
            <w:pPr>
              <w:widowControl w:val="0"/>
              <w:tabs>
                <w:tab w:val="left" w:pos="1230"/>
              </w:tabs>
              <w:spacing w:after="0" w:line="240" w:lineRule="auto"/>
              <w:ind w:firstLine="34"/>
              <w:jc w:val="center"/>
              <w:rPr>
                <w:rFonts w:eastAsia="Times New Roman"/>
                <w:kern w:val="0"/>
                <w:sz w:val="22"/>
                <w:szCs w:val="22"/>
                <w:lang w:eastAsia="ru-RU"/>
              </w:rPr>
            </w:pPr>
            <w:r w:rsidRPr="0012376F">
              <w:rPr>
                <w:rFonts w:eastAsia="Times New Roman"/>
                <w:kern w:val="0"/>
                <w:sz w:val="22"/>
                <w:szCs w:val="22"/>
                <w:lang w:eastAsia="ru-RU"/>
              </w:rPr>
              <w:t>2319</w:t>
            </w:r>
          </w:p>
        </w:tc>
        <w:tc>
          <w:tcPr>
            <w:tcW w:w="836" w:type="pct"/>
            <w:tcBorders>
              <w:top w:val="single" w:sz="6" w:space="0" w:color="auto"/>
              <w:left w:val="single" w:sz="4" w:space="0" w:color="auto"/>
              <w:bottom w:val="single" w:sz="6" w:space="0" w:color="auto"/>
              <w:right w:val="single" w:sz="4" w:space="0" w:color="auto"/>
            </w:tcBorders>
            <w:vAlign w:val="center"/>
          </w:tcPr>
          <w:p w:rsidR="00444E15" w:rsidRPr="0012376F" w:rsidRDefault="0012376F" w:rsidP="00B95847">
            <w:pPr>
              <w:widowControl w:val="0"/>
              <w:tabs>
                <w:tab w:val="left" w:pos="1230"/>
              </w:tabs>
              <w:spacing w:after="0" w:line="240" w:lineRule="auto"/>
              <w:ind w:firstLine="34"/>
              <w:jc w:val="center"/>
              <w:rPr>
                <w:rFonts w:eastAsia="Times New Roman"/>
                <w:kern w:val="0"/>
                <w:sz w:val="22"/>
                <w:szCs w:val="22"/>
                <w:lang w:eastAsia="ru-RU"/>
              </w:rPr>
            </w:pPr>
            <w:r w:rsidRPr="0012376F">
              <w:rPr>
                <w:rFonts w:eastAsia="Times New Roman"/>
                <w:kern w:val="0"/>
                <w:sz w:val="22"/>
                <w:szCs w:val="22"/>
                <w:lang w:eastAsia="ru-RU"/>
              </w:rPr>
              <w:t>5,67</w:t>
            </w:r>
          </w:p>
        </w:tc>
        <w:tc>
          <w:tcPr>
            <w:tcW w:w="835" w:type="pct"/>
            <w:tcBorders>
              <w:top w:val="single" w:sz="6" w:space="0" w:color="auto"/>
              <w:left w:val="single" w:sz="4" w:space="0" w:color="auto"/>
              <w:bottom w:val="single" w:sz="6" w:space="0" w:color="auto"/>
              <w:right w:val="single" w:sz="4" w:space="0" w:color="auto"/>
            </w:tcBorders>
          </w:tcPr>
          <w:p w:rsidR="00444E15" w:rsidRPr="0012376F" w:rsidRDefault="0012376F" w:rsidP="0012376F">
            <w:pPr>
              <w:widowControl w:val="0"/>
              <w:tabs>
                <w:tab w:val="left" w:pos="1230"/>
              </w:tabs>
              <w:spacing w:after="0" w:line="240" w:lineRule="auto"/>
              <w:ind w:firstLine="34"/>
              <w:jc w:val="center"/>
              <w:rPr>
                <w:rFonts w:eastAsia="Times New Roman"/>
                <w:kern w:val="0"/>
                <w:sz w:val="22"/>
                <w:szCs w:val="22"/>
                <w:lang w:eastAsia="ru-RU"/>
              </w:rPr>
            </w:pPr>
            <w:r w:rsidRPr="0012376F">
              <w:rPr>
                <w:sz w:val="22"/>
                <w:szCs w:val="22"/>
              </w:rPr>
              <w:t xml:space="preserve">463,8 </w:t>
            </w:r>
          </w:p>
        </w:tc>
      </w:tr>
    </w:tbl>
    <w:p w:rsidR="008D6110" w:rsidRDefault="008D6110" w:rsidP="00B95847">
      <w:pPr>
        <w:pStyle w:val="a6"/>
        <w:widowControl w:val="0"/>
        <w:spacing w:after="0" w:line="360" w:lineRule="auto"/>
        <w:ind w:left="0" w:firstLine="851"/>
        <w:jc w:val="both"/>
        <w:rPr>
          <w:iCs/>
        </w:rPr>
      </w:pPr>
    </w:p>
    <w:p w:rsidR="0069091B" w:rsidRPr="0069091B" w:rsidRDefault="00AF388A" w:rsidP="00B95847">
      <w:pPr>
        <w:pStyle w:val="a6"/>
        <w:widowControl w:val="0"/>
        <w:spacing w:after="0" w:line="360" w:lineRule="auto"/>
        <w:ind w:left="0" w:firstLine="851"/>
        <w:jc w:val="both"/>
        <w:rPr>
          <w:iCs/>
        </w:rPr>
      </w:pPr>
      <w:r>
        <w:rPr>
          <w:iCs/>
        </w:rPr>
        <w:t xml:space="preserve">На территории поселка находятся </w:t>
      </w:r>
      <w:r w:rsidR="00AA4CA3" w:rsidRPr="00AF388A">
        <w:rPr>
          <w:iCs/>
        </w:rPr>
        <w:t>Братск</w:t>
      </w:r>
      <w:r w:rsidR="00643A79">
        <w:rPr>
          <w:iCs/>
        </w:rPr>
        <w:t>ая</w:t>
      </w:r>
      <w:r w:rsidR="00AA4CA3" w:rsidRPr="00AF388A">
        <w:rPr>
          <w:iCs/>
        </w:rPr>
        <w:t xml:space="preserve"> могил</w:t>
      </w:r>
      <w:r>
        <w:rPr>
          <w:iCs/>
        </w:rPr>
        <w:t>ы</w:t>
      </w:r>
      <w:r w:rsidR="00AA4CA3" w:rsidRPr="00AF388A">
        <w:rPr>
          <w:iCs/>
        </w:rPr>
        <w:t xml:space="preserve"> воинов Советской Армии, </w:t>
      </w:r>
      <w:r w:rsidR="00643A79">
        <w:rPr>
          <w:iCs/>
        </w:rPr>
        <w:t xml:space="preserve">и памятный знак, </w:t>
      </w:r>
      <w:r w:rsidR="00AA4CA3" w:rsidRPr="00AF388A">
        <w:rPr>
          <w:iCs/>
        </w:rPr>
        <w:t>погибших в период Великой Отечественной войны</w:t>
      </w:r>
      <w:r w:rsidR="00643A79">
        <w:rPr>
          <w:iCs/>
        </w:rPr>
        <w:t>.</w:t>
      </w:r>
    </w:p>
    <w:p w:rsidR="008D6110" w:rsidRDefault="008D6110">
      <w:pPr>
        <w:spacing w:after="0" w:line="240" w:lineRule="auto"/>
        <w:rPr>
          <w:b/>
          <w:iCs/>
        </w:rPr>
      </w:pPr>
      <w:r>
        <w:rPr>
          <w:b/>
          <w:iCs/>
        </w:rPr>
        <w:br w:type="page"/>
      </w:r>
    </w:p>
    <w:p w:rsidR="00D5557F" w:rsidRDefault="00D5557F" w:rsidP="00B95847">
      <w:pPr>
        <w:pStyle w:val="a6"/>
        <w:widowControl w:val="0"/>
        <w:spacing w:after="0" w:line="360" w:lineRule="auto"/>
        <w:ind w:left="0" w:firstLine="851"/>
        <w:jc w:val="center"/>
        <w:rPr>
          <w:b/>
          <w:iCs/>
        </w:rPr>
      </w:pPr>
      <w:r>
        <w:rPr>
          <w:b/>
          <w:iCs/>
        </w:rPr>
        <w:lastRenderedPageBreak/>
        <w:t>Границы муниципального образования</w:t>
      </w:r>
    </w:p>
    <w:p w:rsidR="00C926EA" w:rsidRDefault="004E0FE0" w:rsidP="004E0FE0">
      <w:pPr>
        <w:pStyle w:val="a6"/>
        <w:widowControl w:val="0"/>
        <w:spacing w:after="0" w:line="360" w:lineRule="auto"/>
        <w:ind w:left="-1134" w:firstLine="1134"/>
        <w:jc w:val="center"/>
        <w:rPr>
          <w:iCs/>
        </w:rPr>
      </w:pPr>
      <w:r>
        <w:rPr>
          <w:iCs/>
          <w:noProof/>
          <w:lang w:eastAsia="ru-RU"/>
        </w:rPr>
        <w:drawing>
          <wp:inline distT="0" distB="0" distL="0" distR="0" wp14:anchorId="4116D447" wp14:editId="23DA8DB3">
            <wp:extent cx="3406140" cy="7947658"/>
            <wp:effectExtent l="0" t="0" r="0" b="0"/>
            <wp:docPr id="3" name="Рисунок 3" descr="D:\Соловьёва Марина\Касторенский р-он\п. Новокасторное\Отчеты\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оловьёва Марина\Касторенский р-он\п. Новокасторное\Отчеты\Схем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3906" cy="7965779"/>
                    </a:xfrm>
                    <a:prstGeom prst="rect">
                      <a:avLst/>
                    </a:prstGeom>
                    <a:noFill/>
                    <a:ln>
                      <a:noFill/>
                    </a:ln>
                  </pic:spPr>
                </pic:pic>
              </a:graphicData>
            </a:graphic>
          </wp:inline>
        </w:drawing>
      </w:r>
    </w:p>
    <w:p w:rsidR="008D6110" w:rsidRPr="008D6110" w:rsidRDefault="008D6110" w:rsidP="008D6110">
      <w:pPr>
        <w:pStyle w:val="a6"/>
        <w:widowControl w:val="0"/>
        <w:spacing w:after="0" w:line="360" w:lineRule="auto"/>
        <w:ind w:left="0" w:firstLine="851"/>
        <w:jc w:val="center"/>
        <w:rPr>
          <w:b/>
          <w:iCs/>
        </w:rPr>
      </w:pPr>
      <w:r w:rsidRPr="008D6110">
        <w:rPr>
          <w:rFonts w:eastAsia="Times New Roman"/>
          <w:b/>
          <w:lang w:eastAsia="ru-RU"/>
        </w:rPr>
        <w:t xml:space="preserve">Рис. </w:t>
      </w:r>
      <w:r w:rsidRPr="008D6110">
        <w:rPr>
          <w:b/>
        </w:rPr>
        <w:t xml:space="preserve">Существующие границы </w:t>
      </w:r>
      <w:r>
        <w:rPr>
          <w:b/>
        </w:rPr>
        <w:t>Поселка Новокасторное</w:t>
      </w:r>
      <w:r w:rsidRPr="008D6110">
        <w:rPr>
          <w:b/>
        </w:rPr>
        <w:t>.</w:t>
      </w:r>
    </w:p>
    <w:p w:rsidR="00233292" w:rsidRDefault="00233292" w:rsidP="00233292">
      <w:pPr>
        <w:pStyle w:val="a6"/>
        <w:widowControl w:val="0"/>
        <w:spacing w:after="0" w:line="360" w:lineRule="auto"/>
        <w:ind w:left="0" w:firstLine="851"/>
        <w:jc w:val="both"/>
        <w:rPr>
          <w:iCs/>
        </w:rPr>
      </w:pPr>
      <w:r w:rsidRPr="00233292">
        <w:rPr>
          <w:iCs/>
        </w:rPr>
        <w:t xml:space="preserve">П. Новокасторное наделен статусом «городское поселение» в существующих </w:t>
      </w:r>
      <w:r w:rsidRPr="00233292">
        <w:rPr>
          <w:iCs/>
        </w:rPr>
        <w:lastRenderedPageBreak/>
        <w:t>границах законами Курской области «О муниципальных образованиях Курской области» от 21 октября 2004 года № 48-ЗКО и «О границах муниципального образования «поселок Новокасторное» Касторенского района Курской области от 29 декабря 2004 года № 70-ЗКО.</w:t>
      </w:r>
    </w:p>
    <w:p w:rsidR="008D6110" w:rsidRPr="00233292" w:rsidRDefault="008D6110" w:rsidP="00233292">
      <w:pPr>
        <w:pStyle w:val="a6"/>
        <w:widowControl w:val="0"/>
        <w:spacing w:after="0" w:line="360" w:lineRule="auto"/>
        <w:ind w:left="0" w:firstLine="851"/>
        <w:jc w:val="both"/>
        <w:rPr>
          <w:iCs/>
        </w:rPr>
      </w:pPr>
      <w:r w:rsidRPr="006F0693">
        <w:rPr>
          <w:b/>
          <w:bCs/>
        </w:rPr>
        <w:t>Описание границ муниципального образования.</w:t>
      </w:r>
    </w:p>
    <w:p w:rsidR="00233292" w:rsidRPr="00233292" w:rsidRDefault="00233292" w:rsidP="00233292">
      <w:pPr>
        <w:pStyle w:val="a6"/>
        <w:widowControl w:val="0"/>
        <w:spacing w:after="0" w:line="360" w:lineRule="auto"/>
        <w:ind w:left="0" w:firstLine="851"/>
        <w:jc w:val="both"/>
        <w:rPr>
          <w:iCs/>
        </w:rPr>
      </w:pPr>
      <w:r w:rsidRPr="00233292">
        <w:rPr>
          <w:iCs/>
        </w:rPr>
        <w:t xml:space="preserve">- От т. А до т. Б граница идет в северо-восточном направлении и совпадает с границей  муниципального образования «поселок Касторное», пересекает автомобильную дорогу и выходит на реку Олым. </w:t>
      </w:r>
    </w:p>
    <w:p w:rsidR="00233292" w:rsidRPr="00233292" w:rsidRDefault="00233292" w:rsidP="00233292">
      <w:pPr>
        <w:pStyle w:val="a6"/>
        <w:widowControl w:val="0"/>
        <w:spacing w:after="0" w:line="360" w:lineRule="auto"/>
        <w:ind w:left="0" w:firstLine="851"/>
        <w:jc w:val="both"/>
        <w:rPr>
          <w:iCs/>
        </w:rPr>
      </w:pPr>
      <w:r w:rsidRPr="00233292">
        <w:rPr>
          <w:iCs/>
        </w:rPr>
        <w:t xml:space="preserve">- От т.Б до т.В граница идет в южном направлении по реке Олым вдоль автодороги, по смежеству с муниципальным образованием «Успенский сельсовет». </w:t>
      </w:r>
    </w:p>
    <w:p w:rsidR="00233292" w:rsidRPr="00233292" w:rsidRDefault="00233292" w:rsidP="00233292">
      <w:pPr>
        <w:pStyle w:val="a6"/>
        <w:widowControl w:val="0"/>
        <w:spacing w:after="0" w:line="360" w:lineRule="auto"/>
        <w:ind w:left="0" w:firstLine="851"/>
        <w:jc w:val="both"/>
        <w:rPr>
          <w:iCs/>
        </w:rPr>
      </w:pPr>
      <w:r w:rsidRPr="00233292">
        <w:rPr>
          <w:iCs/>
        </w:rPr>
        <w:t>- От т. В до т. Г граница идет в южном направлении вдоль реки Олым, пересекает железную дорогу (на 156 км), идет вдоль полосы отвода железной дороги автомобильной дороги</w:t>
      </w:r>
      <w:r>
        <w:rPr>
          <w:iCs/>
        </w:rPr>
        <w:t xml:space="preserve"> </w:t>
      </w:r>
      <w:r w:rsidRPr="00233292">
        <w:rPr>
          <w:iCs/>
        </w:rPr>
        <w:t>с восточной стороны до ул. Спортивная, выходит на р. Олым и далее идет до т. Г по р. Олым и граничит с муниципальным образованием  «поселок Олымский»</w:t>
      </w:r>
    </w:p>
    <w:p w:rsidR="00233292" w:rsidRPr="00233292" w:rsidRDefault="00233292" w:rsidP="00233292">
      <w:pPr>
        <w:pStyle w:val="a6"/>
        <w:widowControl w:val="0"/>
        <w:spacing w:after="0" w:line="360" w:lineRule="auto"/>
        <w:ind w:left="0" w:firstLine="851"/>
        <w:jc w:val="both"/>
        <w:rPr>
          <w:iCs/>
        </w:rPr>
      </w:pPr>
      <w:r w:rsidRPr="00233292">
        <w:rPr>
          <w:iCs/>
        </w:rPr>
        <w:t>- От т. Г до т. Д граница идет в юго восточном направлении по р. Олым, и совпадает с границей муниципального образования «Котовский сельсовет».</w:t>
      </w:r>
    </w:p>
    <w:p w:rsidR="00233292" w:rsidRPr="00233292" w:rsidRDefault="00233292" w:rsidP="00233292">
      <w:pPr>
        <w:pStyle w:val="a6"/>
        <w:widowControl w:val="0"/>
        <w:spacing w:after="0" w:line="360" w:lineRule="auto"/>
        <w:ind w:left="0" w:firstLine="851"/>
        <w:jc w:val="both"/>
        <w:rPr>
          <w:iCs/>
        </w:rPr>
      </w:pPr>
      <w:r w:rsidRPr="00233292">
        <w:rPr>
          <w:iCs/>
        </w:rPr>
        <w:t xml:space="preserve">- От т. Д до т. А граница идет по реке Олым в юго-западном направлении, поворачивает вдоль грунтовой дороги на запад, и идет по ней до лесополосы (живой защиты железной дороги) и пахотных земель, меняет направление на юго-запад вдоль ул. Комсомольская п. Новокасторное. Пересекает железную дорогу и лесополосу в северо-западном направлении и огибает ул. Зеленая п. Новокасторное с юга. Далее огибает с юга и запада  базу запаса нефтепродуктов станции Касторная – Новая, меняет направление на северо-восток, проходит вдоль пахотных земель до жилой застройки по ул. Строителей п. Новокасторное. Затем выходит на запад на автомобильную дорогу Быково – Касторное и проходит по ней до Касторенских районных электрических сетей (РЭС). Обогнув РЭС с юга и запада вдоль ул. Чайковского п. Новокасторное, выходит на автомобильную дорогу Быково – Касторное и идет в северо-восточном направлении. Дойдя до грунтовой дороги в направлении на Касторенскую санитарно-эпидемиологическую станцию, делает изгиб на юго-восток, идет вдоль пахотных земель и жилого  массива п. Новокасторное, пересекает автомобильную дорогу Быково – Касторное. Далее граница идет вдоль железной дороги с западной стороны, поворачивает на северо-восток, дважды пересекает железную дорогу, и идет далее до т. А. Граница совпадает с границей муниципального образования «Краснодолинский сельсовет». </w:t>
      </w:r>
    </w:p>
    <w:p w:rsidR="00D43EB9" w:rsidRPr="008D6110" w:rsidRDefault="008D6110" w:rsidP="00B95847">
      <w:pPr>
        <w:pStyle w:val="2"/>
        <w:keepNext w:val="0"/>
        <w:widowControl w:val="0"/>
        <w:spacing w:before="0" w:after="0" w:line="360" w:lineRule="auto"/>
        <w:jc w:val="center"/>
        <w:rPr>
          <w:rFonts w:ascii="Times New Roman" w:hAnsi="Times New Roman" w:cs="Times New Roman"/>
          <w:i w:val="0"/>
          <w:sz w:val="24"/>
          <w:szCs w:val="24"/>
        </w:rPr>
      </w:pPr>
      <w:bookmarkStart w:id="25" w:name="_Toc268263625"/>
      <w:bookmarkStart w:id="26" w:name="_Toc87376854"/>
      <w:bookmarkEnd w:id="17"/>
      <w:bookmarkEnd w:id="18"/>
      <w:bookmarkEnd w:id="19"/>
      <w:bookmarkEnd w:id="20"/>
      <w:bookmarkEnd w:id="21"/>
      <w:r w:rsidRPr="008D6110">
        <w:rPr>
          <w:rFonts w:ascii="Times New Roman" w:hAnsi="Times New Roman" w:cs="Times New Roman"/>
          <w:i w:val="0"/>
          <w:sz w:val="24"/>
          <w:szCs w:val="24"/>
        </w:rPr>
        <w:lastRenderedPageBreak/>
        <w:t>ПРИРОДНЫЕ УСЛОВИЯ И РЕСУРСЫ</w:t>
      </w:r>
      <w:bookmarkEnd w:id="25"/>
      <w:bookmarkEnd w:id="26"/>
    </w:p>
    <w:p w:rsidR="00D43EB9" w:rsidRPr="00B2039B" w:rsidRDefault="00D43EB9" w:rsidP="00B2039B">
      <w:pPr>
        <w:spacing w:after="0"/>
        <w:ind w:firstLine="709"/>
        <w:rPr>
          <w:b/>
          <w:kern w:val="32"/>
          <w:lang w:eastAsia="ru-RU"/>
        </w:rPr>
      </w:pPr>
      <w:bookmarkStart w:id="27" w:name="_Toc247965260"/>
      <w:bookmarkStart w:id="28" w:name="_Toc268263626"/>
      <w:r w:rsidRPr="00B2039B">
        <w:rPr>
          <w:b/>
          <w:kern w:val="32"/>
          <w:lang w:eastAsia="ru-RU"/>
        </w:rPr>
        <w:t>Климатическая характеристика</w:t>
      </w:r>
      <w:bookmarkEnd w:id="27"/>
      <w:bookmarkEnd w:id="28"/>
      <w:r w:rsidR="00043D7B" w:rsidRPr="00B2039B">
        <w:rPr>
          <w:b/>
          <w:kern w:val="32"/>
          <w:lang w:eastAsia="ru-RU"/>
        </w:rPr>
        <w:t xml:space="preserve"> </w:t>
      </w:r>
    </w:p>
    <w:p w:rsidR="007D1868" w:rsidRDefault="00595D8B" w:rsidP="00B2039B">
      <w:pPr>
        <w:pStyle w:val="af5"/>
        <w:widowControl w:val="0"/>
        <w:spacing w:before="0" w:beforeAutospacing="0" w:after="0" w:afterAutospacing="0" w:line="360" w:lineRule="auto"/>
        <w:ind w:firstLine="709"/>
        <w:jc w:val="both"/>
      </w:pPr>
      <w:r>
        <w:t xml:space="preserve">Поселок </w:t>
      </w:r>
      <w:r w:rsidR="004323BF">
        <w:t>Новокасторное</w:t>
      </w:r>
      <w:r>
        <w:t xml:space="preserve"> расположен в лесостепной зоне Евразиатской степной области, </w:t>
      </w:r>
      <w:r w:rsidR="007D1868">
        <w:t>в зоне умеренно-континентального климата</w:t>
      </w:r>
      <w:r w:rsidR="007E77E6">
        <w:t>, характеризуемой</w:t>
      </w:r>
      <w:r w:rsidR="007D1868" w:rsidRPr="007D1868">
        <w:t xml:space="preserve"> довольно продолжительным летом и относительно холодной зимой. </w:t>
      </w:r>
      <w:r w:rsidR="003A57B7" w:rsidRPr="008C5D29">
        <w:t xml:space="preserve">По схематической карте климатического районирования для строительства территории России </w:t>
      </w:r>
      <w:r w:rsidR="003A57B7">
        <w:t>поселок</w:t>
      </w:r>
      <w:r w:rsidR="003A57B7" w:rsidRPr="008C5D29">
        <w:t xml:space="preserve"> приурочен к району </w:t>
      </w:r>
      <w:r w:rsidR="003A57B7" w:rsidRPr="008C5D29">
        <w:rPr>
          <w:lang w:val="en-US"/>
        </w:rPr>
        <w:t>II</w:t>
      </w:r>
      <w:r w:rsidR="003A57B7" w:rsidRPr="008C5D29">
        <w:t xml:space="preserve">, подрайону </w:t>
      </w:r>
      <w:r w:rsidR="003A57B7" w:rsidRPr="008C5D29">
        <w:rPr>
          <w:lang w:val="en-US"/>
        </w:rPr>
        <w:t>II</w:t>
      </w:r>
      <w:r w:rsidR="003A57B7" w:rsidRPr="008C5D29">
        <w:t xml:space="preserve"> В.</w:t>
      </w:r>
    </w:p>
    <w:p w:rsidR="00CD201B" w:rsidRPr="003554FF" w:rsidRDefault="00A640D9" w:rsidP="00B2039B">
      <w:pPr>
        <w:pStyle w:val="af5"/>
        <w:widowControl w:val="0"/>
        <w:spacing w:before="0" w:beforeAutospacing="0" w:after="0" w:afterAutospacing="0" w:line="360" w:lineRule="auto"/>
        <w:ind w:firstLine="709"/>
        <w:jc w:val="both"/>
        <w:rPr>
          <w:spacing w:val="4"/>
        </w:rPr>
      </w:pPr>
      <w:r>
        <w:t xml:space="preserve">В зимнее время </w:t>
      </w:r>
      <w:r w:rsidRPr="00497F47">
        <w:rPr>
          <w:spacing w:val="4"/>
        </w:rPr>
        <w:t xml:space="preserve">средняя температура днем </w:t>
      </w:r>
      <w:r>
        <w:rPr>
          <w:spacing w:val="4"/>
        </w:rPr>
        <w:t xml:space="preserve">составляет </w:t>
      </w:r>
      <w:r w:rsidRPr="00497F47">
        <w:rPr>
          <w:spacing w:val="4"/>
        </w:rPr>
        <w:t>–5</w:t>
      </w:r>
      <w:r w:rsidRPr="00497F47">
        <w:rPr>
          <w:spacing w:val="4"/>
          <w:vertAlign w:val="superscript"/>
        </w:rPr>
        <w:t>○</w:t>
      </w:r>
      <w:r w:rsidRPr="00497F47">
        <w:rPr>
          <w:spacing w:val="4"/>
        </w:rPr>
        <w:t xml:space="preserve">С, </w:t>
      </w:r>
      <w:r w:rsidR="006E492C">
        <w:rPr>
          <w:spacing w:val="4"/>
        </w:rPr>
        <w:t>–</w:t>
      </w:r>
      <w:r w:rsidRPr="00497F47">
        <w:rPr>
          <w:spacing w:val="4"/>
        </w:rPr>
        <w:t>9</w:t>
      </w:r>
      <w:r w:rsidRPr="00497F47">
        <w:rPr>
          <w:spacing w:val="4"/>
          <w:vertAlign w:val="superscript"/>
        </w:rPr>
        <w:t>○</w:t>
      </w:r>
      <w:r w:rsidR="006E492C">
        <w:rPr>
          <w:spacing w:val="4"/>
        </w:rPr>
        <w:t>С, ночью до –</w:t>
      </w:r>
      <w:r w:rsidRPr="00497F47">
        <w:rPr>
          <w:spacing w:val="4"/>
        </w:rPr>
        <w:t>2</w:t>
      </w:r>
      <w:r w:rsidRPr="00497F47">
        <w:rPr>
          <w:spacing w:val="4"/>
          <w:vertAlign w:val="superscript"/>
        </w:rPr>
        <w:t>○</w:t>
      </w:r>
      <w:r w:rsidR="00440F9D">
        <w:rPr>
          <w:spacing w:val="4"/>
        </w:rPr>
        <w:t>С, морозы до –</w:t>
      </w:r>
      <w:r w:rsidRPr="00497F47">
        <w:rPr>
          <w:spacing w:val="4"/>
        </w:rPr>
        <w:t>23</w:t>
      </w:r>
      <w:r w:rsidRPr="00497F47">
        <w:rPr>
          <w:spacing w:val="4"/>
          <w:vertAlign w:val="superscript"/>
        </w:rPr>
        <w:t>○</w:t>
      </w:r>
      <w:r w:rsidRPr="00497F47">
        <w:rPr>
          <w:spacing w:val="4"/>
        </w:rPr>
        <w:t>С, –24</w:t>
      </w:r>
      <w:r w:rsidRPr="00497F47">
        <w:rPr>
          <w:spacing w:val="4"/>
          <w:vertAlign w:val="superscript"/>
        </w:rPr>
        <w:t>○</w:t>
      </w:r>
      <w:r w:rsidRPr="00497F47">
        <w:rPr>
          <w:spacing w:val="4"/>
        </w:rPr>
        <w:t>С</w:t>
      </w:r>
      <w:r>
        <w:rPr>
          <w:spacing w:val="4"/>
        </w:rPr>
        <w:t xml:space="preserve">. </w:t>
      </w:r>
      <w:r w:rsidR="003554FF">
        <w:rPr>
          <w:spacing w:val="4"/>
        </w:rPr>
        <w:t xml:space="preserve">В летнее время </w:t>
      </w:r>
      <w:r w:rsidR="00CD201B" w:rsidRPr="00497F47">
        <w:rPr>
          <w:spacing w:val="4"/>
        </w:rPr>
        <w:t xml:space="preserve">средняя температура днем </w:t>
      </w:r>
      <w:r w:rsidR="003554FF">
        <w:rPr>
          <w:spacing w:val="4"/>
        </w:rPr>
        <w:t>составляет</w:t>
      </w:r>
      <w:r w:rsidR="003554FF" w:rsidRPr="00497F47">
        <w:rPr>
          <w:spacing w:val="4"/>
        </w:rPr>
        <w:t xml:space="preserve"> </w:t>
      </w:r>
      <w:r w:rsidR="00CD201B" w:rsidRPr="00497F47">
        <w:rPr>
          <w:spacing w:val="4"/>
        </w:rPr>
        <w:t>+19</w:t>
      </w:r>
      <w:r w:rsidR="00CD201B" w:rsidRPr="00497F47">
        <w:rPr>
          <w:spacing w:val="4"/>
          <w:vertAlign w:val="superscript"/>
        </w:rPr>
        <w:t>○</w:t>
      </w:r>
      <w:r w:rsidR="00CD201B" w:rsidRPr="00497F47">
        <w:rPr>
          <w:spacing w:val="4"/>
        </w:rPr>
        <w:t>С, +24</w:t>
      </w:r>
      <w:r w:rsidR="00CD201B" w:rsidRPr="00497F47">
        <w:rPr>
          <w:spacing w:val="4"/>
          <w:vertAlign w:val="superscript"/>
        </w:rPr>
        <w:t>○</w:t>
      </w:r>
      <w:r w:rsidR="00CD201B" w:rsidRPr="00497F47">
        <w:rPr>
          <w:spacing w:val="4"/>
        </w:rPr>
        <w:t>С, ночью до +14</w:t>
      </w:r>
      <w:r w:rsidR="00CD201B" w:rsidRPr="00497F47">
        <w:rPr>
          <w:spacing w:val="4"/>
          <w:vertAlign w:val="superscript"/>
        </w:rPr>
        <w:t>○</w:t>
      </w:r>
      <w:r w:rsidR="00CD201B" w:rsidRPr="00497F47">
        <w:rPr>
          <w:spacing w:val="4"/>
        </w:rPr>
        <w:t>С,+16</w:t>
      </w:r>
      <w:r w:rsidR="00CD201B" w:rsidRPr="00497F47">
        <w:rPr>
          <w:spacing w:val="4"/>
          <w:vertAlign w:val="superscript"/>
        </w:rPr>
        <w:t>○</w:t>
      </w:r>
      <w:r w:rsidR="00CD201B" w:rsidRPr="00497F47">
        <w:rPr>
          <w:spacing w:val="4"/>
        </w:rPr>
        <w:t>С</w:t>
      </w:r>
      <w:r w:rsidR="00CD201B">
        <w:rPr>
          <w:spacing w:val="4"/>
        </w:rPr>
        <w:t>.</w:t>
      </w:r>
      <w:r w:rsidR="003554FF" w:rsidRPr="003554FF">
        <w:t xml:space="preserve"> </w:t>
      </w:r>
    </w:p>
    <w:p w:rsidR="008753D9" w:rsidRDefault="00B70EB7" w:rsidP="008D6110">
      <w:pPr>
        <w:widowControl w:val="0"/>
        <w:spacing w:after="0" w:line="360" w:lineRule="auto"/>
        <w:ind w:firstLine="709"/>
        <w:jc w:val="both"/>
        <w:rPr>
          <w:rFonts w:eastAsia="Times New Roman"/>
          <w:spacing w:val="-1"/>
          <w:kern w:val="0"/>
          <w:lang w:eastAsia="ru-RU"/>
        </w:rPr>
      </w:pPr>
      <w:r>
        <w:rPr>
          <w:rFonts w:eastAsia="Times New Roman"/>
          <w:spacing w:val="-1"/>
          <w:kern w:val="0"/>
          <w:lang w:eastAsia="ru-RU"/>
        </w:rPr>
        <w:t xml:space="preserve">Среднегодовая температура </w:t>
      </w:r>
      <w:r w:rsidR="00CC5028">
        <w:rPr>
          <w:rFonts w:eastAsia="Times New Roman"/>
          <w:spacing w:val="-1"/>
          <w:kern w:val="0"/>
          <w:lang w:eastAsia="ru-RU"/>
        </w:rPr>
        <w:t>воздуха составляет +5,</w:t>
      </w:r>
      <w:r w:rsidR="002C2A29">
        <w:rPr>
          <w:rFonts w:eastAsia="Times New Roman"/>
          <w:spacing w:val="-1"/>
          <w:kern w:val="0"/>
          <w:lang w:eastAsia="ru-RU"/>
        </w:rPr>
        <w:t>5</w:t>
      </w:r>
      <w:r w:rsidR="00CC5028" w:rsidRPr="00CC5028">
        <w:rPr>
          <w:rFonts w:eastAsia="Times New Roman"/>
          <w:spacing w:val="-1"/>
          <w:kern w:val="0"/>
          <w:vertAlign w:val="superscript"/>
          <w:lang w:eastAsia="ru-RU"/>
        </w:rPr>
        <w:t>о</w:t>
      </w:r>
      <w:r w:rsidR="00CC5028">
        <w:rPr>
          <w:rFonts w:eastAsia="Times New Roman"/>
          <w:spacing w:val="-1"/>
          <w:kern w:val="0"/>
          <w:lang w:eastAsia="ru-RU"/>
        </w:rPr>
        <w:t>С, абсолютный минимум температур</w:t>
      </w:r>
      <w:r w:rsidR="006E492C">
        <w:rPr>
          <w:rFonts w:eastAsia="Times New Roman"/>
          <w:spacing w:val="-1"/>
          <w:kern w:val="0"/>
          <w:lang w:eastAsia="ru-RU"/>
        </w:rPr>
        <w:t xml:space="preserve"> составляет  –</w:t>
      </w:r>
      <w:r w:rsidR="005676CC">
        <w:rPr>
          <w:rFonts w:eastAsia="Times New Roman"/>
          <w:spacing w:val="-1"/>
          <w:kern w:val="0"/>
          <w:lang w:eastAsia="ru-RU"/>
        </w:rPr>
        <w:t>3</w:t>
      </w:r>
      <w:r w:rsidR="000C3ECA">
        <w:rPr>
          <w:rFonts w:eastAsia="Times New Roman"/>
          <w:spacing w:val="-1"/>
          <w:kern w:val="0"/>
          <w:lang w:eastAsia="ru-RU"/>
        </w:rPr>
        <w:t>8</w:t>
      </w:r>
      <w:r w:rsidR="005676CC" w:rsidRPr="001B575B">
        <w:rPr>
          <w:rFonts w:eastAsia="Times New Roman"/>
          <w:spacing w:val="-1"/>
          <w:kern w:val="0"/>
          <w:vertAlign w:val="superscript"/>
          <w:lang w:eastAsia="ru-RU"/>
        </w:rPr>
        <w:t>о</w:t>
      </w:r>
      <w:r w:rsidR="005676CC">
        <w:rPr>
          <w:rFonts w:eastAsia="Times New Roman"/>
          <w:spacing w:val="-1"/>
          <w:kern w:val="0"/>
          <w:lang w:eastAsia="ru-RU"/>
        </w:rPr>
        <w:t>С</w:t>
      </w:r>
      <w:r w:rsidR="002917A9">
        <w:rPr>
          <w:rFonts w:eastAsia="Times New Roman"/>
          <w:spacing w:val="-1"/>
          <w:kern w:val="0"/>
          <w:lang w:eastAsia="ru-RU"/>
        </w:rPr>
        <w:t xml:space="preserve"> (январь – февраль)</w:t>
      </w:r>
      <w:r w:rsidR="005676CC">
        <w:rPr>
          <w:rFonts w:eastAsia="Times New Roman"/>
          <w:spacing w:val="-1"/>
          <w:kern w:val="0"/>
          <w:lang w:eastAsia="ru-RU"/>
        </w:rPr>
        <w:t xml:space="preserve">, абсолютный максимум </w:t>
      </w:r>
      <w:r w:rsidR="006E492C">
        <w:rPr>
          <w:rFonts w:eastAsia="Times New Roman"/>
          <w:spacing w:val="-1"/>
          <w:kern w:val="0"/>
          <w:lang w:eastAsia="ru-RU"/>
        </w:rPr>
        <w:t xml:space="preserve"> - </w:t>
      </w:r>
      <w:r w:rsidR="005676CC">
        <w:rPr>
          <w:rFonts w:eastAsia="Times New Roman"/>
          <w:spacing w:val="-1"/>
          <w:kern w:val="0"/>
          <w:lang w:eastAsia="ru-RU"/>
        </w:rPr>
        <w:t>+37</w:t>
      </w:r>
      <w:r w:rsidR="005676CC" w:rsidRPr="001B575B">
        <w:rPr>
          <w:rFonts w:eastAsia="Times New Roman"/>
          <w:spacing w:val="-1"/>
          <w:kern w:val="0"/>
          <w:vertAlign w:val="superscript"/>
          <w:lang w:eastAsia="ru-RU"/>
        </w:rPr>
        <w:t>о</w:t>
      </w:r>
      <w:r w:rsidR="005676CC">
        <w:rPr>
          <w:rFonts w:eastAsia="Times New Roman"/>
          <w:spacing w:val="-1"/>
          <w:kern w:val="0"/>
          <w:lang w:eastAsia="ru-RU"/>
        </w:rPr>
        <w:t>С</w:t>
      </w:r>
      <w:r w:rsidR="002917A9">
        <w:rPr>
          <w:rFonts w:eastAsia="Times New Roman"/>
          <w:spacing w:val="-1"/>
          <w:kern w:val="0"/>
          <w:lang w:eastAsia="ru-RU"/>
        </w:rPr>
        <w:t xml:space="preserve"> (август).</w:t>
      </w:r>
    </w:p>
    <w:p w:rsidR="00191105" w:rsidRDefault="008753D9" w:rsidP="008D6110">
      <w:pPr>
        <w:widowControl w:val="0"/>
        <w:spacing w:after="0" w:line="360" w:lineRule="auto"/>
        <w:ind w:firstLine="709"/>
        <w:jc w:val="both"/>
        <w:rPr>
          <w:rFonts w:eastAsia="Times New Roman"/>
          <w:spacing w:val="-1"/>
          <w:kern w:val="0"/>
          <w:lang w:eastAsia="ru-RU"/>
        </w:rPr>
      </w:pPr>
      <w:r>
        <w:rPr>
          <w:rFonts w:eastAsia="Times New Roman"/>
          <w:spacing w:val="-1"/>
          <w:kern w:val="0"/>
          <w:lang w:eastAsia="ru-RU"/>
        </w:rPr>
        <w:t xml:space="preserve">Среднегодовое количество осадков составляет </w:t>
      </w:r>
      <w:r w:rsidR="00996C55">
        <w:rPr>
          <w:rFonts w:eastAsia="Times New Roman"/>
          <w:spacing w:val="-1"/>
          <w:kern w:val="0"/>
          <w:lang w:eastAsia="ru-RU"/>
        </w:rPr>
        <w:t xml:space="preserve">484 мм. </w:t>
      </w:r>
      <w:r w:rsidR="00E3130C">
        <w:rPr>
          <w:rFonts w:eastAsia="Times New Roman"/>
          <w:spacing w:val="-1"/>
          <w:kern w:val="0"/>
          <w:lang w:eastAsia="ru-RU"/>
        </w:rPr>
        <w:t>Летние осадки выпадают, в основном в виде ливней</w:t>
      </w:r>
      <w:r w:rsidR="00E24797" w:rsidRPr="00497F47">
        <w:rPr>
          <w:spacing w:val="4"/>
        </w:rPr>
        <w:t>, иногда с градом и шквалистым ветром</w:t>
      </w:r>
      <w:r w:rsidR="00E3130C">
        <w:rPr>
          <w:rFonts w:eastAsia="Times New Roman"/>
          <w:spacing w:val="-1"/>
          <w:kern w:val="0"/>
          <w:lang w:eastAsia="ru-RU"/>
        </w:rPr>
        <w:t>.</w:t>
      </w:r>
      <w:r w:rsidR="00822395">
        <w:rPr>
          <w:rFonts w:eastAsia="Times New Roman"/>
          <w:spacing w:val="-1"/>
          <w:kern w:val="0"/>
          <w:lang w:eastAsia="ru-RU"/>
        </w:rPr>
        <w:t xml:space="preserve"> </w:t>
      </w:r>
    </w:p>
    <w:p w:rsidR="00996C55" w:rsidRDefault="00822395" w:rsidP="008D6110">
      <w:pPr>
        <w:widowControl w:val="0"/>
        <w:spacing w:after="0" w:line="360" w:lineRule="auto"/>
        <w:ind w:firstLine="709"/>
        <w:jc w:val="both"/>
        <w:rPr>
          <w:rFonts w:eastAsia="Times New Roman"/>
          <w:spacing w:val="-1"/>
          <w:kern w:val="0"/>
          <w:lang w:eastAsia="ru-RU"/>
        </w:rPr>
      </w:pPr>
      <w:r>
        <w:rPr>
          <w:rFonts w:eastAsia="Times New Roman"/>
          <w:spacing w:val="-1"/>
          <w:kern w:val="0"/>
          <w:lang w:eastAsia="ru-RU"/>
        </w:rPr>
        <w:t xml:space="preserve">В среднем 1 раз в 3-4 года случаются засухи продолжительностью </w:t>
      </w:r>
      <w:r w:rsidR="00DB669D">
        <w:rPr>
          <w:rFonts w:eastAsia="Times New Roman"/>
          <w:spacing w:val="-1"/>
          <w:kern w:val="0"/>
          <w:lang w:eastAsia="ru-RU"/>
        </w:rPr>
        <w:t>9-15 дней. Зимой наблюдается гололед</w:t>
      </w:r>
      <w:r w:rsidR="00EA603F">
        <w:rPr>
          <w:rFonts w:eastAsia="Times New Roman"/>
          <w:spacing w:val="-1"/>
          <w:kern w:val="0"/>
          <w:lang w:eastAsia="ru-RU"/>
        </w:rPr>
        <w:t xml:space="preserve">. </w:t>
      </w:r>
    </w:p>
    <w:p w:rsidR="00564DB7" w:rsidRDefault="00EA603F" w:rsidP="008D6110">
      <w:pPr>
        <w:widowControl w:val="0"/>
        <w:spacing w:after="0" w:line="360" w:lineRule="auto"/>
        <w:ind w:firstLine="709"/>
        <w:jc w:val="both"/>
        <w:rPr>
          <w:rFonts w:eastAsia="Times New Roman"/>
          <w:spacing w:val="-1"/>
          <w:kern w:val="0"/>
          <w:lang w:eastAsia="ru-RU"/>
        </w:rPr>
      </w:pPr>
      <w:r>
        <w:rPr>
          <w:rFonts w:eastAsia="Times New Roman"/>
          <w:spacing w:val="-1"/>
          <w:kern w:val="0"/>
          <w:lang w:eastAsia="ru-RU"/>
        </w:rPr>
        <w:t>Также на территории поселка наблюдаются поздние весенние заморозки</w:t>
      </w:r>
      <w:r w:rsidR="00564DB7">
        <w:rPr>
          <w:rFonts w:eastAsia="Times New Roman"/>
          <w:spacing w:val="-1"/>
          <w:kern w:val="0"/>
          <w:lang w:eastAsia="ru-RU"/>
        </w:rPr>
        <w:t xml:space="preserve"> в мае, иногда – в июне.</w:t>
      </w:r>
    </w:p>
    <w:p w:rsidR="00836DEE" w:rsidRPr="006B60E1" w:rsidRDefault="00C14228" w:rsidP="008D6110">
      <w:pPr>
        <w:widowControl w:val="0"/>
        <w:spacing w:after="0" w:line="360" w:lineRule="auto"/>
        <w:ind w:firstLine="709"/>
        <w:jc w:val="both"/>
        <w:rPr>
          <w:rFonts w:eastAsia="Times New Roman"/>
          <w:kern w:val="0"/>
          <w:lang w:eastAsia="ru-RU"/>
        </w:rPr>
      </w:pPr>
      <w:r w:rsidRPr="008C5D29">
        <w:t xml:space="preserve">Устойчивый снежный покров образуется в первой декаде декабря и держится в среднем </w:t>
      </w:r>
      <w:r w:rsidRPr="005017C0">
        <w:t>120</w:t>
      </w:r>
      <w:r w:rsidRPr="008C5D29">
        <w:t xml:space="preserve"> дней. </w:t>
      </w:r>
      <w:r w:rsidR="004D4144">
        <w:rPr>
          <w:rFonts w:eastAsia="Times New Roman"/>
          <w:spacing w:val="-1"/>
          <w:kern w:val="0"/>
          <w:lang w:eastAsia="ru-RU"/>
        </w:rPr>
        <w:t>В</w:t>
      </w:r>
      <w:r w:rsidR="00996C55">
        <w:rPr>
          <w:rFonts w:eastAsia="Times New Roman"/>
          <w:spacing w:val="-1"/>
          <w:kern w:val="0"/>
          <w:lang w:eastAsia="ru-RU"/>
        </w:rPr>
        <w:t xml:space="preserve">ысота снежного покрова достигает 20 см, глубина промерзания почвы </w:t>
      </w:r>
      <w:r w:rsidR="00011D54" w:rsidRPr="00497F47">
        <w:rPr>
          <w:spacing w:val="4"/>
        </w:rPr>
        <w:t>30-</w:t>
      </w:r>
      <w:smartTag w:uri="urn:schemas-microsoft-com:office:smarttags" w:element="metricconverter">
        <w:smartTagPr>
          <w:attr w:name="ProductID" w:val="60 см"/>
        </w:smartTagPr>
        <w:r w:rsidR="00011D54" w:rsidRPr="00497F47">
          <w:rPr>
            <w:spacing w:val="4"/>
          </w:rPr>
          <w:t>60 см</w:t>
        </w:r>
      </w:smartTag>
      <w:r w:rsidR="00996C55">
        <w:rPr>
          <w:rFonts w:eastAsia="Times New Roman"/>
          <w:spacing w:val="-1"/>
          <w:kern w:val="0"/>
          <w:lang w:eastAsia="ru-RU"/>
        </w:rPr>
        <w:t>.</w:t>
      </w:r>
      <w:r w:rsidR="007A758B">
        <w:rPr>
          <w:rFonts w:eastAsia="Times New Roman"/>
          <w:spacing w:val="-1"/>
          <w:kern w:val="0"/>
          <w:lang w:eastAsia="ru-RU"/>
        </w:rPr>
        <w:t xml:space="preserve"> </w:t>
      </w:r>
      <w:r w:rsidR="009066BC" w:rsidRPr="00C90A9A">
        <w:t>Интенсивность выпадения осад</w:t>
      </w:r>
      <w:r w:rsidR="009066BC">
        <w:t xml:space="preserve">ков </w:t>
      </w:r>
      <w:r w:rsidR="00DB713E">
        <w:t xml:space="preserve">составляет от </w:t>
      </w:r>
      <w:r w:rsidR="009066BC">
        <w:t>0,</w:t>
      </w:r>
      <w:r w:rsidR="00DB713E">
        <w:t xml:space="preserve">5 до </w:t>
      </w:r>
      <w:r w:rsidR="009066BC" w:rsidRPr="00C90A9A">
        <w:t>1 месячной нормы, частота таких проявлений  1-3 случая в зимний период</w:t>
      </w:r>
      <w:r w:rsidR="00DB713E">
        <w:t>. Н</w:t>
      </w:r>
      <w:r w:rsidR="009066BC" w:rsidRPr="00C90A9A">
        <w:t xml:space="preserve">аправление движения </w:t>
      </w:r>
      <w:r w:rsidR="00DB713E">
        <w:t xml:space="preserve">осадков </w:t>
      </w:r>
      <w:r w:rsidR="009066BC" w:rsidRPr="00C90A9A">
        <w:t>совпадает с направлением движения ветров.</w:t>
      </w:r>
      <w:r w:rsidR="00744D5C" w:rsidRPr="00744D5C">
        <w:rPr>
          <w:snapToGrid w:val="0"/>
        </w:rPr>
        <w:t xml:space="preserve"> </w:t>
      </w:r>
      <w:r w:rsidR="00744D5C">
        <w:rPr>
          <w:snapToGrid w:val="0"/>
        </w:rPr>
        <w:t>П</w:t>
      </w:r>
      <w:r w:rsidR="00744D5C" w:rsidRPr="00D866E5">
        <w:rPr>
          <w:snapToGrid w:val="0"/>
        </w:rPr>
        <w:t xml:space="preserve">ри скоростях ветра более 6 м/сек возникают метели. </w:t>
      </w:r>
      <w:r w:rsidR="009066BC">
        <w:t xml:space="preserve"> </w:t>
      </w:r>
      <w:r w:rsidR="006B60E1" w:rsidRPr="008A69F0">
        <w:rPr>
          <w:rFonts w:eastAsia="Times New Roman"/>
          <w:kern w:val="0"/>
          <w:lang w:eastAsia="ru-RU"/>
        </w:rPr>
        <w:t>Сроки начала весеннего снеготаяния приходятся в среднем на вторую- третью декаду марта.</w:t>
      </w:r>
    </w:p>
    <w:p w:rsidR="00371E1E" w:rsidRDefault="007946CC" w:rsidP="008D6110">
      <w:pPr>
        <w:widowControl w:val="0"/>
        <w:spacing w:after="0" w:line="360" w:lineRule="auto"/>
        <w:ind w:firstLine="709"/>
        <w:jc w:val="both"/>
        <w:rPr>
          <w:spacing w:val="4"/>
        </w:rPr>
      </w:pPr>
      <w:r>
        <w:rPr>
          <w:rFonts w:eastAsia="Times New Roman"/>
          <w:spacing w:val="-1"/>
          <w:kern w:val="0"/>
          <w:lang w:eastAsia="ru-RU"/>
        </w:rPr>
        <w:t xml:space="preserve">Летом </w:t>
      </w:r>
      <w:r w:rsidR="006B60E1">
        <w:rPr>
          <w:rFonts w:eastAsia="Times New Roman"/>
          <w:spacing w:val="-1"/>
          <w:kern w:val="0"/>
          <w:lang w:eastAsia="ru-RU"/>
        </w:rPr>
        <w:t xml:space="preserve">преобладают </w:t>
      </w:r>
      <w:r>
        <w:rPr>
          <w:rFonts w:eastAsia="Times New Roman"/>
          <w:spacing w:val="-1"/>
          <w:kern w:val="0"/>
          <w:lang w:eastAsia="ru-RU"/>
        </w:rPr>
        <w:t xml:space="preserve">ветра </w:t>
      </w:r>
      <w:r w:rsidR="00DC532E">
        <w:rPr>
          <w:rFonts w:eastAsia="Times New Roman"/>
          <w:spacing w:val="-1"/>
          <w:kern w:val="0"/>
          <w:lang w:eastAsia="ru-RU"/>
        </w:rPr>
        <w:t>западного</w:t>
      </w:r>
      <w:r w:rsidR="00321E78">
        <w:rPr>
          <w:rFonts w:eastAsia="Times New Roman"/>
          <w:spacing w:val="-1"/>
          <w:kern w:val="0"/>
          <w:lang w:eastAsia="ru-RU"/>
        </w:rPr>
        <w:t xml:space="preserve"> и юго-западного направлений, зимой – восточного и юго-восточного.</w:t>
      </w:r>
      <w:r w:rsidR="002917A9">
        <w:rPr>
          <w:rFonts w:eastAsia="Times New Roman"/>
          <w:spacing w:val="-1"/>
          <w:kern w:val="0"/>
          <w:lang w:eastAsia="ru-RU"/>
        </w:rPr>
        <w:t xml:space="preserve"> </w:t>
      </w:r>
      <w:r w:rsidR="00371E1E">
        <w:rPr>
          <w:spacing w:val="4"/>
        </w:rPr>
        <w:t>Среднегодовая скорость ветра составляет 4,4 м/сек.</w:t>
      </w:r>
    </w:p>
    <w:p w:rsidR="00BA28A4" w:rsidRPr="008E4ADA" w:rsidRDefault="00BA28A4" w:rsidP="008D6110">
      <w:pPr>
        <w:pStyle w:val="af5"/>
        <w:widowControl w:val="0"/>
        <w:spacing w:before="0" w:beforeAutospacing="0" w:after="0" w:afterAutospacing="0" w:line="360" w:lineRule="auto"/>
        <w:ind w:firstLine="709"/>
        <w:jc w:val="both"/>
        <w:rPr>
          <w:bCs/>
        </w:rPr>
      </w:pPr>
      <w:r w:rsidRPr="008E4ADA">
        <w:rPr>
          <w:bCs/>
        </w:rPr>
        <w:t xml:space="preserve">В целом климат благоприятен для проживания, отдыха и сельского хозяйства. </w:t>
      </w:r>
    </w:p>
    <w:p w:rsidR="00BA28A4" w:rsidRDefault="00BA28A4" w:rsidP="008D6110">
      <w:pPr>
        <w:pStyle w:val="af5"/>
        <w:widowControl w:val="0"/>
        <w:spacing w:before="0" w:beforeAutospacing="0" w:after="0" w:afterAutospacing="0" w:line="360" w:lineRule="auto"/>
        <w:ind w:firstLine="709"/>
        <w:jc w:val="both"/>
        <w:rPr>
          <w:bCs/>
        </w:rPr>
      </w:pPr>
      <w:r w:rsidRPr="008E4ADA">
        <w:rPr>
          <w:bCs/>
        </w:rPr>
        <w:t xml:space="preserve">В следующих </w:t>
      </w:r>
      <w:r w:rsidR="001568BD" w:rsidRPr="008E4ADA">
        <w:rPr>
          <w:bCs/>
        </w:rPr>
        <w:t>ниже</w:t>
      </w:r>
      <w:r w:rsidR="001568BD">
        <w:rPr>
          <w:bCs/>
        </w:rPr>
        <w:t xml:space="preserve"> </w:t>
      </w:r>
      <w:r w:rsidRPr="008E4ADA">
        <w:rPr>
          <w:bCs/>
        </w:rPr>
        <w:t>таблицах приводятся метеорологические характеристики</w:t>
      </w:r>
      <w:r w:rsidR="007946CC">
        <w:rPr>
          <w:bCs/>
        </w:rPr>
        <w:t xml:space="preserve"> поселка </w:t>
      </w:r>
      <w:r w:rsidR="004323BF">
        <w:rPr>
          <w:bCs/>
        </w:rPr>
        <w:t>Новокасторное</w:t>
      </w:r>
      <w:r w:rsidRPr="008E4ADA">
        <w:rPr>
          <w:bCs/>
        </w:rPr>
        <w:t>, рассчитанные по данным многолетних наблюдений.</w:t>
      </w:r>
    </w:p>
    <w:p w:rsidR="002C2A29" w:rsidRPr="002C2A29" w:rsidRDefault="002C2A29" w:rsidP="00B95847">
      <w:pPr>
        <w:widowControl w:val="0"/>
        <w:tabs>
          <w:tab w:val="left" w:pos="0"/>
        </w:tabs>
        <w:spacing w:after="0" w:line="240" w:lineRule="auto"/>
        <w:jc w:val="both"/>
        <w:rPr>
          <w:rFonts w:eastAsia="Times New Roman"/>
          <w:b/>
          <w:bCs/>
          <w:kern w:val="0"/>
          <w:sz w:val="20"/>
          <w:szCs w:val="20"/>
          <w:lang w:eastAsia="ru-RU"/>
        </w:rPr>
      </w:pPr>
      <w:r w:rsidRPr="002C2A29">
        <w:rPr>
          <w:rFonts w:eastAsia="Times New Roman"/>
          <w:b/>
          <w:bCs/>
          <w:kern w:val="0"/>
          <w:sz w:val="20"/>
          <w:szCs w:val="20"/>
          <w:lang w:eastAsia="ru-RU"/>
        </w:rPr>
        <w:t>Таблица– Средняя месячная и годовая температура, °С</w:t>
      </w:r>
    </w:p>
    <w:tbl>
      <w:tblPr>
        <w:tblStyle w:val="aff3"/>
        <w:tblW w:w="9359" w:type="dxa"/>
        <w:tblInd w:w="108" w:type="dxa"/>
        <w:tblLayout w:type="fixed"/>
        <w:tblLook w:val="0000" w:firstRow="0" w:lastRow="0" w:firstColumn="0" w:lastColumn="0" w:noHBand="0" w:noVBand="0"/>
      </w:tblPr>
      <w:tblGrid>
        <w:gridCol w:w="1010"/>
        <w:gridCol w:w="710"/>
        <w:gridCol w:w="637"/>
        <w:gridCol w:w="636"/>
        <w:gridCol w:w="637"/>
        <w:gridCol w:w="636"/>
        <w:gridCol w:w="637"/>
        <w:gridCol w:w="636"/>
        <w:gridCol w:w="637"/>
        <w:gridCol w:w="636"/>
        <w:gridCol w:w="637"/>
        <w:gridCol w:w="636"/>
        <w:gridCol w:w="637"/>
        <w:gridCol w:w="637"/>
      </w:tblGrid>
      <w:tr w:rsidR="002C2A29" w:rsidRPr="002C2A29" w:rsidTr="002C2A29">
        <w:trPr>
          <w:trHeight w:val="271"/>
        </w:trPr>
        <w:tc>
          <w:tcPr>
            <w:tcW w:w="1010"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Месяц</w:t>
            </w:r>
          </w:p>
        </w:tc>
        <w:tc>
          <w:tcPr>
            <w:tcW w:w="710"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I</w:t>
            </w:r>
          </w:p>
        </w:tc>
        <w:tc>
          <w:tcPr>
            <w:tcW w:w="637"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II</w:t>
            </w:r>
          </w:p>
        </w:tc>
        <w:tc>
          <w:tcPr>
            <w:tcW w:w="636"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III</w:t>
            </w:r>
          </w:p>
        </w:tc>
        <w:tc>
          <w:tcPr>
            <w:tcW w:w="637"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IV</w:t>
            </w:r>
          </w:p>
        </w:tc>
        <w:tc>
          <w:tcPr>
            <w:tcW w:w="636"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V</w:t>
            </w:r>
          </w:p>
        </w:tc>
        <w:tc>
          <w:tcPr>
            <w:tcW w:w="637"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VI</w:t>
            </w:r>
          </w:p>
        </w:tc>
        <w:tc>
          <w:tcPr>
            <w:tcW w:w="636"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VII</w:t>
            </w:r>
          </w:p>
        </w:tc>
        <w:tc>
          <w:tcPr>
            <w:tcW w:w="637"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VIII</w:t>
            </w:r>
          </w:p>
        </w:tc>
        <w:tc>
          <w:tcPr>
            <w:tcW w:w="636"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IX</w:t>
            </w:r>
          </w:p>
        </w:tc>
        <w:tc>
          <w:tcPr>
            <w:tcW w:w="637"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X</w:t>
            </w:r>
          </w:p>
        </w:tc>
        <w:tc>
          <w:tcPr>
            <w:tcW w:w="636"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XI</w:t>
            </w:r>
          </w:p>
        </w:tc>
        <w:tc>
          <w:tcPr>
            <w:tcW w:w="637"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XII</w:t>
            </w:r>
          </w:p>
        </w:tc>
        <w:tc>
          <w:tcPr>
            <w:tcW w:w="637" w:type="dxa"/>
            <w:vAlign w:val="center"/>
          </w:tcPr>
          <w:p w:rsidR="002C2A29" w:rsidRPr="002C2A29" w:rsidRDefault="002C2A29" w:rsidP="00B95847">
            <w:pPr>
              <w:widowControl w:val="0"/>
              <w:tabs>
                <w:tab w:val="left" w:pos="1230"/>
              </w:tabs>
              <w:spacing w:after="0" w:line="240" w:lineRule="auto"/>
              <w:ind w:firstLine="34"/>
              <w:jc w:val="center"/>
              <w:rPr>
                <w:b/>
                <w:kern w:val="0"/>
                <w:sz w:val="20"/>
                <w:szCs w:val="20"/>
                <w:lang w:eastAsia="ru-RU"/>
              </w:rPr>
            </w:pPr>
            <w:r w:rsidRPr="002C2A29">
              <w:rPr>
                <w:b/>
                <w:kern w:val="0"/>
                <w:sz w:val="20"/>
                <w:szCs w:val="20"/>
                <w:lang w:eastAsia="ru-RU"/>
              </w:rPr>
              <w:t>год</w:t>
            </w:r>
          </w:p>
        </w:tc>
      </w:tr>
      <w:tr w:rsidR="002C2A29" w:rsidRPr="002C2A29" w:rsidTr="002C2A29">
        <w:trPr>
          <w:trHeight w:val="148"/>
        </w:trPr>
        <w:tc>
          <w:tcPr>
            <w:tcW w:w="1010"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p>
        </w:tc>
        <w:tc>
          <w:tcPr>
            <w:tcW w:w="710"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-9,3</w:t>
            </w:r>
          </w:p>
        </w:tc>
        <w:tc>
          <w:tcPr>
            <w:tcW w:w="637"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-7,8</w:t>
            </w:r>
          </w:p>
        </w:tc>
        <w:tc>
          <w:tcPr>
            <w:tcW w:w="636"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-3</w:t>
            </w:r>
          </w:p>
        </w:tc>
        <w:tc>
          <w:tcPr>
            <w:tcW w:w="637"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6,6</w:t>
            </w:r>
          </w:p>
        </w:tc>
        <w:tc>
          <w:tcPr>
            <w:tcW w:w="636"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13,9</w:t>
            </w:r>
          </w:p>
        </w:tc>
        <w:tc>
          <w:tcPr>
            <w:tcW w:w="637"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17,2</w:t>
            </w:r>
          </w:p>
        </w:tc>
        <w:tc>
          <w:tcPr>
            <w:tcW w:w="636"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18,7</w:t>
            </w:r>
          </w:p>
        </w:tc>
        <w:tc>
          <w:tcPr>
            <w:tcW w:w="637"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17,6</w:t>
            </w:r>
          </w:p>
        </w:tc>
        <w:tc>
          <w:tcPr>
            <w:tcW w:w="636"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12,2</w:t>
            </w:r>
          </w:p>
        </w:tc>
        <w:tc>
          <w:tcPr>
            <w:tcW w:w="637"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5,6</w:t>
            </w:r>
          </w:p>
        </w:tc>
        <w:tc>
          <w:tcPr>
            <w:tcW w:w="636"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-0,4</w:t>
            </w:r>
          </w:p>
        </w:tc>
        <w:tc>
          <w:tcPr>
            <w:tcW w:w="637"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-5,2</w:t>
            </w:r>
          </w:p>
        </w:tc>
        <w:tc>
          <w:tcPr>
            <w:tcW w:w="637" w:type="dxa"/>
            <w:vAlign w:val="center"/>
          </w:tcPr>
          <w:p w:rsidR="002C2A29" w:rsidRPr="002C2A29" w:rsidRDefault="002C2A29" w:rsidP="00B95847">
            <w:pPr>
              <w:widowControl w:val="0"/>
              <w:tabs>
                <w:tab w:val="left" w:pos="1230"/>
              </w:tabs>
              <w:spacing w:after="0" w:line="240" w:lineRule="auto"/>
              <w:ind w:firstLine="34"/>
              <w:jc w:val="center"/>
              <w:rPr>
                <w:kern w:val="0"/>
                <w:sz w:val="20"/>
                <w:szCs w:val="20"/>
                <w:lang w:eastAsia="ru-RU"/>
              </w:rPr>
            </w:pPr>
            <w:r w:rsidRPr="002C2A29">
              <w:rPr>
                <w:kern w:val="0"/>
                <w:sz w:val="20"/>
                <w:szCs w:val="20"/>
                <w:lang w:eastAsia="ru-RU"/>
              </w:rPr>
              <w:t>5,5</w:t>
            </w:r>
          </w:p>
        </w:tc>
      </w:tr>
    </w:tbl>
    <w:p w:rsidR="002C2A29" w:rsidRDefault="002C2A29" w:rsidP="00B95847">
      <w:pPr>
        <w:pStyle w:val="af5"/>
        <w:widowControl w:val="0"/>
        <w:spacing w:before="0" w:beforeAutospacing="0" w:after="0" w:afterAutospacing="0" w:line="360" w:lineRule="auto"/>
        <w:ind w:firstLine="851"/>
        <w:jc w:val="both"/>
        <w:rPr>
          <w:bCs/>
        </w:rPr>
      </w:pPr>
    </w:p>
    <w:p w:rsidR="008D6110" w:rsidRPr="00815FC6" w:rsidRDefault="008D6110" w:rsidP="00B95847">
      <w:pPr>
        <w:pStyle w:val="af5"/>
        <w:widowControl w:val="0"/>
        <w:spacing w:before="0" w:beforeAutospacing="0" w:after="0" w:afterAutospacing="0" w:line="360" w:lineRule="auto"/>
        <w:ind w:firstLine="851"/>
        <w:jc w:val="both"/>
        <w:rPr>
          <w:bCs/>
        </w:rPr>
      </w:pPr>
    </w:p>
    <w:p w:rsidR="00137DB3" w:rsidRPr="00137DB3" w:rsidRDefault="00137DB3" w:rsidP="00B95847">
      <w:pPr>
        <w:widowControl w:val="0"/>
        <w:tabs>
          <w:tab w:val="left" w:pos="0"/>
        </w:tabs>
        <w:spacing w:after="0" w:line="240" w:lineRule="auto"/>
        <w:jc w:val="both"/>
        <w:rPr>
          <w:rFonts w:eastAsia="Times New Roman"/>
          <w:b/>
          <w:bCs/>
          <w:kern w:val="0"/>
          <w:sz w:val="20"/>
          <w:szCs w:val="20"/>
          <w:lang w:eastAsia="ru-RU"/>
        </w:rPr>
      </w:pPr>
      <w:r w:rsidRPr="00137DB3">
        <w:rPr>
          <w:rFonts w:eastAsia="Times New Roman"/>
          <w:b/>
          <w:bCs/>
          <w:kern w:val="0"/>
          <w:sz w:val="20"/>
          <w:szCs w:val="20"/>
          <w:lang w:eastAsia="ru-RU"/>
        </w:rPr>
        <w:lastRenderedPageBreak/>
        <w:t>Таблица</w:t>
      </w:r>
      <w:r w:rsidRPr="00373FFC">
        <w:rPr>
          <w:rFonts w:eastAsia="Times New Roman"/>
          <w:b/>
          <w:bCs/>
          <w:kern w:val="0"/>
          <w:sz w:val="20"/>
          <w:szCs w:val="20"/>
          <w:lang w:eastAsia="ru-RU"/>
        </w:rPr>
        <w:t>– Средняя месячная и годовая скорость ветра (м/сек)</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629"/>
        <w:gridCol w:w="630"/>
        <w:gridCol w:w="629"/>
        <w:gridCol w:w="630"/>
        <w:gridCol w:w="630"/>
        <w:gridCol w:w="629"/>
        <w:gridCol w:w="630"/>
        <w:gridCol w:w="629"/>
        <w:gridCol w:w="630"/>
        <w:gridCol w:w="630"/>
        <w:gridCol w:w="629"/>
        <w:gridCol w:w="630"/>
        <w:gridCol w:w="630"/>
      </w:tblGrid>
      <w:tr w:rsidR="007F4112" w:rsidRPr="00B14344" w:rsidTr="008D69D0">
        <w:trPr>
          <w:trHeight w:val="258"/>
        </w:trPr>
        <w:tc>
          <w:tcPr>
            <w:tcW w:w="1170"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 xml:space="preserve"> Месяц</w:t>
            </w:r>
          </w:p>
        </w:tc>
        <w:tc>
          <w:tcPr>
            <w:tcW w:w="629"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1</w:t>
            </w:r>
          </w:p>
        </w:tc>
        <w:tc>
          <w:tcPr>
            <w:tcW w:w="630"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2</w:t>
            </w:r>
          </w:p>
        </w:tc>
        <w:tc>
          <w:tcPr>
            <w:tcW w:w="629"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3</w:t>
            </w:r>
          </w:p>
        </w:tc>
        <w:tc>
          <w:tcPr>
            <w:tcW w:w="630"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4</w:t>
            </w:r>
          </w:p>
        </w:tc>
        <w:tc>
          <w:tcPr>
            <w:tcW w:w="630"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5</w:t>
            </w:r>
          </w:p>
        </w:tc>
        <w:tc>
          <w:tcPr>
            <w:tcW w:w="629"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6</w:t>
            </w:r>
          </w:p>
        </w:tc>
        <w:tc>
          <w:tcPr>
            <w:tcW w:w="630"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7</w:t>
            </w:r>
          </w:p>
        </w:tc>
        <w:tc>
          <w:tcPr>
            <w:tcW w:w="629"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8</w:t>
            </w:r>
          </w:p>
        </w:tc>
        <w:tc>
          <w:tcPr>
            <w:tcW w:w="630"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9</w:t>
            </w:r>
          </w:p>
        </w:tc>
        <w:tc>
          <w:tcPr>
            <w:tcW w:w="630"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10</w:t>
            </w:r>
          </w:p>
        </w:tc>
        <w:tc>
          <w:tcPr>
            <w:tcW w:w="629"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11</w:t>
            </w:r>
          </w:p>
        </w:tc>
        <w:tc>
          <w:tcPr>
            <w:tcW w:w="630"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12</w:t>
            </w:r>
          </w:p>
        </w:tc>
        <w:tc>
          <w:tcPr>
            <w:tcW w:w="630"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год</w:t>
            </w:r>
          </w:p>
        </w:tc>
      </w:tr>
      <w:tr w:rsidR="007F4112" w:rsidRPr="00373FFC" w:rsidTr="008D69D0">
        <w:trPr>
          <w:trHeight w:val="206"/>
        </w:trPr>
        <w:tc>
          <w:tcPr>
            <w:tcW w:w="1170"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hфл=10м</w:t>
            </w:r>
          </w:p>
        </w:tc>
        <w:tc>
          <w:tcPr>
            <w:tcW w:w="629"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4,8</w:t>
            </w:r>
          </w:p>
        </w:tc>
        <w:tc>
          <w:tcPr>
            <w:tcW w:w="630"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5,2</w:t>
            </w:r>
          </w:p>
        </w:tc>
        <w:tc>
          <w:tcPr>
            <w:tcW w:w="629"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5,0</w:t>
            </w:r>
          </w:p>
        </w:tc>
        <w:tc>
          <w:tcPr>
            <w:tcW w:w="630"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4,6</w:t>
            </w:r>
          </w:p>
        </w:tc>
        <w:tc>
          <w:tcPr>
            <w:tcW w:w="630"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4,2</w:t>
            </w:r>
          </w:p>
        </w:tc>
        <w:tc>
          <w:tcPr>
            <w:tcW w:w="629"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3,8</w:t>
            </w:r>
          </w:p>
        </w:tc>
        <w:tc>
          <w:tcPr>
            <w:tcW w:w="630"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3,5</w:t>
            </w:r>
          </w:p>
        </w:tc>
        <w:tc>
          <w:tcPr>
            <w:tcW w:w="629"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3,4</w:t>
            </w:r>
          </w:p>
        </w:tc>
        <w:tc>
          <w:tcPr>
            <w:tcW w:w="630"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3,9</w:t>
            </w:r>
          </w:p>
        </w:tc>
        <w:tc>
          <w:tcPr>
            <w:tcW w:w="630"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4,5</w:t>
            </w:r>
          </w:p>
        </w:tc>
        <w:tc>
          <w:tcPr>
            <w:tcW w:w="629"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4,8</w:t>
            </w:r>
          </w:p>
        </w:tc>
        <w:tc>
          <w:tcPr>
            <w:tcW w:w="630"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5,2</w:t>
            </w:r>
          </w:p>
        </w:tc>
        <w:tc>
          <w:tcPr>
            <w:tcW w:w="630" w:type="dxa"/>
            <w:shd w:val="clear" w:color="auto" w:fill="auto"/>
          </w:tcPr>
          <w:p w:rsidR="007F4112" w:rsidRPr="00373FFC"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373FFC">
              <w:rPr>
                <w:rFonts w:eastAsia="Times New Roman"/>
                <w:kern w:val="0"/>
                <w:sz w:val="20"/>
                <w:szCs w:val="20"/>
                <w:lang w:eastAsia="ru-RU"/>
              </w:rPr>
              <w:t>4,5</w:t>
            </w:r>
          </w:p>
        </w:tc>
      </w:tr>
    </w:tbl>
    <w:p w:rsidR="007F4112" w:rsidRPr="00137DB3" w:rsidRDefault="007F4112" w:rsidP="00B95847">
      <w:pPr>
        <w:widowControl w:val="0"/>
        <w:tabs>
          <w:tab w:val="left" w:pos="0"/>
        </w:tabs>
        <w:spacing w:after="0" w:line="240" w:lineRule="auto"/>
        <w:jc w:val="both"/>
        <w:rPr>
          <w:rFonts w:eastAsia="Times New Roman"/>
          <w:b/>
          <w:bCs/>
          <w:kern w:val="0"/>
          <w:sz w:val="20"/>
          <w:szCs w:val="20"/>
          <w:lang w:eastAsia="ru-RU"/>
        </w:rPr>
      </w:pPr>
    </w:p>
    <w:p w:rsidR="00137DB3" w:rsidRPr="00137DB3" w:rsidRDefault="00137DB3" w:rsidP="00B95847">
      <w:pPr>
        <w:widowControl w:val="0"/>
        <w:tabs>
          <w:tab w:val="left" w:pos="0"/>
        </w:tabs>
        <w:spacing w:after="0" w:line="240" w:lineRule="auto"/>
        <w:jc w:val="both"/>
        <w:rPr>
          <w:rFonts w:eastAsia="Times New Roman"/>
          <w:b/>
          <w:bCs/>
          <w:kern w:val="0"/>
          <w:sz w:val="20"/>
          <w:szCs w:val="20"/>
          <w:lang w:eastAsia="ru-RU"/>
        </w:rPr>
      </w:pPr>
      <w:r w:rsidRPr="00137DB3">
        <w:rPr>
          <w:rFonts w:eastAsia="Times New Roman"/>
          <w:b/>
          <w:bCs/>
          <w:kern w:val="0"/>
          <w:sz w:val="20"/>
          <w:szCs w:val="20"/>
          <w:lang w:eastAsia="ru-RU"/>
        </w:rPr>
        <w:t xml:space="preserve">Таблица </w:t>
      </w:r>
      <w:r w:rsidR="008120CD" w:rsidRPr="00137DB3">
        <w:rPr>
          <w:rFonts w:eastAsia="Times New Roman"/>
          <w:b/>
          <w:bCs/>
          <w:kern w:val="0"/>
          <w:sz w:val="20"/>
          <w:szCs w:val="20"/>
          <w:lang w:eastAsia="ru-RU"/>
        </w:rPr>
        <w:fldChar w:fldCharType="begin"/>
      </w:r>
      <w:r w:rsidRPr="00137DB3">
        <w:rPr>
          <w:rFonts w:eastAsia="Times New Roman"/>
          <w:b/>
          <w:bCs/>
          <w:kern w:val="0"/>
          <w:sz w:val="20"/>
          <w:szCs w:val="20"/>
          <w:lang w:eastAsia="ru-RU"/>
        </w:rPr>
        <w:instrText xml:space="preserve"> SEQ Таблица \* ARABIC </w:instrText>
      </w:r>
      <w:r w:rsidR="008120CD" w:rsidRPr="00137DB3">
        <w:rPr>
          <w:rFonts w:eastAsia="Times New Roman"/>
          <w:b/>
          <w:bCs/>
          <w:kern w:val="0"/>
          <w:sz w:val="20"/>
          <w:szCs w:val="20"/>
          <w:lang w:eastAsia="ru-RU"/>
        </w:rPr>
        <w:fldChar w:fldCharType="separate"/>
      </w:r>
      <w:r w:rsidR="003355C5">
        <w:rPr>
          <w:rFonts w:eastAsia="Times New Roman"/>
          <w:b/>
          <w:bCs/>
          <w:noProof/>
          <w:kern w:val="0"/>
          <w:sz w:val="20"/>
          <w:szCs w:val="20"/>
          <w:lang w:eastAsia="ru-RU"/>
        </w:rPr>
        <w:t>6</w:t>
      </w:r>
      <w:r w:rsidR="008120CD" w:rsidRPr="00137DB3">
        <w:rPr>
          <w:rFonts w:eastAsia="Times New Roman"/>
          <w:b/>
          <w:bCs/>
          <w:kern w:val="0"/>
          <w:sz w:val="20"/>
          <w:szCs w:val="20"/>
          <w:lang w:eastAsia="ru-RU"/>
        </w:rPr>
        <w:fldChar w:fldCharType="end"/>
      </w:r>
      <w:r w:rsidRPr="00B14344">
        <w:rPr>
          <w:rFonts w:eastAsia="Times New Roman"/>
          <w:b/>
          <w:bCs/>
          <w:kern w:val="0"/>
          <w:sz w:val="20"/>
          <w:szCs w:val="20"/>
          <w:lang w:eastAsia="ru-RU"/>
        </w:rPr>
        <w:t>– Повторяемость (%) направлений ветра и штилей по месяцам и за год</w:t>
      </w:r>
    </w:p>
    <w:tbl>
      <w:tblPr>
        <w:tblW w:w="9356"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93"/>
        <w:gridCol w:w="643"/>
        <w:gridCol w:w="643"/>
        <w:gridCol w:w="643"/>
        <w:gridCol w:w="644"/>
        <w:gridCol w:w="643"/>
        <w:gridCol w:w="643"/>
        <w:gridCol w:w="644"/>
        <w:gridCol w:w="643"/>
        <w:gridCol w:w="643"/>
        <w:gridCol w:w="644"/>
        <w:gridCol w:w="643"/>
        <w:gridCol w:w="643"/>
        <w:gridCol w:w="644"/>
      </w:tblGrid>
      <w:tr w:rsidR="007F4112" w:rsidRPr="000B45B3" w:rsidTr="00B83F63">
        <w:trPr>
          <w:trHeight w:val="290"/>
        </w:trPr>
        <w:tc>
          <w:tcPr>
            <w:tcW w:w="99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Месяц</w:t>
            </w:r>
          </w:p>
        </w:tc>
        <w:tc>
          <w:tcPr>
            <w:tcW w:w="64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I</w:t>
            </w:r>
          </w:p>
        </w:tc>
        <w:tc>
          <w:tcPr>
            <w:tcW w:w="64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II</w:t>
            </w:r>
          </w:p>
        </w:tc>
        <w:tc>
          <w:tcPr>
            <w:tcW w:w="64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III</w:t>
            </w:r>
          </w:p>
        </w:tc>
        <w:tc>
          <w:tcPr>
            <w:tcW w:w="644"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IV</w:t>
            </w:r>
          </w:p>
        </w:tc>
        <w:tc>
          <w:tcPr>
            <w:tcW w:w="64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V</w:t>
            </w:r>
          </w:p>
        </w:tc>
        <w:tc>
          <w:tcPr>
            <w:tcW w:w="64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VI</w:t>
            </w:r>
          </w:p>
        </w:tc>
        <w:tc>
          <w:tcPr>
            <w:tcW w:w="644"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VII</w:t>
            </w:r>
          </w:p>
        </w:tc>
        <w:tc>
          <w:tcPr>
            <w:tcW w:w="64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VIII</w:t>
            </w:r>
          </w:p>
        </w:tc>
        <w:tc>
          <w:tcPr>
            <w:tcW w:w="64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IX</w:t>
            </w:r>
          </w:p>
        </w:tc>
        <w:tc>
          <w:tcPr>
            <w:tcW w:w="644"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X</w:t>
            </w:r>
          </w:p>
        </w:tc>
        <w:tc>
          <w:tcPr>
            <w:tcW w:w="64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XI</w:t>
            </w:r>
          </w:p>
        </w:tc>
        <w:tc>
          <w:tcPr>
            <w:tcW w:w="64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XII</w:t>
            </w:r>
          </w:p>
        </w:tc>
        <w:tc>
          <w:tcPr>
            <w:tcW w:w="644"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год</w:t>
            </w:r>
          </w:p>
        </w:tc>
      </w:tr>
      <w:tr w:rsidR="007F4112" w:rsidRPr="000B45B3" w:rsidTr="00B83F63">
        <w:trPr>
          <w:trHeight w:val="230"/>
        </w:trPr>
        <w:tc>
          <w:tcPr>
            <w:tcW w:w="99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С</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7</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7</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9</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9</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14</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14</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11</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7</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5</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5</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9</w:t>
            </w:r>
          </w:p>
        </w:tc>
      </w:tr>
      <w:tr w:rsidR="007F4112" w:rsidRPr="000B45B3" w:rsidTr="00B83F63">
        <w:trPr>
          <w:trHeight w:val="230"/>
        </w:trPr>
        <w:tc>
          <w:tcPr>
            <w:tcW w:w="99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СВ</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14</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15</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16</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16</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17</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10</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11</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8</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10</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13</w:t>
            </w:r>
          </w:p>
        </w:tc>
      </w:tr>
      <w:tr w:rsidR="007F4112" w:rsidRPr="000B45B3" w:rsidTr="00B83F63">
        <w:trPr>
          <w:trHeight w:val="230"/>
        </w:trPr>
        <w:tc>
          <w:tcPr>
            <w:tcW w:w="99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В</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11</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10</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11</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8</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11</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14</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15</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r>
      <w:tr w:rsidR="007F4112" w:rsidRPr="000B45B3" w:rsidTr="00B83F63">
        <w:trPr>
          <w:trHeight w:val="230"/>
        </w:trPr>
        <w:tc>
          <w:tcPr>
            <w:tcW w:w="99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ЮВ</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15</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17</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13</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16</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10</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9</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9</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8</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23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18</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14</w:t>
            </w:r>
          </w:p>
        </w:tc>
      </w:tr>
      <w:tr w:rsidR="007F4112" w:rsidRPr="000B45B3" w:rsidTr="00B83F63">
        <w:trPr>
          <w:trHeight w:val="230"/>
        </w:trPr>
        <w:tc>
          <w:tcPr>
            <w:tcW w:w="99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Ю</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8</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9</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11</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9</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9</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7</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5</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5</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8</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7</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11</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11</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8</w:t>
            </w:r>
          </w:p>
        </w:tc>
      </w:tr>
      <w:tr w:rsidR="007F4112" w:rsidRPr="000B45B3" w:rsidTr="00B83F63">
        <w:trPr>
          <w:trHeight w:val="230"/>
        </w:trPr>
        <w:tc>
          <w:tcPr>
            <w:tcW w:w="99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Ю3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17</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14</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16</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11</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10</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11</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18</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19</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15</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18</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15</w:t>
            </w:r>
          </w:p>
        </w:tc>
      </w:tr>
      <w:tr w:rsidR="007F4112" w:rsidRPr="000B45B3" w:rsidTr="00B83F63">
        <w:trPr>
          <w:trHeight w:val="230"/>
        </w:trPr>
        <w:tc>
          <w:tcPr>
            <w:tcW w:w="99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16</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16</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15</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15</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15</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17</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17</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20</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18</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15</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16</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16</w:t>
            </w:r>
          </w:p>
        </w:tc>
      </w:tr>
      <w:tr w:rsidR="007F4112" w:rsidRPr="000B45B3" w:rsidTr="00B83F63">
        <w:trPr>
          <w:trHeight w:val="230"/>
        </w:trPr>
        <w:tc>
          <w:tcPr>
            <w:tcW w:w="99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СЗ</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10</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12</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15</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16</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19</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18</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17</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15</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9</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7</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13</w:t>
            </w:r>
          </w:p>
        </w:tc>
      </w:tr>
      <w:tr w:rsidR="007F4112" w:rsidRPr="000B45B3" w:rsidTr="00B83F63">
        <w:trPr>
          <w:trHeight w:val="230"/>
        </w:trPr>
        <w:tc>
          <w:tcPr>
            <w:tcW w:w="993" w:type="dxa"/>
            <w:shd w:val="clear" w:color="auto" w:fill="auto"/>
          </w:tcPr>
          <w:p w:rsidR="007F4112" w:rsidRPr="00137DB3" w:rsidRDefault="007F4112" w:rsidP="00B95847">
            <w:pPr>
              <w:widowControl w:val="0"/>
              <w:tabs>
                <w:tab w:val="left" w:pos="1230"/>
              </w:tabs>
              <w:spacing w:after="0" w:line="240" w:lineRule="auto"/>
              <w:ind w:firstLine="34"/>
              <w:jc w:val="center"/>
              <w:rPr>
                <w:rFonts w:eastAsia="Times New Roman"/>
                <w:b/>
                <w:kern w:val="0"/>
                <w:sz w:val="20"/>
                <w:szCs w:val="20"/>
                <w:lang w:eastAsia="ru-RU"/>
              </w:rPr>
            </w:pPr>
            <w:r w:rsidRPr="00137DB3">
              <w:rPr>
                <w:rFonts w:eastAsia="Times New Roman"/>
                <w:b/>
                <w:kern w:val="0"/>
                <w:sz w:val="20"/>
                <w:szCs w:val="20"/>
                <w:lang w:eastAsia="ru-RU"/>
              </w:rPr>
              <w:t>штиль</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3</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4</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5</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5</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8</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7</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4</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3</w:t>
            </w:r>
          </w:p>
        </w:tc>
        <w:tc>
          <w:tcPr>
            <w:tcW w:w="643"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3</w:t>
            </w:r>
          </w:p>
        </w:tc>
        <w:tc>
          <w:tcPr>
            <w:tcW w:w="644" w:type="dxa"/>
            <w:shd w:val="clear" w:color="auto" w:fill="auto"/>
          </w:tcPr>
          <w:p w:rsidR="007F4112" w:rsidRPr="00B14344" w:rsidRDefault="007F4112" w:rsidP="00B95847">
            <w:pPr>
              <w:widowControl w:val="0"/>
              <w:tabs>
                <w:tab w:val="left" w:pos="1230"/>
              </w:tabs>
              <w:spacing w:after="0" w:line="240" w:lineRule="auto"/>
              <w:ind w:firstLine="34"/>
              <w:jc w:val="center"/>
              <w:rPr>
                <w:rFonts w:eastAsia="Times New Roman"/>
                <w:kern w:val="0"/>
                <w:sz w:val="20"/>
                <w:szCs w:val="20"/>
                <w:lang w:eastAsia="ru-RU"/>
              </w:rPr>
            </w:pPr>
            <w:r w:rsidRPr="00B14344">
              <w:rPr>
                <w:rFonts w:eastAsia="Times New Roman"/>
                <w:kern w:val="0"/>
                <w:sz w:val="20"/>
                <w:szCs w:val="20"/>
                <w:lang w:eastAsia="ru-RU"/>
              </w:rPr>
              <w:t>4</w:t>
            </w:r>
          </w:p>
        </w:tc>
      </w:tr>
    </w:tbl>
    <w:p w:rsidR="00D71820" w:rsidRDefault="00D71820" w:rsidP="00B95847">
      <w:pPr>
        <w:widowControl w:val="0"/>
        <w:spacing w:after="0" w:line="360" w:lineRule="auto"/>
        <w:ind w:firstLine="851"/>
        <w:jc w:val="both"/>
        <w:rPr>
          <w:b/>
          <w:bCs/>
          <w:snapToGrid w:val="0"/>
          <w:sz w:val="20"/>
          <w:szCs w:val="20"/>
        </w:rPr>
      </w:pPr>
    </w:p>
    <w:p w:rsidR="000E12C4" w:rsidRPr="000E12C4" w:rsidRDefault="000E12C4" w:rsidP="00B95847">
      <w:pPr>
        <w:widowControl w:val="0"/>
        <w:spacing w:after="0" w:line="360" w:lineRule="auto"/>
        <w:ind w:firstLine="851"/>
        <w:jc w:val="both"/>
        <w:rPr>
          <w:b/>
          <w:bCs/>
          <w:snapToGrid w:val="0"/>
          <w:sz w:val="20"/>
          <w:szCs w:val="20"/>
        </w:rPr>
      </w:pPr>
      <w:r w:rsidRPr="000E12C4">
        <w:rPr>
          <w:b/>
          <w:bCs/>
          <w:snapToGrid w:val="0"/>
          <w:sz w:val="20"/>
          <w:szCs w:val="20"/>
        </w:rPr>
        <w:t xml:space="preserve">Рисунок </w:t>
      </w:r>
      <w:r w:rsidR="008120CD" w:rsidRPr="000E12C4">
        <w:rPr>
          <w:b/>
          <w:bCs/>
          <w:snapToGrid w:val="0"/>
          <w:sz w:val="20"/>
          <w:szCs w:val="20"/>
        </w:rPr>
        <w:fldChar w:fldCharType="begin"/>
      </w:r>
      <w:r w:rsidRPr="000E12C4">
        <w:rPr>
          <w:b/>
          <w:bCs/>
          <w:snapToGrid w:val="0"/>
          <w:sz w:val="20"/>
          <w:szCs w:val="20"/>
        </w:rPr>
        <w:instrText xml:space="preserve"> SEQ Рисунок \* ARABIC </w:instrText>
      </w:r>
      <w:r w:rsidR="008120CD" w:rsidRPr="000E12C4">
        <w:rPr>
          <w:b/>
          <w:bCs/>
          <w:snapToGrid w:val="0"/>
          <w:sz w:val="20"/>
          <w:szCs w:val="20"/>
        </w:rPr>
        <w:fldChar w:fldCharType="separate"/>
      </w:r>
      <w:r w:rsidR="003355C5">
        <w:rPr>
          <w:b/>
          <w:bCs/>
          <w:noProof/>
          <w:snapToGrid w:val="0"/>
          <w:sz w:val="20"/>
          <w:szCs w:val="20"/>
        </w:rPr>
        <w:t>1</w:t>
      </w:r>
      <w:r w:rsidR="008120CD" w:rsidRPr="000E12C4">
        <w:rPr>
          <w:b/>
          <w:bCs/>
          <w:snapToGrid w:val="0"/>
          <w:sz w:val="20"/>
          <w:szCs w:val="20"/>
        </w:rPr>
        <w:fldChar w:fldCharType="end"/>
      </w:r>
      <w:r w:rsidRPr="000E12C4">
        <w:rPr>
          <w:b/>
          <w:bCs/>
          <w:snapToGrid w:val="0"/>
          <w:sz w:val="20"/>
          <w:szCs w:val="20"/>
        </w:rPr>
        <w:t>– Повторяемость (%) направлений ветра по кварталам и за год</w:t>
      </w:r>
    </w:p>
    <w:p w:rsidR="000E12C4" w:rsidRDefault="000E12C4" w:rsidP="00B95847">
      <w:pPr>
        <w:pStyle w:val="af6"/>
        <w:widowControl w:val="0"/>
        <w:jc w:val="center"/>
      </w:pPr>
      <w:r w:rsidRPr="000E12C4">
        <w:rPr>
          <w:rFonts w:eastAsia="Times New Roman"/>
          <w:noProof/>
          <w:kern w:val="0"/>
          <w:lang w:eastAsia="ru-RU"/>
        </w:rPr>
        <w:drawing>
          <wp:inline distT="0" distB="0" distL="0" distR="0" wp14:anchorId="127AC0B4" wp14:editId="0A3F8778">
            <wp:extent cx="3913505" cy="2670175"/>
            <wp:effectExtent l="0" t="0" r="0" b="0"/>
            <wp:docPr id="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srcRect/>
                    <a:stretch>
                      <a:fillRect/>
                    </a:stretch>
                  </pic:blipFill>
                  <pic:spPr bwMode="auto">
                    <a:xfrm>
                      <a:off x="0" y="0"/>
                      <a:ext cx="3913505" cy="2670175"/>
                    </a:xfrm>
                    <a:prstGeom prst="rect">
                      <a:avLst/>
                    </a:prstGeom>
                    <a:noFill/>
                    <a:ln w="9525">
                      <a:noFill/>
                      <a:miter lim="800000"/>
                      <a:headEnd/>
                      <a:tailEnd/>
                    </a:ln>
                  </pic:spPr>
                </pic:pic>
              </a:graphicData>
            </a:graphic>
          </wp:inline>
        </w:drawing>
      </w:r>
    </w:p>
    <w:p w:rsidR="006972DD" w:rsidRPr="00B2039B" w:rsidRDefault="006972DD" w:rsidP="00B2039B">
      <w:pPr>
        <w:spacing w:after="0"/>
        <w:ind w:firstLine="709"/>
        <w:rPr>
          <w:b/>
          <w:kern w:val="32"/>
          <w:lang w:eastAsia="ru-RU"/>
        </w:rPr>
      </w:pPr>
      <w:bookmarkStart w:id="29" w:name="_Toc268263627"/>
      <w:bookmarkStart w:id="30" w:name="_Toc303240036"/>
      <w:r w:rsidRPr="00B2039B">
        <w:rPr>
          <w:b/>
          <w:kern w:val="32"/>
          <w:lang w:eastAsia="ru-RU"/>
        </w:rPr>
        <w:t>Гидрография и ресурсы поверхностных вод</w:t>
      </w:r>
      <w:bookmarkEnd w:id="29"/>
      <w:bookmarkEnd w:id="30"/>
      <w:r w:rsidRPr="00B2039B">
        <w:rPr>
          <w:b/>
          <w:kern w:val="32"/>
          <w:lang w:eastAsia="ru-RU"/>
        </w:rPr>
        <w:t xml:space="preserve"> </w:t>
      </w:r>
    </w:p>
    <w:p w:rsidR="004F4899" w:rsidRPr="004F4899" w:rsidRDefault="004F4899" w:rsidP="004F4899">
      <w:pPr>
        <w:widowControl w:val="0"/>
        <w:spacing w:after="0" w:line="360" w:lineRule="auto"/>
        <w:ind w:firstLine="709"/>
        <w:jc w:val="both"/>
      </w:pPr>
      <w:r w:rsidRPr="004F4899">
        <w:t xml:space="preserve">Наиболее значительная водная артерия Касторенского района – река </w:t>
      </w:r>
      <w:hyperlink r:id="rId12" w:history="1">
        <w:r w:rsidRPr="004F4899">
          <w:t>Олым</w:t>
        </w:r>
      </w:hyperlink>
      <w:r w:rsidRPr="004F4899">
        <w:t xml:space="preserve"> (правый приток реки Сосны, впадающей в реку Дон, протекает с юга на север района) со многими мелководными притоками. Длина реки Олым составляет </w:t>
      </w:r>
      <w:smartTag w:uri="urn:schemas-microsoft-com:office:smarttags" w:element="metricconverter">
        <w:smartTagPr>
          <w:attr w:name="ProductID" w:val="151 км"/>
        </w:smartTagPr>
        <w:r w:rsidRPr="004F4899">
          <w:t>151 км</w:t>
        </w:r>
      </w:smartTag>
      <w:r w:rsidRPr="004F4899">
        <w:t xml:space="preserve">, из которых </w:t>
      </w:r>
      <w:smartTag w:uri="urn:schemas-microsoft-com:office:smarttags" w:element="metricconverter">
        <w:smartTagPr>
          <w:attr w:name="ProductID" w:val="53 км"/>
        </w:smartTagPr>
        <w:r w:rsidRPr="004F4899">
          <w:t>53 км</w:t>
        </w:r>
      </w:smartTag>
      <w:r w:rsidRPr="004F4899">
        <w:t xml:space="preserve"> расположено на территории Касторенского района. Река берет начало в Горшеченском районе. На берегу реки Олым расположен административный центр –  поселок городского типа Касторное. Долина реки в верховье до поселка Касторное слабо разработана, пойменная, преобладающая ее ширина – 2-</w:t>
      </w:r>
      <w:smartTag w:uri="urn:schemas-microsoft-com:office:smarttags" w:element="metricconverter">
        <w:smartTagPr>
          <w:attr w:name="ProductID" w:val="3 км"/>
        </w:smartTagPr>
        <w:r w:rsidRPr="004F4899">
          <w:t>3 км</w:t>
        </w:r>
      </w:smartTag>
      <w:r w:rsidRPr="004F4899">
        <w:t>. Ширина реки –  20-</w:t>
      </w:r>
      <w:smartTag w:uri="urn:schemas-microsoft-com:office:smarttags" w:element="metricconverter">
        <w:smartTagPr>
          <w:attr w:name="ProductID" w:val="40 метров"/>
        </w:smartTagPr>
        <w:r w:rsidRPr="004F4899">
          <w:t>40 метров</w:t>
        </w:r>
      </w:smartTag>
      <w:r w:rsidRPr="004F4899">
        <w:t xml:space="preserve">. Берега русла реки преимущественно крутые, местами обрывистые, высотой от 2 до </w:t>
      </w:r>
      <w:smartTag w:uri="urn:schemas-microsoft-com:office:smarttags" w:element="metricconverter">
        <w:smartTagPr>
          <w:attr w:name="ProductID" w:val="8 м"/>
        </w:smartTagPr>
        <w:r w:rsidRPr="004F4899">
          <w:t>8 м</w:t>
        </w:r>
      </w:smartTag>
      <w:r w:rsidRPr="004F4899">
        <w:t>, иногда сливаются со склонами долины.</w:t>
      </w:r>
    </w:p>
    <w:p w:rsidR="004F4899" w:rsidRPr="004F4899" w:rsidRDefault="004F4899" w:rsidP="004F4899">
      <w:pPr>
        <w:widowControl w:val="0"/>
        <w:spacing w:after="0" w:line="360" w:lineRule="auto"/>
        <w:ind w:firstLine="709"/>
        <w:jc w:val="both"/>
      </w:pPr>
      <w:r w:rsidRPr="004F4899">
        <w:t xml:space="preserve">На западе Касторенского района протекает мелководная река Грайворонка, которая также входит в бассейн реки Сосны. В восточной части района берет начало река Ведуга </w:t>
      </w:r>
      <w:r w:rsidRPr="004F4899">
        <w:lastRenderedPageBreak/>
        <w:t xml:space="preserve">(из ключа, расположенного на западной окраине села Семеновка) и течет на северо-восток, затем поворачивает на юго-восток. </w:t>
      </w:r>
    </w:p>
    <w:p w:rsidR="004F4899" w:rsidRPr="004F4899" w:rsidRDefault="004F4899" w:rsidP="004F4899">
      <w:pPr>
        <w:widowControl w:val="0"/>
        <w:spacing w:after="0" w:line="360" w:lineRule="auto"/>
        <w:ind w:firstLine="709"/>
        <w:jc w:val="both"/>
      </w:pPr>
      <w:r w:rsidRPr="004F4899">
        <w:t xml:space="preserve">Реки, протекающие по территории района, относятся к равнинному типу. Течение рек сравнительно медленное. Питаются реки талыми снеговыми водами (50-55%), грунтовыми водами (30-35%), дождевыми водами (10-20%). </w:t>
      </w:r>
    </w:p>
    <w:p w:rsidR="004F4899" w:rsidRPr="004F4899" w:rsidRDefault="004F4899" w:rsidP="004F4899">
      <w:pPr>
        <w:widowControl w:val="0"/>
        <w:spacing w:after="0" w:line="360" w:lineRule="auto"/>
        <w:ind w:firstLine="709"/>
        <w:jc w:val="both"/>
      </w:pPr>
      <w:r w:rsidRPr="004F4899">
        <w:t>Гидрографическая сеть поселка представлена рекой Олым, притоком реки Сосна, которая имеет течение с юга на север. Долина реки неширокая, извилистая.</w:t>
      </w:r>
    </w:p>
    <w:p w:rsidR="004F4899" w:rsidRPr="004F4899" w:rsidRDefault="004F4899" w:rsidP="004F4899">
      <w:pPr>
        <w:widowControl w:val="0"/>
        <w:spacing w:after="0" w:line="360" w:lineRule="auto"/>
        <w:ind w:firstLine="709"/>
        <w:jc w:val="both"/>
      </w:pPr>
      <w:r w:rsidRPr="004F4899">
        <w:t>Ширина поймы составляет 50 – 500 м. Высота над меженным уровнем от 1 до 2 м. Река Олым мелководная, имеет небольшие запасы воды. Питание смешанное с преобладанием грунтового. Высоких весенних паводков не наблюдается.</w:t>
      </w:r>
    </w:p>
    <w:p w:rsidR="004F4899" w:rsidRDefault="004F4899" w:rsidP="004F4899">
      <w:pPr>
        <w:widowControl w:val="0"/>
        <w:spacing w:after="0" w:line="360" w:lineRule="auto"/>
        <w:ind w:firstLine="709"/>
        <w:jc w:val="both"/>
      </w:pPr>
      <w:r w:rsidRPr="004F4899">
        <w:t>По общепринятой схеме водообеспеченности ресурсами поверхностных вод территория относится к III зоне – неблагоприятной. Годовой модуль стока поверхностных вод менее 4 л/с с 1 км², минимальный среднемесячный расход 95% обеспеченности – 0,95 м³/с. Здесь отбор воды без предварительного регулирования ограничен.</w:t>
      </w:r>
    </w:p>
    <w:p w:rsidR="00FA2692" w:rsidRPr="00B2039B" w:rsidRDefault="00FA2692" w:rsidP="00B2039B">
      <w:pPr>
        <w:spacing w:after="0"/>
        <w:ind w:firstLine="709"/>
        <w:rPr>
          <w:b/>
          <w:kern w:val="32"/>
          <w:lang w:eastAsia="ru-RU"/>
        </w:rPr>
      </w:pPr>
      <w:bookmarkStart w:id="31" w:name="_Toc268263630"/>
      <w:r w:rsidRPr="00B2039B">
        <w:rPr>
          <w:b/>
          <w:kern w:val="32"/>
          <w:lang w:eastAsia="ru-RU"/>
        </w:rPr>
        <w:t>Геологическая характеристика</w:t>
      </w:r>
      <w:bookmarkEnd w:id="31"/>
      <w:r w:rsidRPr="00B2039B">
        <w:rPr>
          <w:b/>
          <w:kern w:val="32"/>
          <w:lang w:eastAsia="ru-RU"/>
        </w:rPr>
        <w:t xml:space="preserve"> </w:t>
      </w:r>
    </w:p>
    <w:p w:rsidR="004F4899" w:rsidRPr="004F4899" w:rsidRDefault="004F4899" w:rsidP="004F4899">
      <w:pPr>
        <w:widowControl w:val="0"/>
        <w:spacing w:after="0" w:line="360" w:lineRule="auto"/>
        <w:ind w:firstLine="709"/>
        <w:jc w:val="both"/>
        <w:rPr>
          <w:lang w:eastAsia="ru-RU"/>
        </w:rPr>
      </w:pPr>
      <w:r w:rsidRPr="004F4899">
        <w:rPr>
          <w:lang w:eastAsia="ru-RU"/>
        </w:rPr>
        <w:t>В геологическом строении территории поселка принимают участие дочетвертичные древние обложения (девон, юра, мел), покрытые четвертичными моренными и совидными покровными осадками</w:t>
      </w:r>
    </w:p>
    <w:p w:rsidR="004F4899" w:rsidRPr="004F4899" w:rsidRDefault="004F4899" w:rsidP="004F4899">
      <w:pPr>
        <w:widowControl w:val="0"/>
        <w:spacing w:after="0" w:line="360" w:lineRule="auto"/>
        <w:ind w:firstLine="709"/>
        <w:jc w:val="both"/>
        <w:rPr>
          <w:lang w:eastAsia="ru-RU"/>
        </w:rPr>
      </w:pPr>
      <w:r w:rsidRPr="004F4899">
        <w:rPr>
          <w:lang w:eastAsia="ru-RU"/>
        </w:rPr>
        <w:t>На верхнедевонских отложениях, представленных известняками, залегают юрские пески и глины, мощностью до 10 м. Выше залегают нижнемеловые отложения пески с прослойками глины.</w:t>
      </w:r>
    </w:p>
    <w:p w:rsidR="004F4899" w:rsidRPr="004F4899" w:rsidRDefault="004F4899" w:rsidP="004F4899">
      <w:pPr>
        <w:widowControl w:val="0"/>
        <w:spacing w:after="0" w:line="360" w:lineRule="auto"/>
        <w:ind w:firstLine="709"/>
        <w:jc w:val="both"/>
        <w:rPr>
          <w:lang w:eastAsia="ru-RU"/>
        </w:rPr>
      </w:pPr>
      <w:r w:rsidRPr="004F4899">
        <w:rPr>
          <w:lang w:eastAsia="ru-RU"/>
        </w:rPr>
        <w:t>Верхнемеловые отложения – мела и мергели – размыты. Непосредственно на нижнемеловых песках залегают четвертичные покровные суглинки и глины.</w:t>
      </w:r>
    </w:p>
    <w:p w:rsidR="004F4899" w:rsidRPr="004F4899" w:rsidRDefault="004F4899" w:rsidP="004F4899">
      <w:pPr>
        <w:widowControl w:val="0"/>
        <w:spacing w:after="0" w:line="360" w:lineRule="auto"/>
        <w:ind w:firstLine="709"/>
        <w:jc w:val="both"/>
        <w:rPr>
          <w:lang w:eastAsia="ru-RU"/>
        </w:rPr>
      </w:pPr>
      <w:r w:rsidRPr="004F4899">
        <w:rPr>
          <w:lang w:eastAsia="ru-RU"/>
        </w:rPr>
        <w:t>Аллювиальные отложения, заполняющие долины рек, представляют собой на поймах суглинки, глины, супеси, пески, торф в виде линз сменяющих друг друга и в горизонтальном и вертикальном направлениях. Это пойменная фация аллювия. Под ней русловая фация, также в виде линзообразных геологических тел из галечников, гравия и песков, мощностью до 3-</w:t>
      </w:r>
      <w:smartTag w:uri="urn:schemas-microsoft-com:office:smarttags" w:element="metricconverter">
        <w:smartTagPr>
          <w:attr w:name="ProductID" w:val="4 м"/>
        </w:smartTagPr>
        <w:r w:rsidRPr="004F4899">
          <w:rPr>
            <w:lang w:eastAsia="ru-RU"/>
          </w:rPr>
          <w:t>4 м</w:t>
        </w:r>
      </w:smartTag>
      <w:r w:rsidRPr="004F4899">
        <w:rPr>
          <w:lang w:eastAsia="ru-RU"/>
        </w:rPr>
        <w:t>. Общая мощность пойменного аллювия до 10-</w:t>
      </w:r>
      <w:smartTag w:uri="urn:schemas-microsoft-com:office:smarttags" w:element="metricconverter">
        <w:smartTagPr>
          <w:attr w:name="ProductID" w:val="12 м"/>
        </w:smartTagPr>
        <w:r w:rsidRPr="004F4899">
          <w:rPr>
            <w:lang w:eastAsia="ru-RU"/>
          </w:rPr>
          <w:t>12 м</w:t>
        </w:r>
      </w:smartTag>
      <w:r w:rsidRPr="004F4899">
        <w:rPr>
          <w:lang w:eastAsia="ru-RU"/>
        </w:rPr>
        <w:t>.</w:t>
      </w:r>
    </w:p>
    <w:p w:rsidR="004F4899" w:rsidRDefault="004F4899" w:rsidP="004F4899">
      <w:pPr>
        <w:widowControl w:val="0"/>
        <w:spacing w:after="0" w:line="360" w:lineRule="auto"/>
        <w:ind w:firstLine="709"/>
        <w:jc w:val="both"/>
        <w:rPr>
          <w:lang w:eastAsia="ru-RU"/>
        </w:rPr>
      </w:pPr>
      <w:r w:rsidRPr="004F4899">
        <w:rPr>
          <w:lang w:eastAsia="ru-RU"/>
        </w:rPr>
        <w:t>Аллювий надпойменных террас состоит из покровных суглинков, песков кварцевых, мелких и среднезернистых, с рассеянными гравием и гальками, линзами суглинков и алевритов, песчано-гравийной смесью.</w:t>
      </w:r>
    </w:p>
    <w:p w:rsidR="00FA2692" w:rsidRPr="00B2039B" w:rsidRDefault="00FA2692" w:rsidP="00B2039B">
      <w:pPr>
        <w:spacing w:after="0"/>
        <w:ind w:firstLine="709"/>
        <w:rPr>
          <w:b/>
          <w:kern w:val="32"/>
          <w:lang w:eastAsia="ru-RU"/>
        </w:rPr>
      </w:pPr>
      <w:bookmarkStart w:id="32" w:name="_Toc247965264"/>
      <w:bookmarkStart w:id="33" w:name="_Toc268263631"/>
      <w:r w:rsidRPr="00B2039B">
        <w:rPr>
          <w:b/>
          <w:kern w:val="32"/>
          <w:lang w:eastAsia="ru-RU"/>
        </w:rPr>
        <w:t>Гидрогеологические условия</w:t>
      </w:r>
      <w:bookmarkEnd w:id="32"/>
      <w:bookmarkEnd w:id="33"/>
      <w:r w:rsidRPr="00B2039B">
        <w:rPr>
          <w:b/>
          <w:kern w:val="32"/>
          <w:lang w:eastAsia="ru-RU"/>
        </w:rPr>
        <w:t xml:space="preserve"> </w:t>
      </w:r>
    </w:p>
    <w:p w:rsidR="004F4899" w:rsidRPr="004F4899" w:rsidRDefault="004F4899" w:rsidP="004F4899">
      <w:pPr>
        <w:widowControl w:val="0"/>
        <w:spacing w:after="0" w:line="360" w:lineRule="auto"/>
        <w:ind w:firstLine="709"/>
        <w:jc w:val="both"/>
      </w:pPr>
      <w:r w:rsidRPr="004F4899">
        <w:t xml:space="preserve">В районе повсеместное распространение имеют водоносные горизонты альб-сеноманских и турон-сантонских отложений, приуроченные к пескам, мелам и мергелям </w:t>
      </w:r>
      <w:r w:rsidRPr="004F4899">
        <w:lastRenderedPageBreak/>
        <w:t>одноименных ярусов.</w:t>
      </w:r>
    </w:p>
    <w:p w:rsidR="004F4899" w:rsidRPr="00033C12" w:rsidRDefault="004F4899" w:rsidP="004F4899">
      <w:pPr>
        <w:widowControl w:val="0"/>
        <w:spacing w:after="0" w:line="360" w:lineRule="auto"/>
        <w:ind w:firstLine="709"/>
        <w:jc w:val="both"/>
      </w:pPr>
      <w:r w:rsidRPr="004F4899">
        <w:t xml:space="preserve">Подземные воды меловых отложений </w:t>
      </w:r>
      <w:r w:rsidRPr="00033C12">
        <w:t>на территории области имеют щирокое распространение (кроме долин рек в северной и северо-восточной частях района).</w:t>
      </w:r>
    </w:p>
    <w:p w:rsidR="004F4899" w:rsidRDefault="004F4899" w:rsidP="004F4899">
      <w:pPr>
        <w:widowControl w:val="0"/>
        <w:spacing w:after="0" w:line="360" w:lineRule="auto"/>
        <w:ind w:firstLine="709"/>
        <w:jc w:val="both"/>
      </w:pPr>
      <w:r>
        <w:t>В речных долинных распространены подземные воды четвертичных аллювиальных отложений, которые залегают на мергелях сантонского яруса. Основным эксплуатируемым водоносным горизонтом является альб-сеноманский и в меньшей степени турон-сантонский.</w:t>
      </w:r>
    </w:p>
    <w:p w:rsidR="004F4899" w:rsidRDefault="004F4899" w:rsidP="004F4899">
      <w:pPr>
        <w:widowControl w:val="0"/>
        <w:spacing w:after="0" w:line="360" w:lineRule="auto"/>
        <w:ind w:firstLine="709"/>
        <w:jc w:val="both"/>
      </w:pPr>
      <w:r>
        <w:t>В силу близкого залегания к древной поверхности и слабой защищенности от загрязнения подземные воды четвертичного аллювиального водоносного горизонта наиболее подвержены загрязнению. На протяжении ряда лет в подземных водах отмечается повышенное содержание общей жесткости до 12,5 мг-экв/дм³ (ПДК для курской области  - 10 мг-экв/дм³), запаха до 2,5 ПДК, железа до 6,3ПДК, аммиака до 40,3 ПДК. По своему химическому составу воды относятся к гидрокарбонатному кальциевому типу с минерализацией 0,4-0,6 мг/дм³.</w:t>
      </w:r>
    </w:p>
    <w:p w:rsidR="004F4899" w:rsidRDefault="004F4899" w:rsidP="004F4899">
      <w:pPr>
        <w:widowControl w:val="0"/>
        <w:spacing w:after="0" w:line="360" w:lineRule="auto"/>
        <w:ind w:firstLine="709"/>
        <w:jc w:val="both"/>
      </w:pPr>
      <w:r>
        <w:t>По водородному показателю воды относятся к слабокислым, рН – 6,7-6,8. Из микрокомпонентов в подземных водах отмечается содержание марганца до 0,92 мг/дм³ (ПДК – 0,5 мг/дм³).</w:t>
      </w:r>
    </w:p>
    <w:p w:rsidR="004F4899" w:rsidRDefault="004F4899" w:rsidP="004F4899">
      <w:pPr>
        <w:widowControl w:val="0"/>
        <w:spacing w:after="0" w:line="360" w:lineRule="auto"/>
        <w:ind w:firstLine="709"/>
        <w:jc w:val="both"/>
      </w:pPr>
      <w:r>
        <w:t xml:space="preserve">Химический состав подземных вод альб-сеноманского водоносного горизонта в течении времени имеет постоянный состав. По своему типу они относятся к гидрокарбонатным кальциевым с минерализацией – 0,3-0,6 мг/дм³. </w:t>
      </w:r>
    </w:p>
    <w:p w:rsidR="004F4899" w:rsidRDefault="004F4899" w:rsidP="004F4899">
      <w:pPr>
        <w:widowControl w:val="0"/>
        <w:spacing w:after="0" w:line="360" w:lineRule="auto"/>
        <w:ind w:firstLine="709"/>
        <w:jc w:val="both"/>
      </w:pPr>
      <w:r>
        <w:t>По водородному показателю рН  7,3 – слабощелочные, умеренно жесткие, с показателем общей жесткости 6,5-9,0 мг-экв/дм³. Из микрокомпонентов в воде содержатся железо (до 1,18 мг/дм³), марганец (до 2,6 мг/дм³).</w:t>
      </w:r>
    </w:p>
    <w:p w:rsidR="004F4899" w:rsidRDefault="004F4899" w:rsidP="004F4899">
      <w:pPr>
        <w:widowControl w:val="0"/>
        <w:spacing w:after="0" w:line="360" w:lineRule="auto"/>
        <w:ind w:firstLine="709"/>
        <w:jc w:val="both"/>
      </w:pPr>
      <w:r>
        <w:t>Подтверждением взаимосвязи сальб-сеноманского водного горизонта с вышележащими подземными водами служит и факт несоответствия санитарным нормам эксплуатируемого водного горизонта по органолептическим свойствам и содержанию железа. Так, в подземных водах цветность превышает ПДК в 1,8 раза, запах – 1,7 раза, железо – 1,18 раза, мутность – 1,5 раза, аммиак – 2 раза.</w:t>
      </w:r>
    </w:p>
    <w:p w:rsidR="004F4899" w:rsidRPr="00033C12" w:rsidRDefault="004F4899" w:rsidP="004F4899">
      <w:pPr>
        <w:widowControl w:val="0"/>
        <w:spacing w:after="0" w:line="360" w:lineRule="auto"/>
        <w:ind w:firstLine="709"/>
        <w:jc w:val="both"/>
      </w:pPr>
      <w:r>
        <w:t>Добыча минеральных подземных вод на территории Касторенского района не производится.</w:t>
      </w:r>
    </w:p>
    <w:p w:rsidR="004F4899" w:rsidRPr="004F4899" w:rsidRDefault="004F4899" w:rsidP="004F4899">
      <w:pPr>
        <w:widowControl w:val="0"/>
        <w:spacing w:after="0" w:line="360" w:lineRule="auto"/>
        <w:ind w:firstLine="709"/>
        <w:jc w:val="both"/>
        <w:rPr>
          <w:i/>
        </w:rPr>
      </w:pPr>
      <w:r w:rsidRPr="004F4899">
        <w:rPr>
          <w:i/>
        </w:rPr>
        <w:t>Экзогенные геологические процессы</w:t>
      </w:r>
    </w:p>
    <w:p w:rsidR="004F4899" w:rsidRPr="004F4899" w:rsidRDefault="004F4899" w:rsidP="004F4899">
      <w:pPr>
        <w:widowControl w:val="0"/>
        <w:spacing w:after="0" w:line="360" w:lineRule="auto"/>
        <w:ind w:firstLine="709"/>
        <w:jc w:val="both"/>
      </w:pPr>
      <w:r w:rsidRPr="004F4899">
        <w:t xml:space="preserve">Территория п. Новокасторное представляет собой юго-восточный склон невысоких холмов, спускающихся к пойме реки. </w:t>
      </w:r>
    </w:p>
    <w:p w:rsidR="004F4899" w:rsidRPr="004F4899" w:rsidRDefault="004F4899" w:rsidP="004F4899">
      <w:pPr>
        <w:widowControl w:val="0"/>
        <w:spacing w:after="0" w:line="360" w:lineRule="auto"/>
        <w:ind w:firstLine="709"/>
        <w:jc w:val="both"/>
      </w:pPr>
      <w:r w:rsidRPr="004F4899">
        <w:lastRenderedPageBreak/>
        <w:t>Долина реки Олым слабо выражена, неглубоко врезана в плато, местами заболочена.  Наиболее возвышенной является западная часть поселка с абсолютными отметками 202,00 м. Наиболее низкие отметки в прирусловой части реки Олым – 167,00 м.</w:t>
      </w:r>
    </w:p>
    <w:p w:rsidR="004F4899" w:rsidRPr="004F4899" w:rsidRDefault="004F4899" w:rsidP="004F4899">
      <w:pPr>
        <w:widowControl w:val="0"/>
        <w:spacing w:after="0" w:line="360" w:lineRule="auto"/>
        <w:ind w:firstLine="709"/>
        <w:jc w:val="both"/>
      </w:pPr>
      <w:r w:rsidRPr="004F4899">
        <w:t>Оврагов очень мало. Склоны балок в большинстве своем хорошо задернованы, днища узкие, размытые.</w:t>
      </w:r>
    </w:p>
    <w:p w:rsidR="004F4899" w:rsidRDefault="004F4899" w:rsidP="004F4899">
      <w:pPr>
        <w:widowControl w:val="0"/>
        <w:spacing w:after="0" w:line="360" w:lineRule="auto"/>
        <w:ind w:firstLine="709"/>
        <w:jc w:val="both"/>
      </w:pPr>
      <w:r w:rsidRPr="004F4899">
        <w:t>Из неблагоприятных процессов и явлений следует отметить, что пологие (1-3°) и покатые (3-5°) склоны балок подвержены смыву.</w:t>
      </w:r>
    </w:p>
    <w:p w:rsidR="004F4899" w:rsidRPr="00B2039B" w:rsidRDefault="004F4899" w:rsidP="00B2039B">
      <w:pPr>
        <w:spacing w:after="0"/>
        <w:ind w:firstLine="709"/>
        <w:rPr>
          <w:b/>
          <w:kern w:val="32"/>
          <w:lang w:eastAsia="ru-RU"/>
        </w:rPr>
      </w:pPr>
      <w:r w:rsidRPr="00B2039B">
        <w:rPr>
          <w:b/>
          <w:kern w:val="32"/>
          <w:lang w:eastAsia="ru-RU"/>
        </w:rPr>
        <w:t>Инженерно-геологические условия.</w:t>
      </w:r>
    </w:p>
    <w:p w:rsidR="004F4899" w:rsidRPr="004F4899" w:rsidRDefault="004F4899" w:rsidP="004F4899">
      <w:pPr>
        <w:widowControl w:val="0"/>
        <w:spacing w:after="0" w:line="360" w:lineRule="auto"/>
        <w:ind w:firstLine="709"/>
        <w:jc w:val="both"/>
      </w:pPr>
      <w:r w:rsidRPr="004F4899">
        <w:t>На основной части территории слой грунтов на глубину заложения фундаментов слагают породы суглинков и глин. Полутвердые и тугопластичные. Глины приурочены к нижней части изучаемой толщи, залегание слоев выдержанное, горизонтальное, грунты непросадочные.</w:t>
      </w:r>
    </w:p>
    <w:p w:rsidR="004F4899" w:rsidRDefault="004F4899" w:rsidP="004F4899">
      <w:pPr>
        <w:widowControl w:val="0"/>
        <w:spacing w:after="0" w:line="360" w:lineRule="auto"/>
        <w:ind w:firstLine="709"/>
        <w:jc w:val="both"/>
      </w:pPr>
      <w:r w:rsidRPr="004F4899">
        <w:t>Грунтами естественного основания под фундаменты служат суглинки.</w:t>
      </w:r>
    </w:p>
    <w:p w:rsidR="008D6110" w:rsidRDefault="008D6110" w:rsidP="00B95847">
      <w:pPr>
        <w:pStyle w:val="af5"/>
        <w:widowControl w:val="0"/>
        <w:spacing w:before="0" w:beforeAutospacing="0" w:after="0" w:afterAutospacing="0" w:line="360" w:lineRule="auto"/>
        <w:ind w:firstLine="851"/>
        <w:jc w:val="both"/>
        <w:rPr>
          <w:bCs/>
        </w:rPr>
      </w:pPr>
    </w:p>
    <w:p w:rsidR="008D6110" w:rsidRPr="006F0693" w:rsidRDefault="008D6110" w:rsidP="008C21A8">
      <w:pPr>
        <w:pStyle w:val="1"/>
        <w:keepNext w:val="0"/>
        <w:widowControl w:val="0"/>
        <w:numPr>
          <w:ilvl w:val="0"/>
          <w:numId w:val="24"/>
        </w:numPr>
        <w:suppressAutoHyphens/>
        <w:spacing w:before="0" w:after="0" w:line="360" w:lineRule="auto"/>
        <w:ind w:left="0" w:firstLine="709"/>
        <w:jc w:val="both"/>
      </w:pPr>
      <w:bookmarkStart w:id="34" w:name="_Toc17546701"/>
      <w:bookmarkStart w:id="35" w:name="_Toc87376855"/>
      <w:r w:rsidRPr="006F0693">
        <w:rPr>
          <w:rFonts w:ascii="Times New Roman" w:hAnsi="Times New Roman" w:cs="Times New Roman"/>
          <w:sz w:val="24"/>
          <w:szCs w:val="24"/>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34"/>
      <w:bookmarkEnd w:id="35"/>
    </w:p>
    <w:p w:rsidR="008D6110" w:rsidRPr="006F0693" w:rsidRDefault="008D6110" w:rsidP="008D6110">
      <w:pPr>
        <w:spacing w:after="0" w:line="360" w:lineRule="auto"/>
        <w:ind w:firstLine="709"/>
        <w:jc w:val="both"/>
      </w:pPr>
      <w:r w:rsidRPr="006F0693">
        <w:rPr>
          <w:lang w:eastAsia="ru-RU"/>
        </w:rPr>
        <w:t xml:space="preserve">В соответствии с Градостроительным кодексом Российской Федерации территориальное планирование является основным средством управления процессами развития территории муниципального образования и представляет собой деятельность по разработке системы взаимосвязанных документов территориального планирования, градостроительного зонирования и документов по планировке территории, создаваемых для обеспечения устойчивого развития территории </w:t>
      </w:r>
      <w:r>
        <w:rPr>
          <w:lang w:eastAsia="ru-RU"/>
        </w:rPr>
        <w:t>поселка Новокасторное</w:t>
      </w:r>
      <w:r w:rsidRPr="006F0693">
        <w:t>.</w:t>
      </w:r>
    </w:p>
    <w:p w:rsidR="008D6110" w:rsidRPr="006F0693" w:rsidRDefault="008D6110" w:rsidP="008D6110">
      <w:pPr>
        <w:spacing w:after="0" w:line="360" w:lineRule="auto"/>
        <w:ind w:firstLine="709"/>
        <w:jc w:val="both"/>
        <w:rPr>
          <w:lang w:eastAsia="ru-RU"/>
        </w:rPr>
      </w:pPr>
      <w:r w:rsidRPr="006F0693">
        <w:t>При разработке Генерального плана рассматри</w:t>
      </w:r>
      <w:r w:rsidRPr="006F0693">
        <w:rPr>
          <w:lang w:eastAsia="ru-RU"/>
        </w:rPr>
        <w:t xml:space="preserve">вались 2 варианта развития </w:t>
      </w:r>
      <w:r>
        <w:rPr>
          <w:lang w:eastAsia="ru-RU"/>
        </w:rPr>
        <w:t>поселка Новокасторное</w:t>
      </w:r>
      <w:r w:rsidRPr="006F0693">
        <w:rPr>
          <w:lang w:eastAsia="ru-RU"/>
        </w:rPr>
        <w:t>: инерционный и стабилизационный.</w:t>
      </w:r>
    </w:p>
    <w:p w:rsidR="008D6110" w:rsidRPr="006F0693" w:rsidRDefault="008D6110" w:rsidP="008D6110">
      <w:pPr>
        <w:spacing w:after="0" w:line="360" w:lineRule="auto"/>
        <w:ind w:firstLine="709"/>
        <w:jc w:val="both"/>
      </w:pPr>
      <w:r w:rsidRPr="006F0693">
        <w:rPr>
          <w:lang w:eastAsia="ru-RU"/>
        </w:rPr>
        <w:t>Инерционный (сдержанный) сценарий подразумевает развитие сельсовета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на 202</w:t>
      </w:r>
      <w:r>
        <w:rPr>
          <w:lang w:eastAsia="ru-RU"/>
        </w:rPr>
        <w:t>6</w:t>
      </w:r>
      <w:r w:rsidRPr="006F0693">
        <w:rPr>
          <w:lang w:eastAsia="ru-RU"/>
        </w:rPr>
        <w:t xml:space="preserve"> г. составит </w:t>
      </w:r>
      <w:r>
        <w:rPr>
          <w:lang w:eastAsia="ru-RU"/>
        </w:rPr>
        <w:t>2261</w:t>
      </w:r>
      <w:r w:rsidRPr="006F0693">
        <w:rPr>
          <w:lang w:eastAsia="ru-RU"/>
        </w:rPr>
        <w:t xml:space="preserve">, а </w:t>
      </w:r>
      <w:r>
        <w:rPr>
          <w:lang w:eastAsia="ru-RU"/>
        </w:rPr>
        <w:t>в</w:t>
      </w:r>
      <w:r w:rsidRPr="006F0693">
        <w:rPr>
          <w:lang w:eastAsia="ru-RU"/>
        </w:rPr>
        <w:t xml:space="preserve"> 204</w:t>
      </w:r>
      <w:r>
        <w:rPr>
          <w:lang w:eastAsia="ru-RU"/>
        </w:rPr>
        <w:t>6</w:t>
      </w:r>
      <w:r w:rsidRPr="006F0693">
        <w:rPr>
          <w:lang w:eastAsia="ru-RU"/>
        </w:rPr>
        <w:t xml:space="preserve"> г. число жителей сельсовета составит </w:t>
      </w:r>
      <w:r>
        <w:rPr>
          <w:lang w:eastAsia="ru-RU"/>
        </w:rPr>
        <w:t>2045</w:t>
      </w:r>
      <w:r w:rsidRPr="006F0693">
        <w:rPr>
          <w:lang w:eastAsia="ru-RU"/>
        </w:rPr>
        <w:t xml:space="preserve"> 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w:t>
      </w:r>
      <w:r w:rsidRPr="006F0693">
        <w:t xml:space="preserve">развития). </w:t>
      </w:r>
    </w:p>
    <w:p w:rsidR="008D6110" w:rsidRPr="006F0693" w:rsidRDefault="008D6110" w:rsidP="008D6110">
      <w:pPr>
        <w:spacing w:after="0" w:line="360" w:lineRule="auto"/>
        <w:ind w:firstLine="709"/>
        <w:jc w:val="both"/>
        <w:rPr>
          <w:lang w:eastAsia="ru-RU"/>
        </w:rPr>
      </w:pPr>
      <w:r w:rsidRPr="006F0693">
        <w:lastRenderedPageBreak/>
        <w:t>А также, сохранение современных тенденций</w:t>
      </w:r>
      <w:r w:rsidRPr="006F0693">
        <w:rPr>
          <w:lang w:eastAsia="ru-RU"/>
        </w:rPr>
        <w:t xml:space="preserve"> развития экономики, а именно, незначительного компенсационного роста промышленного производства; и консервацией проблем в социальной сфере: неблагоприятной демографической ситуацией (естественной и миграционной убыли населения, старения населения); консервацией проблем в социальной сфере. </w:t>
      </w:r>
    </w:p>
    <w:p w:rsidR="008D6110" w:rsidRPr="006F0693" w:rsidRDefault="008D6110" w:rsidP="008D6110">
      <w:pPr>
        <w:spacing w:after="0" w:line="360" w:lineRule="auto"/>
        <w:ind w:firstLine="709"/>
        <w:jc w:val="both"/>
      </w:pPr>
      <w:r w:rsidRPr="006F0693">
        <w:rPr>
          <w:lang w:eastAsia="ru-RU"/>
        </w:rPr>
        <w:t xml:space="preserve">При реализации данного сценария развитие сельсовета будет происходить медленно, никаких крупных программ реализовано не будет. В результате усилится поток трудовых миграций за пределы сельсовета (в первую очередь, в Курск и Москву), что постепенно будет способствовать росту миграционного оттока. </w:t>
      </w:r>
    </w:p>
    <w:p w:rsidR="008D6110" w:rsidRPr="006F0693" w:rsidRDefault="008D6110" w:rsidP="008D6110">
      <w:pPr>
        <w:spacing w:after="0" w:line="360" w:lineRule="auto"/>
        <w:ind w:firstLine="709"/>
        <w:jc w:val="both"/>
        <w:rPr>
          <w:lang w:eastAsia="ru-RU"/>
        </w:rPr>
      </w:pPr>
      <w:r w:rsidRPr="006F0693">
        <w:t>Стабилизационный вариант социаль</w:t>
      </w:r>
      <w:r w:rsidRPr="006F0693">
        <w:rPr>
          <w:lang w:eastAsia="ru-RU"/>
        </w:rPr>
        <w:t>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сельсовета и составит на 202</w:t>
      </w:r>
      <w:r>
        <w:rPr>
          <w:lang w:eastAsia="ru-RU"/>
        </w:rPr>
        <w:t>6</w:t>
      </w:r>
      <w:r w:rsidRPr="006F0693">
        <w:rPr>
          <w:lang w:eastAsia="ru-RU"/>
        </w:rPr>
        <w:t xml:space="preserve"> г. </w:t>
      </w:r>
      <w:r>
        <w:rPr>
          <w:lang w:eastAsia="ru-RU"/>
        </w:rPr>
        <w:t>2330</w:t>
      </w:r>
      <w:r w:rsidRPr="006F0693">
        <w:rPr>
          <w:lang w:eastAsia="ru-RU"/>
        </w:rPr>
        <w:t xml:space="preserve">, а </w:t>
      </w:r>
      <w:r>
        <w:rPr>
          <w:lang w:eastAsia="ru-RU"/>
        </w:rPr>
        <w:t>в</w:t>
      </w:r>
      <w:r w:rsidRPr="006F0693">
        <w:rPr>
          <w:lang w:eastAsia="ru-RU"/>
        </w:rPr>
        <w:t xml:space="preserve"> 20</w:t>
      </w:r>
      <w:r>
        <w:rPr>
          <w:lang w:eastAsia="ru-RU"/>
        </w:rPr>
        <w:t>46</w:t>
      </w:r>
      <w:r w:rsidRPr="006F0693">
        <w:rPr>
          <w:lang w:eastAsia="ru-RU"/>
        </w:rPr>
        <w:t xml:space="preserve"> г. число жителей сельсовета составит </w:t>
      </w:r>
      <w:r>
        <w:rPr>
          <w:lang w:eastAsia="ru-RU"/>
        </w:rPr>
        <w:t>2370</w:t>
      </w:r>
      <w:r w:rsidRPr="006F0693">
        <w:rPr>
          <w:lang w:eastAsia="ru-RU"/>
        </w:rPr>
        <w:t xml:space="preserve"> человек. Оптимистичный (стабилизационный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сельсовета. </w:t>
      </w:r>
    </w:p>
    <w:p w:rsidR="008D6110" w:rsidRPr="006F0693" w:rsidRDefault="008D6110" w:rsidP="008D6110">
      <w:pPr>
        <w:spacing w:after="0" w:line="360" w:lineRule="auto"/>
        <w:ind w:firstLine="709"/>
        <w:jc w:val="both"/>
        <w:rPr>
          <w:lang w:eastAsia="ru-RU"/>
        </w:rPr>
      </w:pPr>
      <w:r w:rsidRPr="006F0693">
        <w:rPr>
          <w:lang w:eastAsia="ru-RU"/>
        </w:rPr>
        <w:t>Мероприятия по развитию инфраструктуры и жилищного строительства сельсовета, предложенные в Генеральном плане, определялись исходя из стабилизационного сценария развития.</w:t>
      </w:r>
    </w:p>
    <w:p w:rsidR="008D6110" w:rsidRPr="006F0693" w:rsidRDefault="008D6110" w:rsidP="008D6110">
      <w:pPr>
        <w:spacing w:after="0" w:line="360" w:lineRule="auto"/>
        <w:ind w:firstLine="709"/>
        <w:jc w:val="both"/>
      </w:pPr>
      <w:r w:rsidRPr="006F0693">
        <w:rPr>
          <w:lang w:eastAsia="ru-RU"/>
        </w:rPr>
        <w:t>Стабилизационный</w:t>
      </w:r>
      <w:r w:rsidRPr="006F0693">
        <w:t xml:space="preserve"> вариант развития </w:t>
      </w:r>
      <w:r>
        <w:rPr>
          <w:lang w:eastAsia="ru-RU"/>
        </w:rPr>
        <w:t>Поселка Новокасторное</w:t>
      </w:r>
      <w:r w:rsidRPr="006F0693">
        <w:t xml:space="preserve"> разрабатывался на основе следующих нормативных документов:</w:t>
      </w:r>
    </w:p>
    <w:p w:rsidR="008D6110" w:rsidRPr="006F0693" w:rsidRDefault="008D6110" w:rsidP="008D6110">
      <w:pPr>
        <w:pStyle w:val="afa"/>
        <w:tabs>
          <w:tab w:val="left" w:pos="709"/>
        </w:tabs>
        <w:spacing w:after="0" w:line="360" w:lineRule="auto"/>
        <w:ind w:left="0" w:firstLine="709"/>
        <w:jc w:val="both"/>
      </w:pPr>
      <w:r w:rsidRPr="006F0693">
        <w:t>- Федеральный закон от 06.10.2003г. № 131-ФЗ «Об общих принципах организации местного самоуправления в Российской Федерации»;</w:t>
      </w:r>
    </w:p>
    <w:p w:rsidR="008D6110" w:rsidRPr="006F0693" w:rsidRDefault="008D6110" w:rsidP="008D6110">
      <w:pPr>
        <w:pStyle w:val="afa"/>
        <w:tabs>
          <w:tab w:val="left" w:pos="709"/>
        </w:tabs>
        <w:spacing w:after="0" w:line="360" w:lineRule="auto"/>
        <w:ind w:left="0" w:firstLine="709"/>
        <w:jc w:val="both"/>
      </w:pPr>
      <w:r w:rsidRPr="006F0693">
        <w:t xml:space="preserve">- Постановление Правительства РФ от 20.03.2003г.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p>
    <w:p w:rsidR="008D6110" w:rsidRPr="006F0693" w:rsidRDefault="008D6110" w:rsidP="008D6110">
      <w:pPr>
        <w:spacing w:after="0" w:line="360" w:lineRule="auto"/>
        <w:ind w:firstLine="709"/>
        <w:jc w:val="both"/>
      </w:pPr>
      <w:r w:rsidRPr="006F0693">
        <w:t>- Программа социально-экономического развития Курской области;</w:t>
      </w:r>
    </w:p>
    <w:p w:rsidR="008D6110" w:rsidRPr="006F0693" w:rsidRDefault="008D6110" w:rsidP="008D6110">
      <w:pPr>
        <w:spacing w:after="0" w:line="360" w:lineRule="auto"/>
        <w:ind w:firstLine="709"/>
        <w:jc w:val="both"/>
      </w:pPr>
      <w:r w:rsidRPr="006F0693">
        <w:t>- Схемы территориального планирования Курской области;</w:t>
      </w:r>
    </w:p>
    <w:p w:rsidR="008D6110" w:rsidRPr="006F0693" w:rsidRDefault="008D6110" w:rsidP="008D6110">
      <w:pPr>
        <w:spacing w:after="0" w:line="360" w:lineRule="auto"/>
        <w:ind w:firstLine="709"/>
        <w:jc w:val="both"/>
        <w:rPr>
          <w:lang w:eastAsia="ru-RU"/>
        </w:rPr>
      </w:pPr>
      <w:r w:rsidRPr="006F0693">
        <w:t>- Схемы территориального планирования муниципального образования «Курский район» Курской области.</w:t>
      </w:r>
    </w:p>
    <w:p w:rsidR="008D6110" w:rsidRPr="006F0693" w:rsidRDefault="008D6110" w:rsidP="008D6110">
      <w:pPr>
        <w:spacing w:after="0" w:line="360" w:lineRule="auto"/>
        <w:ind w:firstLine="709"/>
        <w:jc w:val="both"/>
      </w:pPr>
      <w:r w:rsidRPr="006F0693">
        <w:rPr>
          <w:lang w:eastAsia="ru-RU"/>
        </w:rPr>
        <w:lastRenderedPageBreak/>
        <w:t xml:space="preserve">Стабилизационный вариант </w:t>
      </w:r>
      <w:r w:rsidRPr="006F0693">
        <w:t>предполагает реализацию ряда программ социально-экономического развития, в результате которых произойдет увеличение темпов роста экономики сельсовета.</w:t>
      </w:r>
    </w:p>
    <w:p w:rsidR="008D6110" w:rsidRPr="006F0693" w:rsidRDefault="008D6110" w:rsidP="008D6110">
      <w:pPr>
        <w:widowControl w:val="0"/>
        <w:spacing w:after="0" w:line="360" w:lineRule="auto"/>
        <w:ind w:firstLine="709"/>
        <w:jc w:val="both"/>
      </w:pPr>
      <w:r w:rsidRPr="006F0693">
        <w:t xml:space="preserve">Главным условием реализации стабилизационного варианта развития является привлечение в экономику, инфраструктуру и социальную сферу сельсовета достаточных финансовых ресурсов. Стабилизационный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8D6110" w:rsidRPr="006F0693" w:rsidRDefault="008D6110" w:rsidP="008D6110">
      <w:pPr>
        <w:widowControl w:val="0"/>
        <w:spacing w:after="0" w:line="360" w:lineRule="auto"/>
        <w:ind w:firstLine="709"/>
        <w:jc w:val="both"/>
      </w:pPr>
      <w:r w:rsidRPr="006F0693">
        <w:t xml:space="preserve">При анализе существующей ситуации были учтены планировочные ограничения, влияющие на территориальное развитие сельсовета. </w:t>
      </w:r>
    </w:p>
    <w:p w:rsidR="008D6110" w:rsidRPr="006F0693" w:rsidRDefault="008D6110" w:rsidP="008D6110">
      <w:pPr>
        <w:widowControl w:val="0"/>
        <w:spacing w:after="0" w:line="360" w:lineRule="auto"/>
        <w:ind w:firstLine="709"/>
        <w:jc w:val="both"/>
      </w:pPr>
      <w:r w:rsidRPr="006F0693">
        <w:t xml:space="preserve">Необходимо постоянно осуществляться разработку инвестиционных проектов для участия в конкурсных отборах, с целью включения их в Программу экономического и социального развития Курской области. </w:t>
      </w:r>
    </w:p>
    <w:p w:rsidR="008D6110" w:rsidRPr="006F0693" w:rsidRDefault="008D6110" w:rsidP="008D6110">
      <w:pPr>
        <w:widowControl w:val="0"/>
        <w:spacing w:after="0" w:line="360" w:lineRule="auto"/>
        <w:ind w:firstLine="709"/>
        <w:jc w:val="both"/>
      </w:pPr>
      <w:r w:rsidRPr="006F0693">
        <w:t xml:space="preserve">Реализация проектов будет способствовать созданию предпосылок для динамичного наращивания инвестиционно-финансового потенциала сельсовета, района и области – основы их дальнейшего развития. Особое внимание будет 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бюджеты, создание новых рабочих мест. </w:t>
      </w:r>
    </w:p>
    <w:p w:rsidR="008D6110" w:rsidRPr="006F0693" w:rsidRDefault="008D6110" w:rsidP="008C21A8">
      <w:pPr>
        <w:pStyle w:val="2"/>
        <w:keepNext w:val="0"/>
        <w:widowControl w:val="0"/>
        <w:numPr>
          <w:ilvl w:val="1"/>
          <w:numId w:val="22"/>
        </w:numPr>
        <w:suppressAutoHyphens/>
        <w:spacing w:before="0" w:after="0" w:line="360" w:lineRule="auto"/>
        <w:ind w:left="0" w:firstLine="709"/>
        <w:jc w:val="both"/>
      </w:pPr>
      <w:bookmarkStart w:id="36" w:name="_Toc17546702"/>
      <w:bookmarkStart w:id="37" w:name="_Toc87376856"/>
      <w:r w:rsidRPr="006F0693">
        <w:rPr>
          <w:rFonts w:ascii="Times New Roman" w:hAnsi="Times New Roman" w:cs="Times New Roman"/>
          <w:i w:val="0"/>
          <w:sz w:val="24"/>
          <w:szCs w:val="24"/>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36"/>
      <w:bookmarkEnd w:id="37"/>
    </w:p>
    <w:p w:rsidR="008D6110" w:rsidRPr="006F0693" w:rsidRDefault="008D6110" w:rsidP="008C21A8">
      <w:pPr>
        <w:pStyle w:val="a6"/>
        <w:numPr>
          <w:ilvl w:val="0"/>
          <w:numId w:val="23"/>
        </w:numPr>
        <w:suppressAutoHyphens/>
        <w:spacing w:after="0" w:line="360" w:lineRule="auto"/>
        <w:ind w:left="0" w:firstLine="709"/>
        <w:jc w:val="both"/>
        <w:rPr>
          <w:lang w:eastAsia="ru-RU"/>
        </w:rPr>
      </w:pPr>
      <w:r w:rsidRPr="006F0693">
        <w:rPr>
          <w:bCs/>
        </w:rPr>
        <w:t>Областная целевая программа «Социальное развитие села».</w:t>
      </w:r>
    </w:p>
    <w:p w:rsidR="008D6110" w:rsidRPr="006F0693" w:rsidRDefault="008D6110" w:rsidP="008C21A8">
      <w:pPr>
        <w:pStyle w:val="a6"/>
        <w:numPr>
          <w:ilvl w:val="0"/>
          <w:numId w:val="23"/>
        </w:numPr>
        <w:suppressAutoHyphens/>
        <w:spacing w:after="0" w:line="360" w:lineRule="auto"/>
        <w:ind w:left="0" w:firstLine="709"/>
        <w:jc w:val="both"/>
        <w:rPr>
          <w:bCs/>
        </w:rPr>
      </w:pPr>
      <w:r w:rsidRPr="006F0693">
        <w:rPr>
          <w:lang w:eastAsia="ru-RU"/>
        </w:rPr>
        <w:t xml:space="preserve">Областная целевая программа </w:t>
      </w:r>
      <w:r w:rsidRPr="006F0693">
        <w:rPr>
          <w:bCs/>
          <w:iCs/>
          <w:lang w:eastAsia="ru-RU"/>
        </w:rPr>
        <w:t>«Развитие малого и среднего предпринимательства в Курской области».</w:t>
      </w:r>
    </w:p>
    <w:p w:rsidR="008D6110" w:rsidRPr="006F0693" w:rsidRDefault="008D6110" w:rsidP="008C21A8">
      <w:pPr>
        <w:pStyle w:val="a6"/>
        <w:numPr>
          <w:ilvl w:val="0"/>
          <w:numId w:val="23"/>
        </w:numPr>
        <w:suppressAutoHyphens/>
        <w:spacing w:after="0" w:line="360" w:lineRule="auto"/>
        <w:ind w:left="0" w:firstLine="709"/>
        <w:jc w:val="both"/>
        <w:rPr>
          <w:lang w:eastAsia="ru-RU"/>
        </w:rPr>
      </w:pPr>
      <w:r w:rsidRPr="006F0693">
        <w:rPr>
          <w:bCs/>
        </w:rPr>
        <w:t>Областная целевая программа «Развитие сельского хозяйства Курской области».</w:t>
      </w:r>
    </w:p>
    <w:p w:rsidR="008D6110" w:rsidRPr="006F0693" w:rsidRDefault="008D6110" w:rsidP="008C21A8">
      <w:pPr>
        <w:pStyle w:val="a6"/>
        <w:numPr>
          <w:ilvl w:val="0"/>
          <w:numId w:val="23"/>
        </w:numPr>
        <w:suppressAutoHyphens/>
        <w:spacing w:after="0" w:line="360" w:lineRule="auto"/>
        <w:ind w:left="0" w:firstLine="709"/>
        <w:jc w:val="both"/>
        <w:rPr>
          <w:lang w:eastAsia="ru-RU"/>
        </w:rPr>
      </w:pPr>
      <w:r w:rsidRPr="006F0693">
        <w:rPr>
          <w:lang w:eastAsia="ru-RU"/>
        </w:rPr>
        <w:t>Областная целевая программа «Комплексные меры противодействия злоупотреблению наркотиками и их незаконному обороту».</w:t>
      </w:r>
    </w:p>
    <w:p w:rsidR="008D6110" w:rsidRPr="006F0693" w:rsidRDefault="008D6110" w:rsidP="008C21A8">
      <w:pPr>
        <w:pStyle w:val="a6"/>
        <w:numPr>
          <w:ilvl w:val="0"/>
          <w:numId w:val="23"/>
        </w:numPr>
        <w:suppressAutoHyphens/>
        <w:spacing w:after="0" w:line="360" w:lineRule="auto"/>
        <w:ind w:left="0" w:firstLine="709"/>
        <w:jc w:val="both"/>
        <w:rPr>
          <w:lang w:eastAsia="ru-RU"/>
        </w:rPr>
      </w:pPr>
      <w:r w:rsidRPr="006F0693">
        <w:rPr>
          <w:lang w:eastAsia="ru-RU"/>
        </w:rPr>
        <w:t>Областная целевая программа «Оказание адресной социальной помощи отдельным категориям граждан на проведение работ по газификации домовладений (квартир)».</w:t>
      </w:r>
    </w:p>
    <w:p w:rsidR="008D6110" w:rsidRPr="006F0693" w:rsidRDefault="008D6110" w:rsidP="008C21A8">
      <w:pPr>
        <w:pStyle w:val="a6"/>
        <w:numPr>
          <w:ilvl w:val="0"/>
          <w:numId w:val="23"/>
        </w:numPr>
        <w:suppressAutoHyphens/>
        <w:spacing w:after="0" w:line="360" w:lineRule="auto"/>
        <w:ind w:left="0" w:firstLine="709"/>
        <w:jc w:val="both"/>
        <w:rPr>
          <w:lang w:eastAsia="ru-RU"/>
        </w:rPr>
      </w:pPr>
      <w:r w:rsidRPr="006F0693">
        <w:rPr>
          <w:lang w:eastAsia="ru-RU"/>
        </w:rPr>
        <w:lastRenderedPageBreak/>
        <w:t>Областная целевая программа «Развитие водохозяйственного комплекса Курской области в 2013 - 202</w:t>
      </w:r>
      <w:r>
        <w:rPr>
          <w:lang w:eastAsia="ru-RU"/>
        </w:rPr>
        <w:t>1</w:t>
      </w:r>
      <w:r w:rsidRPr="006F0693">
        <w:rPr>
          <w:lang w:eastAsia="ru-RU"/>
        </w:rPr>
        <w:t xml:space="preserve"> годах».</w:t>
      </w:r>
    </w:p>
    <w:p w:rsidR="008D6110" w:rsidRPr="006F0693" w:rsidRDefault="008D6110" w:rsidP="008C21A8">
      <w:pPr>
        <w:pStyle w:val="a6"/>
        <w:numPr>
          <w:ilvl w:val="0"/>
          <w:numId w:val="23"/>
        </w:numPr>
        <w:suppressAutoHyphens/>
        <w:spacing w:after="0" w:line="360" w:lineRule="auto"/>
        <w:ind w:left="0" w:firstLine="709"/>
        <w:jc w:val="both"/>
        <w:rPr>
          <w:lang w:eastAsia="ru-RU"/>
        </w:rPr>
      </w:pPr>
      <w:r w:rsidRPr="006F0693">
        <w:rPr>
          <w:lang w:eastAsia="ru-RU"/>
        </w:rPr>
        <w:t>Областная целевая программа «Модернизация сети автомобильных дорог Курской области».</w:t>
      </w:r>
    </w:p>
    <w:p w:rsidR="008D6110" w:rsidRPr="006F0693" w:rsidRDefault="008D6110" w:rsidP="008C21A8">
      <w:pPr>
        <w:pStyle w:val="a6"/>
        <w:numPr>
          <w:ilvl w:val="0"/>
          <w:numId w:val="23"/>
        </w:numPr>
        <w:suppressAutoHyphens/>
        <w:spacing w:after="0" w:line="360" w:lineRule="auto"/>
        <w:ind w:left="0" w:firstLine="709"/>
        <w:jc w:val="both"/>
        <w:rPr>
          <w:lang w:eastAsia="ru-RU"/>
        </w:rPr>
      </w:pPr>
      <w:r w:rsidRPr="006F0693">
        <w:rPr>
          <w:lang w:eastAsia="ru-RU"/>
        </w:rPr>
        <w:t>Областная программа «Энергосбережение и повышение энергетической эффективности в Курской области на 2011 - 2015 годы и на перспективу до 202</w:t>
      </w:r>
      <w:r>
        <w:rPr>
          <w:lang w:eastAsia="ru-RU"/>
        </w:rPr>
        <w:t>1</w:t>
      </w:r>
      <w:r w:rsidRPr="006F0693">
        <w:rPr>
          <w:lang w:eastAsia="ru-RU"/>
        </w:rPr>
        <w:t xml:space="preserve"> года».</w:t>
      </w:r>
    </w:p>
    <w:p w:rsidR="008D6110" w:rsidRPr="006F0693" w:rsidRDefault="008D6110" w:rsidP="008C21A8">
      <w:pPr>
        <w:pStyle w:val="a6"/>
        <w:widowControl w:val="0"/>
        <w:numPr>
          <w:ilvl w:val="0"/>
          <w:numId w:val="23"/>
        </w:numPr>
        <w:suppressAutoHyphens/>
        <w:spacing w:after="0" w:line="360" w:lineRule="auto"/>
        <w:ind w:left="0" w:firstLine="709"/>
        <w:jc w:val="both"/>
        <w:rPr>
          <w:lang w:eastAsia="ru-RU"/>
        </w:rPr>
      </w:pPr>
      <w:r w:rsidRPr="006F0693">
        <w:rPr>
          <w:lang w:eastAsia="ru-RU"/>
        </w:rPr>
        <w:t>Областная целевая программа «Об обеспечении муниципальных образований Курской области документами территориального планирования и градостроительного зонирования».</w:t>
      </w:r>
    </w:p>
    <w:p w:rsidR="008D6110" w:rsidRPr="006F0693" w:rsidRDefault="008D6110" w:rsidP="008C21A8">
      <w:pPr>
        <w:pStyle w:val="a6"/>
        <w:widowControl w:val="0"/>
        <w:numPr>
          <w:ilvl w:val="0"/>
          <w:numId w:val="23"/>
        </w:numPr>
        <w:suppressAutoHyphens/>
        <w:spacing w:after="0" w:line="360" w:lineRule="auto"/>
        <w:ind w:left="0" w:firstLine="709"/>
        <w:jc w:val="both"/>
        <w:rPr>
          <w:lang w:eastAsia="ru-RU"/>
        </w:rPr>
      </w:pPr>
      <w:r w:rsidRPr="006F0693">
        <w:rPr>
          <w:lang w:eastAsia="ru-RU"/>
        </w:rPr>
        <w:t>Областная целевая программа «Выполнение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w:t>
      </w:r>
    </w:p>
    <w:p w:rsidR="008D6110" w:rsidRPr="006F0693" w:rsidRDefault="008D6110" w:rsidP="008C21A8">
      <w:pPr>
        <w:pStyle w:val="a6"/>
        <w:widowControl w:val="0"/>
        <w:numPr>
          <w:ilvl w:val="0"/>
          <w:numId w:val="23"/>
        </w:numPr>
        <w:suppressAutoHyphens/>
        <w:spacing w:after="0" w:line="360" w:lineRule="auto"/>
        <w:ind w:left="0" w:firstLine="709"/>
        <w:jc w:val="both"/>
        <w:rPr>
          <w:lang w:eastAsia="ru-RU"/>
        </w:rPr>
      </w:pPr>
      <w:r w:rsidRPr="006F0693">
        <w:rPr>
          <w:lang w:eastAsia="ru-RU"/>
        </w:rPr>
        <w:t>Областная целевая программа «Жилище».</w:t>
      </w:r>
    </w:p>
    <w:p w:rsidR="008D6110" w:rsidRPr="006F0693" w:rsidRDefault="008D6110" w:rsidP="008C21A8">
      <w:pPr>
        <w:widowControl w:val="0"/>
        <w:numPr>
          <w:ilvl w:val="0"/>
          <w:numId w:val="23"/>
        </w:numPr>
        <w:suppressAutoHyphens/>
        <w:spacing w:after="0" w:line="360" w:lineRule="auto"/>
        <w:ind w:left="0" w:firstLine="709"/>
        <w:jc w:val="both"/>
      </w:pPr>
      <w:r w:rsidRPr="006F0693">
        <w:rPr>
          <w:lang w:eastAsia="ru-RU"/>
        </w:rPr>
        <w:t>Областная программа «Развитие образования Курской области».</w:t>
      </w:r>
    </w:p>
    <w:p w:rsidR="008D6110" w:rsidRPr="006F0693" w:rsidRDefault="008D6110" w:rsidP="008C21A8">
      <w:pPr>
        <w:widowControl w:val="0"/>
        <w:numPr>
          <w:ilvl w:val="0"/>
          <w:numId w:val="23"/>
        </w:numPr>
        <w:suppressAutoHyphens/>
        <w:spacing w:after="0" w:line="360" w:lineRule="auto"/>
        <w:ind w:left="0" w:firstLine="709"/>
        <w:jc w:val="both"/>
        <w:rPr>
          <w:lang w:eastAsia="ru-RU"/>
        </w:rPr>
      </w:pPr>
      <w:r w:rsidRPr="006F0693">
        <w:t>Областная целевая программа «Комплексное развитие профессионального образования Курской области»</w:t>
      </w:r>
    </w:p>
    <w:p w:rsidR="008D6110" w:rsidRPr="006F0693" w:rsidRDefault="008D6110" w:rsidP="008C21A8">
      <w:pPr>
        <w:pStyle w:val="a6"/>
        <w:widowControl w:val="0"/>
        <w:numPr>
          <w:ilvl w:val="0"/>
          <w:numId w:val="23"/>
        </w:numPr>
        <w:suppressAutoHyphens/>
        <w:spacing w:after="0" w:line="360" w:lineRule="auto"/>
        <w:ind w:left="0" w:firstLine="709"/>
        <w:jc w:val="both"/>
      </w:pPr>
      <w:r w:rsidRPr="006F0693">
        <w:rPr>
          <w:lang w:eastAsia="ru-RU"/>
        </w:rPr>
        <w:t>Областная целевая программа «Развитие физической культуры и спорта в Курской области».</w:t>
      </w:r>
    </w:p>
    <w:p w:rsidR="008D6110" w:rsidRPr="008D6110" w:rsidRDefault="008D6110" w:rsidP="008C21A8">
      <w:pPr>
        <w:pStyle w:val="2"/>
        <w:keepNext w:val="0"/>
        <w:widowControl w:val="0"/>
        <w:numPr>
          <w:ilvl w:val="1"/>
          <w:numId w:val="22"/>
        </w:numPr>
        <w:suppressAutoHyphens/>
        <w:spacing w:before="0" w:after="0" w:line="360" w:lineRule="auto"/>
        <w:ind w:left="0" w:firstLine="709"/>
        <w:jc w:val="both"/>
        <w:rPr>
          <w:rFonts w:ascii="Times New Roman" w:hAnsi="Times New Roman" w:cs="Times New Roman"/>
          <w:i w:val="0"/>
          <w:sz w:val="24"/>
          <w:szCs w:val="24"/>
        </w:rPr>
      </w:pPr>
      <w:bookmarkStart w:id="38" w:name="_Toc87376857"/>
      <w:r w:rsidRPr="006F0693">
        <w:rPr>
          <w:rFonts w:ascii="Times New Roman" w:hAnsi="Times New Roman" w:cs="Times New Roman"/>
          <w:i w:val="0"/>
          <w:sz w:val="24"/>
          <w:szCs w:val="24"/>
        </w:rPr>
        <w:t>Территориально-планировочная организация муниципального образования</w:t>
      </w:r>
      <w:bookmarkEnd w:id="38"/>
    </w:p>
    <w:p w:rsidR="00E82556" w:rsidRPr="0072632E" w:rsidRDefault="001C7641" w:rsidP="00136012">
      <w:pPr>
        <w:widowControl w:val="0"/>
        <w:spacing w:after="0" w:line="360" w:lineRule="auto"/>
        <w:ind w:firstLine="851"/>
        <w:rPr>
          <w:b/>
        </w:rPr>
      </w:pPr>
      <w:bookmarkStart w:id="39" w:name="_Toc268263636"/>
      <w:r w:rsidRPr="0072632E">
        <w:rPr>
          <w:b/>
        </w:rPr>
        <w:t xml:space="preserve">Поселок </w:t>
      </w:r>
      <w:r w:rsidR="004323BF">
        <w:rPr>
          <w:b/>
        </w:rPr>
        <w:t>Новокасторное</w:t>
      </w:r>
      <w:r w:rsidR="00D857C8" w:rsidRPr="0072632E">
        <w:rPr>
          <w:b/>
        </w:rPr>
        <w:t xml:space="preserve"> в с</w:t>
      </w:r>
      <w:r w:rsidR="00E82556" w:rsidRPr="0072632E">
        <w:rPr>
          <w:b/>
        </w:rPr>
        <w:t>истем</w:t>
      </w:r>
      <w:r w:rsidR="00D857C8" w:rsidRPr="0072632E">
        <w:rPr>
          <w:b/>
        </w:rPr>
        <w:t>е</w:t>
      </w:r>
      <w:r w:rsidR="00E82556" w:rsidRPr="0072632E">
        <w:rPr>
          <w:b/>
        </w:rPr>
        <w:t xml:space="preserve"> расселения</w:t>
      </w:r>
    </w:p>
    <w:p w:rsidR="00870AE1" w:rsidRDefault="00870AE1" w:rsidP="00B95847">
      <w:pPr>
        <w:widowControl w:val="0"/>
        <w:spacing w:after="0" w:line="360" w:lineRule="auto"/>
        <w:ind w:firstLine="851"/>
        <w:jc w:val="both"/>
      </w:pPr>
      <w:r>
        <w:t xml:space="preserve">Поселок </w:t>
      </w:r>
      <w:r w:rsidR="004323BF">
        <w:t>Новокасторное</w:t>
      </w:r>
      <w:r w:rsidR="002C6F62">
        <w:t>,</w:t>
      </w:r>
      <w:r w:rsidR="006341C9">
        <w:t xml:space="preserve"> </w:t>
      </w:r>
      <w:r>
        <w:t xml:space="preserve">входит в </w:t>
      </w:r>
      <w:r w:rsidR="00E03059">
        <w:t>Касторенскую</w:t>
      </w:r>
      <w:r w:rsidR="00847B85">
        <w:t xml:space="preserve"> систему расселения, которую</w:t>
      </w:r>
      <w:r w:rsidR="00B04F76">
        <w:t xml:space="preserve"> можно</w:t>
      </w:r>
      <w:r>
        <w:t xml:space="preserve"> </w:t>
      </w:r>
      <w:r w:rsidR="00847B85">
        <w:t>о</w:t>
      </w:r>
      <w:r>
        <w:t>характериз</w:t>
      </w:r>
      <w:r w:rsidR="00847B85">
        <w:t>овать</w:t>
      </w:r>
      <w:r>
        <w:t xml:space="preserve"> </w:t>
      </w:r>
      <w:r w:rsidR="006341C9">
        <w:t xml:space="preserve">как </w:t>
      </w:r>
      <w:r w:rsidR="007C55E2">
        <w:t>дисперсную, крупноселенную.</w:t>
      </w:r>
    </w:p>
    <w:p w:rsidR="00F159E7" w:rsidRPr="00CC315D" w:rsidRDefault="009A38DE" w:rsidP="00B95847">
      <w:pPr>
        <w:widowControl w:val="0"/>
        <w:spacing w:after="0" w:line="360" w:lineRule="auto"/>
        <w:ind w:firstLine="851"/>
        <w:jc w:val="both"/>
      </w:pPr>
      <w:r>
        <w:t xml:space="preserve">Касторенский </w:t>
      </w:r>
      <w:r w:rsidR="00F159E7" w:rsidRPr="00743002">
        <w:t xml:space="preserve"> район </w:t>
      </w:r>
      <w:r w:rsidR="00F42D8F">
        <w:t xml:space="preserve">находится </w:t>
      </w:r>
      <w:r w:rsidR="00F159E7" w:rsidRPr="00743002">
        <w:t xml:space="preserve"> в центро-периферийной системе Курской области. При практически сплошной освоенности территории в районе можно выделить явные ядра экономического и социального развития и периферийные территории, отстающие в своем развитии.</w:t>
      </w:r>
    </w:p>
    <w:p w:rsidR="001F2B0B" w:rsidRDefault="001F2B0B" w:rsidP="00B95847">
      <w:pPr>
        <w:widowControl w:val="0"/>
        <w:spacing w:after="0" w:line="360" w:lineRule="auto"/>
        <w:ind w:firstLine="851"/>
        <w:jc w:val="both"/>
      </w:pPr>
      <w:r w:rsidRPr="00CC315D">
        <w:t>Основная часть населения сосредоточена на территориях населенных пунктов, расположенных вдоль автомобильных дорог регионального значения. К наиболее перспективным, с точки зрения экономического развития и социальной ситуации, относятся населенные пункты с числен</w:t>
      </w:r>
      <w:r w:rsidR="00213714">
        <w:t>ностью населения свыше 1000 человек</w:t>
      </w:r>
      <w:r w:rsidRPr="00CC315D">
        <w:t xml:space="preserve">: поселок </w:t>
      </w:r>
      <w:r w:rsidR="004323BF">
        <w:t>Новокасторное</w:t>
      </w:r>
      <w:r w:rsidR="009A38DE">
        <w:t>, поселок Касторное</w:t>
      </w:r>
      <w:r w:rsidRPr="00CC315D">
        <w:t xml:space="preserve">. Эти населенные пункты </w:t>
      </w:r>
      <w:r w:rsidR="00B27A42">
        <w:t>находятся</w:t>
      </w:r>
      <w:r w:rsidR="005B4419" w:rsidRPr="00CC315D">
        <w:t xml:space="preserve"> </w:t>
      </w:r>
      <w:r w:rsidR="005B4419">
        <w:t>на</w:t>
      </w:r>
      <w:r w:rsidR="005B4419" w:rsidRPr="00CC315D">
        <w:t xml:space="preserve"> пресечениях </w:t>
      </w:r>
      <w:r w:rsidR="005B4419" w:rsidRPr="00CC315D">
        <w:lastRenderedPageBreak/>
        <w:t>гидрографии и транспортной артерии</w:t>
      </w:r>
      <w:r w:rsidR="00213714">
        <w:t xml:space="preserve"> </w:t>
      </w:r>
      <w:r w:rsidR="007B0220">
        <w:t xml:space="preserve">и </w:t>
      </w:r>
      <w:r w:rsidR="00B27A42" w:rsidRPr="00CC315D">
        <w:t>исполняют роль системообразующих населенных пунктов, цент</w:t>
      </w:r>
      <w:r w:rsidR="00F515AF">
        <w:t>ров районной системы расселения</w:t>
      </w:r>
      <w:r w:rsidR="002732B8">
        <w:t>.</w:t>
      </w:r>
      <w:r w:rsidR="00F515AF" w:rsidRPr="00F515AF">
        <w:t xml:space="preserve"> </w:t>
      </w:r>
    </w:p>
    <w:p w:rsidR="00A8404C" w:rsidRDefault="008772E5" w:rsidP="00B95847">
      <w:pPr>
        <w:widowControl w:val="0"/>
        <w:spacing w:after="0" w:line="360" w:lineRule="auto"/>
        <w:ind w:firstLine="851"/>
        <w:jc w:val="both"/>
      </w:pPr>
      <w:r>
        <w:t xml:space="preserve">В </w:t>
      </w:r>
      <w:r w:rsidR="009A38DE">
        <w:t>Касторенской</w:t>
      </w:r>
      <w:r>
        <w:t xml:space="preserve"> системе расселения выделяют два о</w:t>
      </w:r>
      <w:r w:rsidR="008C2966" w:rsidRPr="00CC315D">
        <w:t xml:space="preserve">сновных </w:t>
      </w:r>
      <w:r>
        <w:t>транспортно-планировочных центра:</w:t>
      </w:r>
      <w:r w:rsidR="009A38DE">
        <w:t xml:space="preserve"> поселок Касторное и</w:t>
      </w:r>
      <w:r>
        <w:t xml:space="preserve"> поселок </w:t>
      </w:r>
      <w:r w:rsidR="004323BF">
        <w:t>Новокасторное</w:t>
      </w:r>
      <w:r w:rsidR="008C2966" w:rsidRPr="00CC315D">
        <w:t xml:space="preserve">. </w:t>
      </w:r>
      <w:r w:rsidR="00A8404C">
        <w:t xml:space="preserve">Оба поселка  лежат </w:t>
      </w:r>
      <w:r w:rsidR="00A8404C" w:rsidRPr="00445D37">
        <w:t xml:space="preserve">на главной планировочной оси: </w:t>
      </w:r>
      <w:r w:rsidR="002965EA">
        <w:t>«</w:t>
      </w:r>
      <w:r w:rsidR="009A38DE">
        <w:t>Курск-Касторное</w:t>
      </w:r>
      <w:r w:rsidR="002965EA">
        <w:t>»</w:t>
      </w:r>
      <w:r w:rsidR="00A8404C">
        <w:t xml:space="preserve">. </w:t>
      </w:r>
    </w:p>
    <w:p w:rsidR="00C62E18" w:rsidRDefault="001153A4" w:rsidP="00B95847">
      <w:pPr>
        <w:widowControl w:val="0"/>
        <w:spacing w:after="0" w:line="360" w:lineRule="auto"/>
        <w:ind w:firstLine="851"/>
        <w:jc w:val="both"/>
      </w:pPr>
      <w:r>
        <w:t xml:space="preserve">Поселок </w:t>
      </w:r>
      <w:r w:rsidR="004323BF">
        <w:t>Новокасторное</w:t>
      </w:r>
      <w:r>
        <w:t xml:space="preserve"> </w:t>
      </w:r>
      <w:r w:rsidR="009A38DE">
        <w:t xml:space="preserve">граничит с </w:t>
      </w:r>
      <w:r>
        <w:t xml:space="preserve"> административным и транспортным</w:t>
      </w:r>
      <w:r w:rsidR="008C2966" w:rsidRPr="00CC315D">
        <w:t xml:space="preserve"> центр</w:t>
      </w:r>
      <w:r>
        <w:t xml:space="preserve">ом района, </w:t>
      </w:r>
      <w:r w:rsidR="009A38DE">
        <w:t xml:space="preserve">который </w:t>
      </w:r>
      <w:r>
        <w:t>выполняет роль центра</w:t>
      </w:r>
      <w:r w:rsidR="008C2966" w:rsidRPr="00CC315D">
        <w:t xml:space="preserve"> социального </w:t>
      </w:r>
      <w:r w:rsidR="00EE3FAA">
        <w:t xml:space="preserve">и культурно-бытового </w:t>
      </w:r>
      <w:r w:rsidR="008C2966" w:rsidRPr="00CC315D">
        <w:t>обслуживания населения</w:t>
      </w:r>
      <w:r w:rsidR="0009078B" w:rsidRPr="0009078B">
        <w:t xml:space="preserve"> </w:t>
      </w:r>
      <w:r w:rsidR="0009078B">
        <w:t>района, прежде всего это касается системы здравоохранения, образования и культурного обслуживания</w:t>
      </w:r>
      <w:r w:rsidR="008C2966" w:rsidRPr="00CC315D">
        <w:t>.</w:t>
      </w:r>
      <w:r w:rsidR="00473F50">
        <w:t xml:space="preserve"> </w:t>
      </w:r>
      <w:r w:rsidR="00C06891">
        <w:t>На территории</w:t>
      </w:r>
      <w:r w:rsidR="009A38DE">
        <w:t xml:space="preserve"> п. Новокасторное</w:t>
      </w:r>
      <w:r w:rsidR="00C06891">
        <w:t xml:space="preserve"> расположены</w:t>
      </w:r>
      <w:r w:rsidR="0009078B">
        <w:t>:</w:t>
      </w:r>
      <w:r w:rsidR="00C06891">
        <w:t xml:space="preserve"> </w:t>
      </w:r>
      <w:r w:rsidR="003849E1">
        <w:t xml:space="preserve">администрация </w:t>
      </w:r>
      <w:r w:rsidR="009A38DE">
        <w:t>поселка</w:t>
      </w:r>
      <w:r w:rsidR="003849E1">
        <w:t xml:space="preserve">, </w:t>
      </w:r>
      <w:r w:rsidR="009A38DE">
        <w:t>средняя общеобразовательная школа, детский сад, больница, амбулатория, КДЦ «Эдельвейс», стадион, Сбербанк, аптека, торговые ряды</w:t>
      </w:r>
      <w:r w:rsidR="00867ED9">
        <w:t>.</w:t>
      </w:r>
    </w:p>
    <w:p w:rsidR="00BF48CE" w:rsidRPr="0072632E" w:rsidRDefault="00BF48CE" w:rsidP="00B95847">
      <w:pPr>
        <w:widowControl w:val="0"/>
        <w:spacing w:after="0" w:line="360" w:lineRule="auto"/>
        <w:ind w:firstLine="851"/>
        <w:jc w:val="both"/>
      </w:pPr>
    </w:p>
    <w:p w:rsidR="002C7B12" w:rsidRPr="00BF48CE" w:rsidRDefault="002C7B12" w:rsidP="00136012">
      <w:pPr>
        <w:pStyle w:val="a6"/>
        <w:widowControl w:val="0"/>
        <w:spacing w:line="360" w:lineRule="auto"/>
        <w:ind w:left="0" w:firstLine="851"/>
        <w:rPr>
          <w:b/>
          <w:bCs/>
        </w:rPr>
      </w:pPr>
      <w:r w:rsidRPr="00BF48CE">
        <w:rPr>
          <w:b/>
          <w:bCs/>
        </w:rPr>
        <w:t>Планировочная структура поселка</w:t>
      </w:r>
    </w:p>
    <w:p w:rsidR="004B2959" w:rsidRPr="00BF48CE" w:rsidRDefault="004B2959" w:rsidP="00B95847">
      <w:pPr>
        <w:pStyle w:val="a6"/>
        <w:widowControl w:val="0"/>
        <w:spacing w:line="360" w:lineRule="auto"/>
        <w:ind w:left="0" w:firstLine="851"/>
        <w:jc w:val="both"/>
        <w:rPr>
          <w:bCs/>
        </w:rPr>
      </w:pPr>
      <w:r w:rsidRPr="00BF48CE">
        <w:rPr>
          <w:bCs/>
        </w:rPr>
        <w:t xml:space="preserve">Поселок расположен по обе стороны железной дороги, что обусловлено историей его возникновения. </w:t>
      </w:r>
    </w:p>
    <w:p w:rsidR="00262C3D" w:rsidRPr="00262C3D" w:rsidRDefault="00262C3D" w:rsidP="00B95847">
      <w:pPr>
        <w:pStyle w:val="a6"/>
        <w:widowControl w:val="0"/>
        <w:spacing w:line="360" w:lineRule="auto"/>
        <w:ind w:left="0" w:firstLine="851"/>
        <w:jc w:val="both"/>
        <w:rPr>
          <w:bCs/>
        </w:rPr>
      </w:pPr>
      <w:r w:rsidRPr="00262C3D">
        <w:rPr>
          <w:bCs/>
        </w:rPr>
        <w:t>Планировочная структура пос</w:t>
      </w:r>
      <w:r w:rsidR="000F34A4">
        <w:rPr>
          <w:bCs/>
        </w:rPr>
        <w:t>е</w:t>
      </w:r>
      <w:r w:rsidRPr="00262C3D">
        <w:rPr>
          <w:bCs/>
        </w:rPr>
        <w:t>лка представлена сеткой взаимно пересекающихся улиц, которые образуют разные по площади и конфигурации кварталы.</w:t>
      </w:r>
      <w:r w:rsidR="004B2959" w:rsidRPr="004B2959">
        <w:rPr>
          <w:bCs/>
        </w:rPr>
        <w:t xml:space="preserve"> </w:t>
      </w:r>
      <w:r w:rsidR="002B0A59" w:rsidRPr="00FB4EEC">
        <w:rPr>
          <w:iCs/>
        </w:rPr>
        <w:t>По начертанию уличная сеть близка к прямоугольной с некоторыми радиа</w:t>
      </w:r>
      <w:r w:rsidR="002B0A59">
        <w:rPr>
          <w:iCs/>
        </w:rPr>
        <w:t>льными элементами в восточной час</w:t>
      </w:r>
      <w:r w:rsidR="002B0A59" w:rsidRPr="00FB4EEC">
        <w:rPr>
          <w:iCs/>
        </w:rPr>
        <w:t xml:space="preserve">ти. </w:t>
      </w:r>
    </w:p>
    <w:p w:rsidR="00262C3D" w:rsidRPr="00262C3D" w:rsidRDefault="00262C3D" w:rsidP="00B95847">
      <w:pPr>
        <w:pStyle w:val="a6"/>
        <w:widowControl w:val="0"/>
        <w:spacing w:line="360" w:lineRule="auto"/>
        <w:ind w:left="0" w:firstLine="851"/>
        <w:jc w:val="both"/>
        <w:rPr>
          <w:bCs/>
        </w:rPr>
      </w:pPr>
      <w:r w:rsidRPr="00262C3D">
        <w:rPr>
          <w:bCs/>
        </w:rPr>
        <w:t>Застроенная часть территории пос</w:t>
      </w:r>
      <w:r w:rsidR="000F34A4">
        <w:rPr>
          <w:bCs/>
        </w:rPr>
        <w:t>е</w:t>
      </w:r>
      <w:r w:rsidRPr="00262C3D">
        <w:rPr>
          <w:bCs/>
        </w:rPr>
        <w:t>лка неравномерно распределена в юго-западном, западном и восточном направлениях.</w:t>
      </w:r>
    </w:p>
    <w:p w:rsidR="004970B4" w:rsidRDefault="004970B4" w:rsidP="00B95847">
      <w:pPr>
        <w:pStyle w:val="a6"/>
        <w:widowControl w:val="0"/>
        <w:spacing w:line="360" w:lineRule="auto"/>
        <w:ind w:left="0" w:firstLine="851"/>
        <w:jc w:val="both"/>
        <w:rPr>
          <w:bCs/>
        </w:rPr>
      </w:pPr>
      <w:r w:rsidRPr="00580A3F">
        <w:rPr>
          <w:bCs/>
        </w:rPr>
        <w:t xml:space="preserve">В структуре поселка выделена </w:t>
      </w:r>
      <w:r w:rsidR="00BF4665" w:rsidRPr="00580A3F">
        <w:rPr>
          <w:bCs/>
        </w:rPr>
        <w:t xml:space="preserve">общественно-деловая </w:t>
      </w:r>
      <w:r w:rsidRPr="00580A3F">
        <w:rPr>
          <w:bCs/>
        </w:rPr>
        <w:t>зона</w:t>
      </w:r>
      <w:r w:rsidR="00B26C1E" w:rsidRPr="00580A3F">
        <w:rPr>
          <w:bCs/>
        </w:rPr>
        <w:t>, располож</w:t>
      </w:r>
      <w:r w:rsidR="00CD7297" w:rsidRPr="00580A3F">
        <w:rPr>
          <w:bCs/>
        </w:rPr>
        <w:t>енная в западной части</w:t>
      </w:r>
      <w:r w:rsidR="00706E3A" w:rsidRPr="00580A3F">
        <w:rPr>
          <w:bCs/>
        </w:rPr>
        <w:t xml:space="preserve"> поселка вдоль улиц </w:t>
      </w:r>
      <w:r w:rsidR="00C768C2">
        <w:rPr>
          <w:bCs/>
        </w:rPr>
        <w:t>Привокзальная и Железнодорожная</w:t>
      </w:r>
      <w:r w:rsidR="00CD7297" w:rsidRPr="00580A3F">
        <w:rPr>
          <w:bCs/>
        </w:rPr>
        <w:t>.</w:t>
      </w:r>
      <w:r w:rsidR="006E126B" w:rsidRPr="00580A3F">
        <w:rPr>
          <w:bCs/>
        </w:rPr>
        <w:t xml:space="preserve"> </w:t>
      </w:r>
      <w:r w:rsidR="00B316B1" w:rsidRPr="00580A3F">
        <w:rPr>
          <w:bCs/>
        </w:rPr>
        <w:t>Секционная ж</w:t>
      </w:r>
      <w:r w:rsidR="00D92AAA" w:rsidRPr="00580A3F">
        <w:rPr>
          <w:bCs/>
        </w:rPr>
        <w:t xml:space="preserve">илая застройка размещается в западной части поселка в примыкании к общественному центру. </w:t>
      </w:r>
      <w:r w:rsidR="000D3268" w:rsidRPr="00580A3F">
        <w:rPr>
          <w:bCs/>
        </w:rPr>
        <w:t xml:space="preserve">Здесь же размещена большая часть общественных зданий. </w:t>
      </w:r>
    </w:p>
    <w:p w:rsidR="00013CA6" w:rsidRPr="00580A3F" w:rsidRDefault="00331D14" w:rsidP="00B95847">
      <w:pPr>
        <w:pStyle w:val="a6"/>
        <w:widowControl w:val="0"/>
        <w:spacing w:line="360" w:lineRule="auto"/>
        <w:ind w:left="0" w:firstLine="851"/>
        <w:jc w:val="both"/>
        <w:rPr>
          <w:bCs/>
        </w:rPr>
      </w:pPr>
      <w:r w:rsidRPr="00580A3F">
        <w:rPr>
          <w:bCs/>
        </w:rPr>
        <w:t>Из общественных зеленых насаждений в поселке имеются парк</w:t>
      </w:r>
      <w:r w:rsidR="00013CA6" w:rsidRPr="00580A3F">
        <w:rPr>
          <w:bCs/>
        </w:rPr>
        <w:t>.</w:t>
      </w:r>
    </w:p>
    <w:p w:rsidR="00A12123" w:rsidRDefault="00A12123" w:rsidP="00D50831">
      <w:pPr>
        <w:pStyle w:val="a6"/>
        <w:widowControl w:val="0"/>
        <w:spacing w:after="0" w:line="360" w:lineRule="auto"/>
        <w:ind w:left="0" w:firstLine="851"/>
        <w:jc w:val="both"/>
        <w:rPr>
          <w:bCs/>
        </w:rPr>
      </w:pPr>
      <w:r w:rsidRPr="00580A3F">
        <w:rPr>
          <w:bCs/>
        </w:rPr>
        <w:t xml:space="preserve">Территории промышленных и других производственных комплексов </w:t>
      </w:r>
      <w:r w:rsidR="00E3364A" w:rsidRPr="00580A3F">
        <w:rPr>
          <w:bCs/>
        </w:rPr>
        <w:t xml:space="preserve"> размещены в основном по обе стороны</w:t>
      </w:r>
      <w:r w:rsidR="008330EE">
        <w:rPr>
          <w:bCs/>
        </w:rPr>
        <w:t xml:space="preserve"> железной дороги</w:t>
      </w:r>
      <w:r w:rsidR="00235267">
        <w:rPr>
          <w:bCs/>
        </w:rPr>
        <w:t>.</w:t>
      </w:r>
    </w:p>
    <w:p w:rsidR="009531A8" w:rsidRDefault="00D50831" w:rsidP="008C21A8">
      <w:pPr>
        <w:pStyle w:val="2"/>
        <w:keepNext w:val="0"/>
        <w:widowControl w:val="0"/>
        <w:numPr>
          <w:ilvl w:val="1"/>
          <w:numId w:val="22"/>
        </w:numPr>
        <w:tabs>
          <w:tab w:val="left" w:pos="1134"/>
        </w:tabs>
        <w:spacing w:before="0" w:after="0" w:line="360" w:lineRule="auto"/>
        <w:ind w:left="0" w:firstLine="851"/>
        <w:jc w:val="both"/>
        <w:rPr>
          <w:rFonts w:ascii="Times New Roman" w:hAnsi="Times New Roman" w:cs="Times New Roman"/>
          <w:i w:val="0"/>
          <w:sz w:val="30"/>
          <w:szCs w:val="30"/>
        </w:rPr>
      </w:pPr>
      <w:bookmarkStart w:id="40" w:name="_Toc87376858"/>
      <w:bookmarkEnd w:id="39"/>
      <w:r w:rsidRPr="006F0693">
        <w:rPr>
          <w:rFonts w:ascii="Times New Roman" w:hAnsi="Times New Roman" w:cs="Times New Roman"/>
          <w:i w:val="0"/>
          <w:sz w:val="24"/>
          <w:szCs w:val="24"/>
        </w:rPr>
        <w:t>Экономическая база муниципального образования</w:t>
      </w:r>
      <w:bookmarkEnd w:id="40"/>
      <w:r w:rsidR="00F21231">
        <w:rPr>
          <w:rFonts w:ascii="Times New Roman" w:hAnsi="Times New Roman" w:cs="Times New Roman"/>
          <w:i w:val="0"/>
          <w:sz w:val="30"/>
          <w:szCs w:val="30"/>
        </w:rPr>
        <w:t xml:space="preserve"> </w:t>
      </w:r>
    </w:p>
    <w:p w:rsidR="00E23F0B" w:rsidRPr="00BC6382" w:rsidRDefault="00C72269" w:rsidP="00D50831">
      <w:pPr>
        <w:pStyle w:val="a6"/>
        <w:widowControl w:val="0"/>
        <w:tabs>
          <w:tab w:val="left" w:pos="1134"/>
        </w:tabs>
        <w:spacing w:after="0" w:line="360" w:lineRule="auto"/>
        <w:ind w:left="0" w:firstLine="851"/>
        <w:jc w:val="both"/>
        <w:rPr>
          <w:bCs/>
        </w:rPr>
      </w:pPr>
      <w:r>
        <w:rPr>
          <w:bCs/>
        </w:rPr>
        <w:t>Экономика</w:t>
      </w:r>
      <w:r w:rsidR="00E23F0B" w:rsidRPr="00BC6382">
        <w:rPr>
          <w:bCs/>
        </w:rPr>
        <w:t xml:space="preserve"> </w:t>
      </w:r>
      <w:r w:rsidR="00BC6382">
        <w:rPr>
          <w:bCs/>
        </w:rPr>
        <w:t xml:space="preserve">поселка </w:t>
      </w:r>
      <w:r w:rsidR="004323BF">
        <w:rPr>
          <w:bCs/>
        </w:rPr>
        <w:t>Новокасторное</w:t>
      </w:r>
      <w:r w:rsidR="00E23F0B" w:rsidRPr="00BC6382">
        <w:rPr>
          <w:bCs/>
        </w:rPr>
        <w:t xml:space="preserve"> представлена предприятиями следующих отраслей:</w:t>
      </w:r>
    </w:p>
    <w:p w:rsidR="00BF48CE" w:rsidRPr="00BF48CE" w:rsidRDefault="00BF48CE" w:rsidP="008C21A8">
      <w:pPr>
        <w:pStyle w:val="a6"/>
        <w:widowControl w:val="0"/>
        <w:numPr>
          <w:ilvl w:val="0"/>
          <w:numId w:val="2"/>
        </w:numPr>
        <w:tabs>
          <w:tab w:val="left" w:pos="1134"/>
        </w:tabs>
        <w:spacing w:after="0" w:line="360" w:lineRule="auto"/>
        <w:ind w:left="0" w:firstLine="709"/>
        <w:jc w:val="both"/>
        <w:rPr>
          <w:bCs/>
        </w:rPr>
      </w:pPr>
      <w:r w:rsidRPr="00BF48CE">
        <w:rPr>
          <w:bCs/>
        </w:rPr>
        <w:t>Предприятия железнодорожного транспорта (дистанция пути, рельсосварочный поезд № 27),</w:t>
      </w:r>
    </w:p>
    <w:p w:rsidR="00BF48CE" w:rsidRPr="00BF48CE" w:rsidRDefault="00BF48CE" w:rsidP="008C21A8">
      <w:pPr>
        <w:pStyle w:val="a6"/>
        <w:widowControl w:val="0"/>
        <w:numPr>
          <w:ilvl w:val="0"/>
          <w:numId w:val="2"/>
        </w:numPr>
        <w:tabs>
          <w:tab w:val="left" w:pos="1134"/>
        </w:tabs>
        <w:spacing w:after="0" w:line="360" w:lineRule="auto"/>
        <w:ind w:left="0" w:firstLine="709"/>
        <w:jc w:val="both"/>
        <w:rPr>
          <w:bCs/>
        </w:rPr>
      </w:pPr>
      <w:r w:rsidRPr="00BF48CE">
        <w:rPr>
          <w:bCs/>
        </w:rPr>
        <w:lastRenderedPageBreak/>
        <w:t>Метеорологическая станция.</w:t>
      </w:r>
    </w:p>
    <w:p w:rsidR="00BF48CE" w:rsidRDefault="00BF48CE" w:rsidP="008C21A8">
      <w:pPr>
        <w:pStyle w:val="a6"/>
        <w:widowControl w:val="0"/>
        <w:numPr>
          <w:ilvl w:val="0"/>
          <w:numId w:val="2"/>
        </w:numPr>
        <w:tabs>
          <w:tab w:val="left" w:pos="1134"/>
        </w:tabs>
        <w:spacing w:after="0" w:line="360" w:lineRule="auto"/>
        <w:ind w:left="0" w:firstLine="709"/>
        <w:jc w:val="both"/>
        <w:rPr>
          <w:bCs/>
        </w:rPr>
      </w:pPr>
      <w:r w:rsidRPr="00BF48CE">
        <w:rPr>
          <w:bCs/>
        </w:rPr>
        <w:t>Касторенские </w:t>
      </w:r>
      <w:hyperlink r:id="rId13" w:tooltip="РЭС" w:history="1">
        <w:r w:rsidRPr="00BF48CE">
          <w:rPr>
            <w:bCs/>
          </w:rPr>
          <w:t>РЭС</w:t>
        </w:r>
      </w:hyperlink>
    </w:p>
    <w:p w:rsidR="00BF48CE" w:rsidRPr="00BF48CE" w:rsidRDefault="00BF48CE" w:rsidP="008C21A8">
      <w:pPr>
        <w:pStyle w:val="a6"/>
        <w:widowControl w:val="0"/>
        <w:numPr>
          <w:ilvl w:val="0"/>
          <w:numId w:val="2"/>
        </w:numPr>
        <w:tabs>
          <w:tab w:val="left" w:pos="1134"/>
        </w:tabs>
        <w:spacing w:after="0" w:line="360" w:lineRule="auto"/>
        <w:ind w:left="0" w:firstLine="709"/>
        <w:jc w:val="both"/>
        <w:rPr>
          <w:bCs/>
        </w:rPr>
      </w:pPr>
      <w:r w:rsidRPr="00BF48CE">
        <w:rPr>
          <w:color w:val="0C0E31"/>
          <w:shd w:val="clear" w:color="auto" w:fill="FFFFFF"/>
        </w:rPr>
        <w:t>Муниципальное унитарное предприятие "жилищно-коммунальное хозяйство муниципального образования "поселок новокасторное"</w:t>
      </w:r>
      <w:r>
        <w:rPr>
          <w:color w:val="0C0E31"/>
          <w:shd w:val="clear" w:color="auto" w:fill="FFFFFF"/>
        </w:rPr>
        <w:t>.</w:t>
      </w:r>
    </w:p>
    <w:p w:rsidR="000B5C72" w:rsidRPr="00BF48CE" w:rsidRDefault="000B5C72" w:rsidP="000B5C72">
      <w:pPr>
        <w:widowControl w:val="0"/>
        <w:spacing w:after="0" w:line="360" w:lineRule="auto"/>
        <w:ind w:firstLine="851"/>
        <w:jc w:val="both"/>
        <w:rPr>
          <w:rFonts w:eastAsia="Times New Roman"/>
          <w:i/>
          <w:kern w:val="0"/>
          <w:lang w:eastAsia="ru-RU"/>
        </w:rPr>
      </w:pPr>
      <w:r w:rsidRPr="00BF48CE">
        <w:rPr>
          <w:rFonts w:eastAsia="Times New Roman"/>
          <w:i/>
          <w:kern w:val="0"/>
          <w:lang w:eastAsia="ru-RU"/>
        </w:rPr>
        <w:t>Малое предпринимательство.</w:t>
      </w:r>
    </w:p>
    <w:p w:rsidR="000B5C72" w:rsidRPr="00BF48CE" w:rsidRDefault="000B5C72" w:rsidP="000B5C72">
      <w:pPr>
        <w:widowControl w:val="0"/>
        <w:spacing w:after="0" w:line="360" w:lineRule="auto"/>
        <w:ind w:firstLine="851"/>
        <w:jc w:val="both"/>
        <w:rPr>
          <w:rFonts w:eastAsia="Times New Roman"/>
          <w:kern w:val="0"/>
          <w:lang w:eastAsia="ru-RU"/>
        </w:rPr>
      </w:pPr>
      <w:r w:rsidRPr="00BF48CE">
        <w:rPr>
          <w:rFonts w:eastAsia="Times New Roman"/>
          <w:kern w:val="0"/>
          <w:lang w:eastAsia="ru-RU"/>
        </w:rPr>
        <w:t xml:space="preserve">В настоящее время малое предпринимательство на территории поселка представлено частными предпринимателями (ИП, ЧП) занимающимися в основном  розничной торговлей. </w:t>
      </w:r>
    </w:p>
    <w:p w:rsidR="000B5C72" w:rsidRPr="00BF48CE" w:rsidRDefault="000B5C72" w:rsidP="000B5C72">
      <w:pPr>
        <w:widowControl w:val="0"/>
        <w:spacing w:after="0" w:line="360" w:lineRule="auto"/>
        <w:ind w:firstLine="851"/>
        <w:jc w:val="both"/>
        <w:rPr>
          <w:rFonts w:eastAsia="Times New Roman"/>
          <w:kern w:val="0"/>
          <w:lang w:eastAsia="ru-RU"/>
        </w:rPr>
      </w:pPr>
      <w:r w:rsidRPr="00BF48CE">
        <w:rPr>
          <w:rFonts w:eastAsia="Times New Roman"/>
          <w:kern w:val="0"/>
          <w:lang w:eastAsia="ru-RU"/>
        </w:rPr>
        <w:t>Приоритетными направлениями развития малого предпринимательства Планом социально-экономического развития поселка Новокасторное определены:</w:t>
      </w:r>
    </w:p>
    <w:p w:rsidR="000B5C72" w:rsidRPr="00344893" w:rsidRDefault="000B5C72" w:rsidP="008C21A8">
      <w:pPr>
        <w:numPr>
          <w:ilvl w:val="0"/>
          <w:numId w:val="17"/>
        </w:numPr>
        <w:tabs>
          <w:tab w:val="left" w:pos="709"/>
          <w:tab w:val="left" w:pos="1134"/>
        </w:tabs>
        <w:spacing w:after="0" w:line="360" w:lineRule="auto"/>
        <w:ind w:left="0" w:firstLine="851"/>
        <w:jc w:val="both"/>
      </w:pPr>
      <w:r w:rsidRPr="00344893">
        <w:t>Оказание платных услуг населению;</w:t>
      </w:r>
    </w:p>
    <w:p w:rsidR="000B5C72" w:rsidRPr="005B0C5A" w:rsidRDefault="000B5C72" w:rsidP="008C21A8">
      <w:pPr>
        <w:pStyle w:val="a6"/>
        <w:widowControl w:val="0"/>
        <w:numPr>
          <w:ilvl w:val="0"/>
          <w:numId w:val="17"/>
        </w:numPr>
        <w:tabs>
          <w:tab w:val="left" w:pos="709"/>
          <w:tab w:val="left" w:pos="1134"/>
        </w:tabs>
        <w:spacing w:after="0" w:line="360" w:lineRule="auto"/>
        <w:ind w:left="0" w:firstLine="851"/>
        <w:jc w:val="both"/>
        <w:rPr>
          <w:bCs/>
        </w:rPr>
      </w:pPr>
      <w:r w:rsidRPr="00344893">
        <w:t>Торговля и общественное питание.</w:t>
      </w:r>
    </w:p>
    <w:p w:rsidR="00D50831" w:rsidRPr="00741D62" w:rsidRDefault="00D50831" w:rsidP="00D50831">
      <w:pPr>
        <w:widowControl w:val="0"/>
        <w:spacing w:after="0" w:line="360" w:lineRule="auto"/>
        <w:ind w:firstLine="851"/>
        <w:jc w:val="both"/>
        <w:rPr>
          <w:lang w:eastAsia="ru-RU"/>
        </w:rPr>
      </w:pPr>
      <w:r>
        <w:rPr>
          <w:b/>
          <w:lang w:eastAsia="ru-RU"/>
        </w:rPr>
        <w:t>Генеральным планом</w:t>
      </w:r>
      <w:r w:rsidRPr="00741D62">
        <w:rPr>
          <w:b/>
          <w:lang w:eastAsia="ru-RU"/>
        </w:rPr>
        <w:t xml:space="preserve"> </w:t>
      </w:r>
      <w:r w:rsidRPr="00741D62">
        <w:rPr>
          <w:lang w:eastAsia="ru-RU"/>
        </w:rPr>
        <w:t>на первую очередь строительства</w:t>
      </w:r>
      <w:r w:rsidRPr="00741D62">
        <w:rPr>
          <w:b/>
          <w:lang w:eastAsia="ru-RU"/>
        </w:rPr>
        <w:t xml:space="preserve"> предусматриваются следующие</w:t>
      </w:r>
      <w:r w:rsidRPr="00741D62">
        <w:rPr>
          <w:lang w:eastAsia="ru-RU"/>
        </w:rPr>
        <w:t xml:space="preserve"> мероприятия:</w:t>
      </w:r>
    </w:p>
    <w:p w:rsidR="00D50831" w:rsidRPr="00741D62" w:rsidRDefault="00D50831" w:rsidP="008C21A8">
      <w:pPr>
        <w:pStyle w:val="a6"/>
        <w:widowControl w:val="0"/>
        <w:numPr>
          <w:ilvl w:val="0"/>
          <w:numId w:val="25"/>
        </w:numPr>
        <w:spacing w:after="0" w:line="360" w:lineRule="auto"/>
        <w:ind w:firstLine="851"/>
        <w:jc w:val="both"/>
      </w:pPr>
      <w:r w:rsidRPr="00741D62">
        <w:t>выделение в качестве инвестиционных площадок недействующих, фактически заброшенных территорий промышленных объектов;</w:t>
      </w:r>
    </w:p>
    <w:p w:rsidR="00D50831" w:rsidRPr="00741D62" w:rsidRDefault="00D50831" w:rsidP="008C21A8">
      <w:pPr>
        <w:widowControl w:val="0"/>
        <w:numPr>
          <w:ilvl w:val="0"/>
          <w:numId w:val="25"/>
        </w:numPr>
        <w:spacing w:after="0" w:line="360" w:lineRule="auto"/>
        <w:ind w:firstLine="851"/>
        <w:jc w:val="both"/>
        <w:rPr>
          <w:b/>
          <w:lang w:eastAsia="ru-RU"/>
        </w:rPr>
      </w:pPr>
      <w:r w:rsidRPr="00741D62">
        <w:t xml:space="preserve">увеличение площади использования </w:t>
      </w:r>
      <w:r>
        <w:t>земель производственноги назначения</w:t>
      </w:r>
      <w:r w:rsidRPr="00741D62">
        <w:t>.</w:t>
      </w:r>
    </w:p>
    <w:p w:rsidR="00D50831" w:rsidRPr="00741D62" w:rsidRDefault="00D50831" w:rsidP="00D50831">
      <w:pPr>
        <w:widowControl w:val="0"/>
        <w:spacing w:after="0" w:line="360" w:lineRule="auto"/>
        <w:ind w:firstLine="709"/>
        <w:jc w:val="both"/>
        <w:rPr>
          <w:b/>
          <w:lang w:eastAsia="ru-RU"/>
        </w:rPr>
      </w:pPr>
      <w:r w:rsidRPr="00741D62">
        <w:rPr>
          <w:b/>
          <w:lang w:eastAsia="ru-RU"/>
        </w:rPr>
        <w:t>Развитие малого и среднего предпринимательства</w:t>
      </w:r>
    </w:p>
    <w:p w:rsidR="00D50831" w:rsidRPr="00741D62" w:rsidRDefault="00D50831" w:rsidP="00D50831">
      <w:pPr>
        <w:widowControl w:val="0"/>
        <w:spacing w:after="0" w:line="360" w:lineRule="auto"/>
        <w:ind w:firstLine="709"/>
        <w:jc w:val="both"/>
        <w:rPr>
          <w:bCs/>
          <w:iCs/>
          <w:lang w:eastAsia="ru-RU"/>
        </w:rPr>
      </w:pPr>
      <w:r w:rsidRPr="00741D62">
        <w:rPr>
          <w:bCs/>
          <w:iCs/>
          <w:lang w:eastAsia="ru-RU"/>
        </w:rPr>
        <w:t xml:space="preserve">В </w:t>
      </w:r>
      <w:r>
        <w:rPr>
          <w:lang w:eastAsia="ru-RU"/>
        </w:rPr>
        <w:t>поселке Новокасторное</w:t>
      </w:r>
      <w:r w:rsidRPr="00741D62">
        <w:rPr>
          <w:bCs/>
          <w:iCs/>
          <w:lang w:eastAsia="ru-RU"/>
        </w:rPr>
        <w:t xml:space="preserve"> имеются все предпосылки для развития малых и средних форм предпринимательства. </w:t>
      </w:r>
    </w:p>
    <w:p w:rsidR="00D50831" w:rsidRPr="00741D62" w:rsidRDefault="00D50831" w:rsidP="00D50831">
      <w:pPr>
        <w:widowControl w:val="0"/>
        <w:spacing w:after="0" w:line="360" w:lineRule="auto"/>
        <w:ind w:firstLine="709"/>
        <w:jc w:val="both"/>
        <w:rPr>
          <w:bCs/>
          <w:iCs/>
          <w:lang w:eastAsia="ru-RU"/>
        </w:rPr>
      </w:pPr>
      <w:r w:rsidRPr="00741D62">
        <w:rPr>
          <w:bCs/>
          <w:iCs/>
          <w:lang w:eastAsia="ru-RU"/>
        </w:rPr>
        <w:t xml:space="preserve">Основными принципами развития малого и среднего бизнеса должны стать: </w:t>
      </w:r>
    </w:p>
    <w:p w:rsidR="00D50831" w:rsidRPr="00741D62" w:rsidRDefault="00D50831" w:rsidP="008C21A8">
      <w:pPr>
        <w:widowControl w:val="0"/>
        <w:numPr>
          <w:ilvl w:val="0"/>
          <w:numId w:val="26"/>
        </w:numPr>
        <w:spacing w:after="0" w:line="360" w:lineRule="auto"/>
        <w:ind w:firstLine="709"/>
        <w:jc w:val="both"/>
        <w:rPr>
          <w:bCs/>
          <w:iCs/>
          <w:lang w:eastAsia="ru-RU"/>
        </w:rPr>
      </w:pPr>
      <w:r w:rsidRPr="00741D62">
        <w:rPr>
          <w:bCs/>
          <w:iCs/>
          <w:lang w:eastAsia="ru-RU"/>
        </w:rPr>
        <w:t>комплексность – обеспечение полного спектра услуг для малых предприятий;</w:t>
      </w:r>
    </w:p>
    <w:p w:rsidR="00D50831" w:rsidRPr="00741D62" w:rsidRDefault="00D50831" w:rsidP="008C21A8">
      <w:pPr>
        <w:widowControl w:val="0"/>
        <w:numPr>
          <w:ilvl w:val="0"/>
          <w:numId w:val="26"/>
        </w:numPr>
        <w:spacing w:after="0" w:line="360" w:lineRule="auto"/>
        <w:ind w:firstLine="709"/>
        <w:jc w:val="both"/>
        <w:rPr>
          <w:bCs/>
          <w:iCs/>
          <w:lang w:eastAsia="ru-RU"/>
        </w:rPr>
      </w:pPr>
      <w:r w:rsidRPr="00741D62">
        <w:rPr>
          <w:bCs/>
          <w:iCs/>
          <w:lang w:eastAsia="ru-RU"/>
        </w:rPr>
        <w:t>системность – обеспечение функциональной взаимосвязи всех элементов инфраструктуры малого бизнеса;</w:t>
      </w:r>
    </w:p>
    <w:p w:rsidR="00D50831" w:rsidRPr="00741D62" w:rsidRDefault="00D50831" w:rsidP="008C21A8">
      <w:pPr>
        <w:widowControl w:val="0"/>
        <w:numPr>
          <w:ilvl w:val="0"/>
          <w:numId w:val="26"/>
        </w:numPr>
        <w:spacing w:after="0" w:line="360" w:lineRule="auto"/>
        <w:jc w:val="both"/>
        <w:rPr>
          <w:bCs/>
          <w:iCs/>
          <w:lang w:eastAsia="ru-RU"/>
        </w:rPr>
      </w:pPr>
      <w:r w:rsidRPr="00741D62">
        <w:rPr>
          <w:bCs/>
          <w:iCs/>
          <w:lang w:eastAsia="ru-RU"/>
        </w:rPr>
        <w:t>конкурсность – обеспечение равных прав и возможностей малых предприятий при получении поддержки и государственных заказов;</w:t>
      </w:r>
    </w:p>
    <w:p w:rsidR="00D50831" w:rsidRPr="00741D62" w:rsidRDefault="00D50831" w:rsidP="008C21A8">
      <w:pPr>
        <w:widowControl w:val="0"/>
        <w:numPr>
          <w:ilvl w:val="0"/>
          <w:numId w:val="26"/>
        </w:numPr>
        <w:spacing w:after="0" w:line="360" w:lineRule="auto"/>
        <w:jc w:val="both"/>
        <w:rPr>
          <w:bCs/>
          <w:iCs/>
          <w:lang w:eastAsia="ru-RU"/>
        </w:rPr>
      </w:pPr>
      <w:r w:rsidRPr="00741D62">
        <w:rPr>
          <w:bCs/>
          <w:iCs/>
          <w:lang w:eastAsia="ru-RU"/>
        </w:rPr>
        <w:t>гласность – наличие полной и доступной информации о политике в сфере малого предпринимательства;</w:t>
      </w:r>
    </w:p>
    <w:p w:rsidR="00D50831" w:rsidRPr="00903F9B" w:rsidRDefault="00D50831" w:rsidP="00D50831">
      <w:pPr>
        <w:widowControl w:val="0"/>
        <w:spacing w:after="0" w:line="360" w:lineRule="auto"/>
        <w:ind w:firstLine="851"/>
        <w:jc w:val="both"/>
      </w:pPr>
      <w:r w:rsidRPr="00741D62">
        <w:rPr>
          <w:bCs/>
          <w:iCs/>
          <w:lang w:eastAsia="ru-RU"/>
        </w:rPr>
        <w:t xml:space="preserve">делегирование функций – обеспечение участия общественных объединений и союзов в </w:t>
      </w:r>
      <w:r w:rsidRPr="00903F9B">
        <w:t xml:space="preserve">решении проблем малого бизнеса. </w:t>
      </w:r>
    </w:p>
    <w:p w:rsidR="00D50831" w:rsidRPr="00D50831" w:rsidRDefault="00D50831" w:rsidP="00D50831">
      <w:pPr>
        <w:widowControl w:val="0"/>
        <w:spacing w:after="0" w:line="240" w:lineRule="auto"/>
        <w:ind w:firstLine="851"/>
        <w:jc w:val="both"/>
        <w:rPr>
          <w:b/>
        </w:rPr>
      </w:pPr>
      <w:r w:rsidRPr="00D50831">
        <w:rPr>
          <w:b/>
        </w:rPr>
        <w:t>Таблица - Задачи и мероприятия по развитию и поддержки малого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83"/>
        <w:gridCol w:w="5817"/>
      </w:tblGrid>
      <w:tr w:rsidR="00D50831" w:rsidRPr="00741D62" w:rsidTr="00D50831">
        <w:trPr>
          <w:tblHeader/>
        </w:trPr>
        <w:tc>
          <w:tcPr>
            <w:tcW w:w="627" w:type="dxa"/>
            <w:shd w:val="clear" w:color="auto" w:fill="auto"/>
            <w:vAlign w:val="center"/>
          </w:tcPr>
          <w:p w:rsidR="00D50831" w:rsidRPr="00741D62" w:rsidRDefault="00D50831" w:rsidP="00D50831">
            <w:pPr>
              <w:widowControl w:val="0"/>
              <w:spacing w:after="0" w:line="240" w:lineRule="auto"/>
              <w:jc w:val="center"/>
              <w:rPr>
                <w:b/>
                <w:bCs/>
                <w:sz w:val="20"/>
                <w:szCs w:val="20"/>
                <w:lang w:eastAsia="ru-RU"/>
              </w:rPr>
            </w:pPr>
            <w:r w:rsidRPr="00741D62">
              <w:rPr>
                <w:b/>
                <w:bCs/>
                <w:sz w:val="20"/>
                <w:szCs w:val="20"/>
                <w:lang w:eastAsia="ru-RU"/>
              </w:rPr>
              <w:t>№</w:t>
            </w:r>
          </w:p>
          <w:p w:rsidR="00D50831" w:rsidRPr="00741D62" w:rsidRDefault="00D50831" w:rsidP="00D50831">
            <w:pPr>
              <w:widowControl w:val="0"/>
              <w:spacing w:after="0" w:line="240" w:lineRule="auto"/>
              <w:jc w:val="center"/>
              <w:rPr>
                <w:b/>
                <w:bCs/>
                <w:sz w:val="20"/>
                <w:szCs w:val="20"/>
                <w:lang w:eastAsia="ru-RU"/>
              </w:rPr>
            </w:pPr>
            <w:r w:rsidRPr="00741D62">
              <w:rPr>
                <w:b/>
                <w:bCs/>
                <w:sz w:val="20"/>
                <w:szCs w:val="20"/>
                <w:lang w:eastAsia="ru-RU"/>
              </w:rPr>
              <w:t>п/п</w:t>
            </w:r>
          </w:p>
        </w:tc>
        <w:tc>
          <w:tcPr>
            <w:tcW w:w="2883" w:type="dxa"/>
            <w:shd w:val="clear" w:color="auto" w:fill="auto"/>
            <w:vAlign w:val="center"/>
          </w:tcPr>
          <w:p w:rsidR="00D50831" w:rsidRPr="00741D62" w:rsidRDefault="00D50831" w:rsidP="00D50831">
            <w:pPr>
              <w:widowControl w:val="0"/>
              <w:spacing w:after="0" w:line="240" w:lineRule="auto"/>
              <w:jc w:val="center"/>
              <w:rPr>
                <w:b/>
                <w:bCs/>
                <w:sz w:val="20"/>
                <w:szCs w:val="20"/>
                <w:lang w:eastAsia="ru-RU"/>
              </w:rPr>
            </w:pPr>
            <w:r w:rsidRPr="00741D62">
              <w:rPr>
                <w:b/>
                <w:bCs/>
                <w:sz w:val="20"/>
                <w:szCs w:val="20"/>
                <w:lang w:eastAsia="ru-RU"/>
              </w:rPr>
              <w:t>Задачи</w:t>
            </w:r>
          </w:p>
        </w:tc>
        <w:tc>
          <w:tcPr>
            <w:tcW w:w="5817" w:type="dxa"/>
            <w:shd w:val="clear" w:color="auto" w:fill="auto"/>
            <w:vAlign w:val="center"/>
          </w:tcPr>
          <w:p w:rsidR="00D50831" w:rsidRPr="00741D62" w:rsidRDefault="00D50831" w:rsidP="00D50831">
            <w:pPr>
              <w:widowControl w:val="0"/>
              <w:spacing w:after="0" w:line="240" w:lineRule="auto"/>
              <w:jc w:val="center"/>
              <w:rPr>
                <w:b/>
                <w:bCs/>
                <w:sz w:val="20"/>
                <w:szCs w:val="20"/>
                <w:lang w:eastAsia="ru-RU"/>
              </w:rPr>
            </w:pPr>
            <w:r w:rsidRPr="00741D62">
              <w:rPr>
                <w:b/>
                <w:bCs/>
                <w:sz w:val="20"/>
                <w:szCs w:val="20"/>
                <w:lang w:eastAsia="ru-RU"/>
              </w:rPr>
              <w:t>Мероприятия</w:t>
            </w:r>
          </w:p>
        </w:tc>
      </w:tr>
      <w:tr w:rsidR="00D50831" w:rsidRPr="00741D62" w:rsidTr="00D50831">
        <w:tc>
          <w:tcPr>
            <w:tcW w:w="627" w:type="dxa"/>
            <w:shd w:val="clear" w:color="auto" w:fill="auto"/>
            <w:vAlign w:val="center"/>
          </w:tcPr>
          <w:p w:rsidR="00D50831" w:rsidRPr="00741D62" w:rsidRDefault="00D50831" w:rsidP="00D50831">
            <w:pPr>
              <w:widowControl w:val="0"/>
              <w:spacing w:after="0" w:line="240" w:lineRule="auto"/>
              <w:jc w:val="center"/>
              <w:rPr>
                <w:b/>
                <w:bCs/>
                <w:sz w:val="20"/>
                <w:szCs w:val="20"/>
                <w:lang w:eastAsia="ru-RU"/>
              </w:rPr>
            </w:pPr>
            <w:r w:rsidRPr="00741D62">
              <w:rPr>
                <w:b/>
                <w:bCs/>
                <w:sz w:val="20"/>
                <w:szCs w:val="20"/>
                <w:lang w:eastAsia="ru-RU"/>
              </w:rPr>
              <w:t>1</w:t>
            </w:r>
          </w:p>
        </w:tc>
        <w:tc>
          <w:tcPr>
            <w:tcW w:w="2883" w:type="dxa"/>
            <w:shd w:val="clear" w:color="auto" w:fill="auto"/>
            <w:vAlign w:val="center"/>
          </w:tcPr>
          <w:p w:rsidR="00D50831" w:rsidRPr="00741D62" w:rsidRDefault="00D50831" w:rsidP="00D50831">
            <w:pPr>
              <w:widowControl w:val="0"/>
              <w:spacing w:after="0" w:line="240" w:lineRule="auto"/>
              <w:jc w:val="center"/>
              <w:rPr>
                <w:bCs/>
                <w:sz w:val="20"/>
                <w:szCs w:val="20"/>
                <w:lang w:eastAsia="ru-RU"/>
              </w:rPr>
            </w:pPr>
            <w:r w:rsidRPr="00741D62">
              <w:rPr>
                <w:b/>
                <w:sz w:val="20"/>
                <w:szCs w:val="20"/>
                <w:lang w:eastAsia="ru-RU"/>
              </w:rPr>
              <w:t xml:space="preserve">Совершенствование </w:t>
            </w:r>
            <w:r w:rsidRPr="00741D62">
              <w:rPr>
                <w:b/>
                <w:sz w:val="20"/>
                <w:szCs w:val="20"/>
                <w:lang w:eastAsia="ru-RU"/>
              </w:rPr>
              <w:lastRenderedPageBreak/>
              <w:t>нормативно-правовой базы и инфраструктуры поддержки малого бизнеса</w:t>
            </w:r>
          </w:p>
        </w:tc>
        <w:tc>
          <w:tcPr>
            <w:tcW w:w="5817" w:type="dxa"/>
            <w:shd w:val="clear" w:color="auto" w:fill="auto"/>
            <w:vAlign w:val="center"/>
          </w:tcPr>
          <w:p w:rsidR="00D50831" w:rsidRPr="00741D62" w:rsidRDefault="00D50831" w:rsidP="00D50831">
            <w:pPr>
              <w:widowControl w:val="0"/>
              <w:tabs>
                <w:tab w:val="num" w:pos="367"/>
              </w:tabs>
              <w:spacing w:after="0" w:line="240" w:lineRule="auto"/>
              <w:rPr>
                <w:sz w:val="20"/>
                <w:szCs w:val="20"/>
                <w:lang w:eastAsia="ru-RU"/>
              </w:rPr>
            </w:pPr>
            <w:r w:rsidRPr="00741D62">
              <w:rPr>
                <w:sz w:val="20"/>
                <w:szCs w:val="20"/>
                <w:lang w:eastAsia="ru-RU"/>
              </w:rPr>
              <w:lastRenderedPageBreak/>
              <w:t xml:space="preserve">- Формирование правовой среды, обеспечивающей </w:t>
            </w:r>
            <w:r w:rsidRPr="00741D62">
              <w:rPr>
                <w:sz w:val="20"/>
                <w:szCs w:val="20"/>
                <w:lang w:eastAsia="ru-RU"/>
              </w:rPr>
              <w:lastRenderedPageBreak/>
              <w:t>беспрепятственное развитие малого предпринимательства:</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подготовить нормативные правовые акты в сфере малого предпринимательства;</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содействовать разработке программ поддержки малого предпринимательства;</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развивать объекты инфраструктуры;</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обеспечить доступ субъектов малого предпринимательства к муниципальным заказам;</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подготовить обзоры правоприменительной практики для устранения административных барьеров;</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Организация взаимодействия субъектов малого бизнеса с органами исполнительной власти, органами местного самоуправления, а также предприятиями науки и промышленности, содействие малому предпринимательству в преодолении административных барьеров;</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Оказание консультационной помощи через "горячую линию";</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Организация и проведение серии семинаров по вопросам безопасности бизнеса с участием правоохранительных органов;</w:t>
            </w:r>
          </w:p>
          <w:p w:rsidR="00D50831" w:rsidRPr="00741D62" w:rsidRDefault="00D50831" w:rsidP="00D50831">
            <w:pPr>
              <w:widowControl w:val="0"/>
              <w:spacing w:after="0" w:line="240" w:lineRule="auto"/>
              <w:rPr>
                <w:sz w:val="20"/>
                <w:szCs w:val="20"/>
                <w:lang w:eastAsia="ru-RU"/>
              </w:rPr>
            </w:pPr>
            <w:r w:rsidRPr="00741D62">
              <w:rPr>
                <w:sz w:val="20"/>
                <w:szCs w:val="20"/>
                <w:lang w:eastAsia="ru-RU"/>
              </w:rPr>
              <w:t>- Формирование инфраструктуры поддержки малого предпринимательства, способную оперативно реагировать на проблемы малого бизнеса и оказывать необходимую помощь в их решении.</w:t>
            </w:r>
          </w:p>
        </w:tc>
      </w:tr>
      <w:tr w:rsidR="00D50831" w:rsidRPr="00741D62" w:rsidTr="00D50831">
        <w:tc>
          <w:tcPr>
            <w:tcW w:w="627" w:type="dxa"/>
            <w:shd w:val="clear" w:color="auto" w:fill="auto"/>
            <w:vAlign w:val="center"/>
          </w:tcPr>
          <w:p w:rsidR="00D50831" w:rsidRPr="00741D62" w:rsidRDefault="00D50831" w:rsidP="00D50831">
            <w:pPr>
              <w:widowControl w:val="0"/>
              <w:spacing w:after="0" w:line="240" w:lineRule="auto"/>
              <w:jc w:val="center"/>
              <w:rPr>
                <w:b/>
                <w:bCs/>
                <w:sz w:val="20"/>
                <w:szCs w:val="20"/>
                <w:lang w:eastAsia="ru-RU"/>
              </w:rPr>
            </w:pPr>
            <w:r w:rsidRPr="00741D62">
              <w:rPr>
                <w:b/>
                <w:bCs/>
                <w:sz w:val="20"/>
                <w:szCs w:val="20"/>
                <w:lang w:eastAsia="ru-RU"/>
              </w:rPr>
              <w:lastRenderedPageBreak/>
              <w:t>2</w:t>
            </w:r>
          </w:p>
        </w:tc>
        <w:tc>
          <w:tcPr>
            <w:tcW w:w="2883" w:type="dxa"/>
            <w:shd w:val="clear" w:color="auto" w:fill="auto"/>
            <w:vAlign w:val="center"/>
          </w:tcPr>
          <w:p w:rsidR="00D50831" w:rsidRPr="00741D62" w:rsidRDefault="00D50831" w:rsidP="00D50831">
            <w:pPr>
              <w:widowControl w:val="0"/>
              <w:spacing w:after="0" w:line="240" w:lineRule="auto"/>
              <w:jc w:val="center"/>
              <w:rPr>
                <w:b/>
                <w:sz w:val="20"/>
                <w:szCs w:val="20"/>
                <w:lang w:eastAsia="ru-RU"/>
              </w:rPr>
            </w:pPr>
            <w:r w:rsidRPr="00741D62">
              <w:rPr>
                <w:b/>
                <w:sz w:val="20"/>
                <w:szCs w:val="20"/>
                <w:lang w:eastAsia="ru-RU"/>
              </w:rPr>
              <w:t>Увеличение вклада малых предприятий в формирование валового регионального продукта и доходов бюджета поселения</w:t>
            </w:r>
          </w:p>
        </w:tc>
        <w:tc>
          <w:tcPr>
            <w:tcW w:w="5817" w:type="dxa"/>
            <w:shd w:val="clear" w:color="auto" w:fill="auto"/>
            <w:vAlign w:val="center"/>
          </w:tcPr>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Увеличение доли налоговых поступлений в бюджет поселения от субъектов малого предпринимательства;</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Упростить доступ малых предприятий к инвестиционным ресурсам из различных источников, включая создание системы микрокредитования малого и среднего бизнеса;</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Внедрить прогрессивные финансовые технологии поддержки малого бизнеса (лизинг, микрокредитование, др.);</w:t>
            </w:r>
          </w:p>
          <w:p w:rsidR="00D50831" w:rsidRPr="00741D62" w:rsidRDefault="00D50831" w:rsidP="00D50831">
            <w:pPr>
              <w:widowControl w:val="0"/>
              <w:spacing w:after="0" w:line="240" w:lineRule="auto"/>
              <w:rPr>
                <w:sz w:val="20"/>
                <w:szCs w:val="20"/>
                <w:lang w:eastAsia="ru-RU"/>
              </w:rPr>
            </w:pPr>
            <w:r w:rsidRPr="00741D62">
              <w:rPr>
                <w:sz w:val="20"/>
                <w:szCs w:val="20"/>
                <w:lang w:eastAsia="ru-RU"/>
              </w:rPr>
              <w:t>- Обеспечить прирост выпуска продукции, товаров и услуг субъектами малого предпринимательства, включая содействие малым предприятиям в продвижении их продукции на рынке.</w:t>
            </w:r>
          </w:p>
        </w:tc>
      </w:tr>
      <w:tr w:rsidR="00D50831" w:rsidRPr="00741D62" w:rsidTr="00D50831">
        <w:tc>
          <w:tcPr>
            <w:tcW w:w="627" w:type="dxa"/>
            <w:shd w:val="clear" w:color="auto" w:fill="auto"/>
            <w:vAlign w:val="center"/>
          </w:tcPr>
          <w:p w:rsidR="00D50831" w:rsidRPr="00741D62" w:rsidRDefault="00D50831" w:rsidP="00D50831">
            <w:pPr>
              <w:widowControl w:val="0"/>
              <w:spacing w:after="0" w:line="240" w:lineRule="auto"/>
              <w:jc w:val="center"/>
              <w:rPr>
                <w:b/>
                <w:bCs/>
                <w:sz w:val="20"/>
                <w:szCs w:val="20"/>
                <w:lang w:eastAsia="ru-RU"/>
              </w:rPr>
            </w:pPr>
            <w:r w:rsidRPr="00741D62">
              <w:rPr>
                <w:b/>
                <w:bCs/>
                <w:sz w:val="20"/>
                <w:szCs w:val="20"/>
                <w:lang w:eastAsia="ru-RU"/>
              </w:rPr>
              <w:t>3</w:t>
            </w:r>
          </w:p>
        </w:tc>
        <w:tc>
          <w:tcPr>
            <w:tcW w:w="2883" w:type="dxa"/>
            <w:shd w:val="clear" w:color="auto" w:fill="auto"/>
            <w:vAlign w:val="center"/>
          </w:tcPr>
          <w:p w:rsidR="00D50831" w:rsidRPr="00741D62" w:rsidRDefault="00D50831" w:rsidP="00D50831">
            <w:pPr>
              <w:widowControl w:val="0"/>
              <w:spacing w:after="0" w:line="240" w:lineRule="auto"/>
              <w:jc w:val="center"/>
              <w:rPr>
                <w:b/>
                <w:sz w:val="20"/>
                <w:szCs w:val="20"/>
                <w:lang w:eastAsia="ru-RU"/>
              </w:rPr>
            </w:pPr>
            <w:r w:rsidRPr="00741D62">
              <w:rPr>
                <w:b/>
                <w:sz w:val="20"/>
                <w:szCs w:val="20"/>
                <w:lang w:eastAsia="ru-RU"/>
              </w:rPr>
              <w:t>Увеличение доли</w:t>
            </w:r>
          </w:p>
          <w:p w:rsidR="00D50831" w:rsidRPr="00741D62" w:rsidRDefault="00D50831" w:rsidP="00D50831">
            <w:pPr>
              <w:widowControl w:val="0"/>
              <w:spacing w:after="0" w:line="240" w:lineRule="auto"/>
              <w:jc w:val="center"/>
              <w:rPr>
                <w:b/>
                <w:bCs/>
                <w:sz w:val="20"/>
                <w:szCs w:val="20"/>
                <w:lang w:eastAsia="ru-RU"/>
              </w:rPr>
            </w:pPr>
            <w:r w:rsidRPr="00741D62">
              <w:rPr>
                <w:b/>
                <w:sz w:val="20"/>
                <w:szCs w:val="20"/>
                <w:lang w:eastAsia="ru-RU"/>
              </w:rPr>
              <w:t>работающих в малом и среднем бизнесе</w:t>
            </w:r>
          </w:p>
        </w:tc>
        <w:tc>
          <w:tcPr>
            <w:tcW w:w="5817" w:type="dxa"/>
            <w:shd w:val="clear" w:color="auto" w:fill="auto"/>
            <w:vAlign w:val="center"/>
          </w:tcPr>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Создание условий для привлечения женщин, молодежи, безработных, уволенных в запас военнослужащих, высвобождающегося персонала крупных предприятий, обладающих предпринимательской инициативой;</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Проведение обучения и переподготовка кадров, повышение деловой культуры предпринимателей, научно-методическое обеспечение;</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Изменение отношения к предпринимательской деятельности:</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содействовать формированию в обществе духа предпринимательства;</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пропагандировать предпринимательскую деятельность: проводить конкурсы среди предпринимателей, осуществлять публикации в СМИ;</w:t>
            </w:r>
          </w:p>
          <w:p w:rsidR="00D50831" w:rsidRPr="00741D62" w:rsidRDefault="00D50831" w:rsidP="00D50831">
            <w:pPr>
              <w:widowControl w:val="0"/>
              <w:tabs>
                <w:tab w:val="num" w:pos="2276"/>
              </w:tabs>
              <w:spacing w:after="0" w:line="240" w:lineRule="auto"/>
              <w:rPr>
                <w:sz w:val="20"/>
                <w:szCs w:val="20"/>
                <w:lang w:eastAsia="ru-RU"/>
              </w:rPr>
            </w:pPr>
            <w:r w:rsidRPr="00741D62">
              <w:rPr>
                <w:sz w:val="20"/>
                <w:szCs w:val="20"/>
                <w:lang w:eastAsia="ru-RU"/>
              </w:rPr>
              <w:t>- Стимулирование создание новых малых предприятий, позволяющих создавать дополнительные рабочие места в сфере малого бизнеса.</w:t>
            </w:r>
          </w:p>
        </w:tc>
      </w:tr>
    </w:tbl>
    <w:p w:rsidR="00D50831" w:rsidRPr="00741D62" w:rsidRDefault="00D50831" w:rsidP="00D50831">
      <w:pPr>
        <w:widowControl w:val="0"/>
        <w:spacing w:after="0" w:line="360" w:lineRule="auto"/>
        <w:ind w:firstLine="709"/>
        <w:jc w:val="both"/>
        <w:rPr>
          <w:bCs/>
          <w:iCs/>
          <w:lang w:eastAsia="ru-RU"/>
        </w:rPr>
      </w:pPr>
      <w:r w:rsidRPr="00903F9B">
        <w:rPr>
          <w:lang w:eastAsia="ru-RU"/>
        </w:rPr>
        <w:t xml:space="preserve">На этапе разработки плана реализации генерального плана </w:t>
      </w:r>
      <w:r>
        <w:rPr>
          <w:lang w:eastAsia="ru-RU"/>
        </w:rPr>
        <w:t>поселка</w:t>
      </w:r>
      <w:r w:rsidRPr="00903F9B">
        <w:rPr>
          <w:lang w:eastAsia="ru-RU"/>
        </w:rPr>
        <w:t xml:space="preserve">я, в соответствии с </w:t>
      </w:r>
      <w:r w:rsidRPr="00741D62">
        <w:rPr>
          <w:lang w:eastAsia="ru-RU"/>
        </w:rPr>
        <w:t xml:space="preserve">Федеральным законом от 24.07.2007 г. № 209-ФЗ «О развитии малого и среднего </w:t>
      </w:r>
      <w:r w:rsidRPr="00903F9B">
        <w:rPr>
          <w:lang w:eastAsia="ru-RU"/>
        </w:rPr>
        <w:t>предпринимательства в Российской Федерации»</w:t>
      </w:r>
      <w:r>
        <w:rPr>
          <w:lang w:eastAsia="ru-RU"/>
        </w:rPr>
        <w:t xml:space="preserve"> и о</w:t>
      </w:r>
      <w:r w:rsidRPr="006F02D5">
        <w:rPr>
          <w:lang w:eastAsia="ru-RU"/>
        </w:rPr>
        <w:t>бластн</w:t>
      </w:r>
      <w:r>
        <w:rPr>
          <w:lang w:eastAsia="ru-RU"/>
        </w:rPr>
        <w:t>ой</w:t>
      </w:r>
      <w:r w:rsidRPr="006F02D5">
        <w:rPr>
          <w:lang w:eastAsia="ru-RU"/>
        </w:rPr>
        <w:t xml:space="preserve"> целев</w:t>
      </w:r>
      <w:r>
        <w:rPr>
          <w:lang w:eastAsia="ru-RU"/>
        </w:rPr>
        <w:t>ой</w:t>
      </w:r>
      <w:r w:rsidRPr="006F02D5">
        <w:rPr>
          <w:lang w:eastAsia="ru-RU"/>
        </w:rPr>
        <w:t xml:space="preserve"> </w:t>
      </w:r>
      <w:hyperlink r:id="rId14" w:history="1">
        <w:r w:rsidRPr="00903F9B">
          <w:rPr>
            <w:lang w:eastAsia="ru-RU"/>
          </w:rPr>
          <w:t>программ</w:t>
        </w:r>
        <w:r>
          <w:rPr>
            <w:lang w:eastAsia="ru-RU"/>
          </w:rPr>
          <w:t>ой</w:t>
        </w:r>
      </w:hyperlink>
      <w:r w:rsidRPr="006F02D5">
        <w:rPr>
          <w:lang w:eastAsia="ru-RU"/>
        </w:rPr>
        <w:t xml:space="preserve"> </w:t>
      </w:r>
      <w:r w:rsidRPr="00903F9B">
        <w:rPr>
          <w:lang w:eastAsia="ru-RU"/>
        </w:rPr>
        <w:t>«Развитие малого и среднего предпринимательства в Курской области на 20</w:t>
      </w:r>
      <w:r>
        <w:rPr>
          <w:lang w:eastAsia="ru-RU"/>
        </w:rPr>
        <w:t>19</w:t>
      </w:r>
      <w:r w:rsidRPr="00903F9B">
        <w:rPr>
          <w:lang w:eastAsia="ru-RU"/>
        </w:rPr>
        <w:t>-202</w:t>
      </w:r>
      <w:r>
        <w:rPr>
          <w:lang w:eastAsia="ru-RU"/>
        </w:rPr>
        <w:t>2</w:t>
      </w:r>
      <w:r w:rsidRPr="00903F9B">
        <w:rPr>
          <w:lang w:eastAsia="ru-RU"/>
        </w:rPr>
        <w:t xml:space="preserve"> годы»</w:t>
      </w:r>
      <w:r>
        <w:rPr>
          <w:lang w:eastAsia="ru-RU"/>
        </w:rPr>
        <w:t xml:space="preserve">, </w:t>
      </w:r>
      <w:r w:rsidRPr="00903F9B">
        <w:rPr>
          <w:lang w:eastAsia="ru-RU"/>
        </w:rPr>
        <w:t>администрации муниципального образования «</w:t>
      </w:r>
      <w:r>
        <w:rPr>
          <w:lang w:eastAsia="ru-RU"/>
        </w:rPr>
        <w:t>поселок Новокасторное</w:t>
      </w:r>
      <w:r w:rsidRPr="00903F9B">
        <w:rPr>
          <w:lang w:eastAsia="ru-RU"/>
        </w:rPr>
        <w:t>» предлагается определить план мероприятий по развитию</w:t>
      </w:r>
      <w:r w:rsidRPr="00741D62">
        <w:rPr>
          <w:bCs/>
          <w:iCs/>
          <w:lang w:eastAsia="ru-RU"/>
        </w:rPr>
        <w:t xml:space="preserve"> малого предпринимательства, а </w:t>
      </w:r>
      <w:r w:rsidRPr="00741D62">
        <w:rPr>
          <w:bCs/>
          <w:iCs/>
          <w:lang w:eastAsia="ru-RU"/>
        </w:rPr>
        <w:lastRenderedPageBreak/>
        <w:t>именно: разработать приоритетные направления, обеспечить информационно-правовую базу, предусмотреть выделение земельных участков для создания объектов недвижимости для субъектов малого и среднего предпринимательства.</w:t>
      </w:r>
    </w:p>
    <w:p w:rsidR="005B0C5A" w:rsidRDefault="00D50831" w:rsidP="00D50831">
      <w:pPr>
        <w:pStyle w:val="a6"/>
        <w:widowControl w:val="0"/>
        <w:tabs>
          <w:tab w:val="left" w:pos="709"/>
          <w:tab w:val="left" w:pos="1134"/>
        </w:tabs>
        <w:spacing w:after="0" w:line="360" w:lineRule="auto"/>
        <w:ind w:left="0" w:firstLine="709"/>
        <w:jc w:val="both"/>
        <w:rPr>
          <w:bCs/>
        </w:rPr>
      </w:pPr>
      <w:r w:rsidRPr="006F0693">
        <w:rPr>
          <w:lang w:eastAsia="ru-RU"/>
        </w:rPr>
        <w:t>Приоритетное направление развития малого и среднего бизнеса в сельсовете - социально-бытовое обслуживания населения (торговля, сфера услуг).</w:t>
      </w:r>
    </w:p>
    <w:p w:rsidR="000A4117" w:rsidRPr="00D50831" w:rsidRDefault="005B0C5A" w:rsidP="008C21A8">
      <w:pPr>
        <w:pStyle w:val="2"/>
        <w:keepNext w:val="0"/>
        <w:widowControl w:val="0"/>
        <w:numPr>
          <w:ilvl w:val="1"/>
          <w:numId w:val="22"/>
        </w:numPr>
        <w:spacing w:before="0" w:after="0" w:line="360" w:lineRule="auto"/>
        <w:ind w:left="0" w:firstLine="709"/>
        <w:jc w:val="both"/>
        <w:rPr>
          <w:rFonts w:ascii="Times New Roman" w:hAnsi="Times New Roman" w:cs="Times New Roman"/>
          <w:i w:val="0"/>
          <w:sz w:val="24"/>
          <w:szCs w:val="24"/>
        </w:rPr>
      </w:pPr>
      <w:bookmarkStart w:id="41" w:name="_Toc87376859"/>
      <w:r w:rsidRPr="00D50831">
        <w:rPr>
          <w:rFonts w:ascii="Times New Roman" w:hAnsi="Times New Roman" w:cs="Times New Roman"/>
          <w:i w:val="0"/>
          <w:sz w:val="24"/>
          <w:szCs w:val="24"/>
        </w:rPr>
        <w:t>Демографический прогноз. Расчет численности населения</w:t>
      </w:r>
      <w:r w:rsidR="00DC5CD1" w:rsidRPr="00D50831">
        <w:rPr>
          <w:rFonts w:ascii="Times New Roman" w:hAnsi="Times New Roman" w:cs="Times New Roman"/>
          <w:i w:val="0"/>
          <w:sz w:val="24"/>
          <w:szCs w:val="24"/>
        </w:rPr>
        <w:t>.</w:t>
      </w:r>
      <w:bookmarkEnd w:id="41"/>
    </w:p>
    <w:p w:rsidR="003C3404" w:rsidRPr="003C3404" w:rsidRDefault="003C3404" w:rsidP="00D50831">
      <w:pPr>
        <w:widowControl w:val="0"/>
        <w:spacing w:after="0" w:line="360" w:lineRule="auto"/>
        <w:ind w:firstLine="709"/>
        <w:jc w:val="both"/>
        <w:rPr>
          <w:rFonts w:eastAsia="Times New Roman"/>
          <w:kern w:val="0"/>
          <w:lang w:eastAsia="ru-RU"/>
        </w:rPr>
      </w:pPr>
      <w:r w:rsidRPr="003C3404">
        <w:rPr>
          <w:rFonts w:eastAsia="Times New Roman"/>
          <w:kern w:val="0"/>
          <w:lang w:eastAsia="ru-RU"/>
        </w:rPr>
        <w:t>Площадь п. Новокасторное на 01.01.</w:t>
      </w:r>
      <w:r>
        <w:rPr>
          <w:rFonts w:eastAsia="Times New Roman"/>
          <w:kern w:val="0"/>
          <w:lang w:eastAsia="ru-RU"/>
        </w:rPr>
        <w:t>2021</w:t>
      </w:r>
      <w:r w:rsidRPr="003C3404">
        <w:rPr>
          <w:rFonts w:eastAsia="Times New Roman"/>
          <w:kern w:val="0"/>
          <w:lang w:eastAsia="ru-RU"/>
        </w:rPr>
        <w:t xml:space="preserve"> г. составляет </w:t>
      </w:r>
      <w:r>
        <w:rPr>
          <w:rFonts w:eastAsia="Times New Roman"/>
          <w:kern w:val="0"/>
          <w:lang w:eastAsia="ru-RU"/>
        </w:rPr>
        <w:t>567 га</w:t>
      </w:r>
      <w:r w:rsidRPr="003C3404">
        <w:rPr>
          <w:rFonts w:eastAsia="Times New Roman"/>
          <w:kern w:val="0"/>
          <w:lang w:eastAsia="ru-RU"/>
        </w:rPr>
        <w:t>.</w:t>
      </w:r>
    </w:p>
    <w:p w:rsidR="003C3404" w:rsidRPr="003C3404" w:rsidRDefault="003C3404" w:rsidP="00D50831">
      <w:pPr>
        <w:widowControl w:val="0"/>
        <w:spacing w:after="0" w:line="360" w:lineRule="auto"/>
        <w:ind w:firstLine="709"/>
        <w:jc w:val="both"/>
        <w:rPr>
          <w:rFonts w:eastAsia="Times New Roman"/>
          <w:kern w:val="0"/>
          <w:lang w:eastAsia="ru-RU"/>
        </w:rPr>
      </w:pPr>
      <w:r w:rsidRPr="003C3404">
        <w:rPr>
          <w:rFonts w:eastAsia="Times New Roman"/>
          <w:kern w:val="0"/>
          <w:lang w:eastAsia="ru-RU"/>
        </w:rPr>
        <w:t>Численность населения поселения  - 2319 человек.</w:t>
      </w:r>
    </w:p>
    <w:p w:rsidR="003C3404" w:rsidRPr="003C3404" w:rsidRDefault="003C3404" w:rsidP="00D50831">
      <w:pPr>
        <w:widowControl w:val="0"/>
        <w:spacing w:after="0" w:line="360" w:lineRule="auto"/>
        <w:ind w:firstLine="709"/>
        <w:jc w:val="both"/>
        <w:rPr>
          <w:rFonts w:eastAsia="Times New Roman"/>
          <w:kern w:val="0"/>
          <w:lang w:eastAsia="ru-RU"/>
        </w:rPr>
      </w:pPr>
      <w:r w:rsidRPr="003C3404">
        <w:rPr>
          <w:rFonts w:eastAsia="Times New Roman"/>
          <w:kern w:val="0"/>
          <w:lang w:eastAsia="ru-RU"/>
        </w:rPr>
        <w:t>Плотность населения  Курской области  -  38,5 чел/км</w:t>
      </w:r>
      <w:r w:rsidRPr="003C3404">
        <w:rPr>
          <w:rFonts w:eastAsia="Times New Roman"/>
          <w:kern w:val="0"/>
          <w:vertAlign w:val="superscript"/>
          <w:lang w:eastAsia="ru-RU"/>
        </w:rPr>
        <w:t>2</w:t>
      </w:r>
      <w:r w:rsidRPr="003C3404">
        <w:rPr>
          <w:rFonts w:eastAsia="Times New Roman"/>
          <w:kern w:val="0"/>
          <w:lang w:eastAsia="ru-RU"/>
        </w:rPr>
        <w:t xml:space="preserve"> , п. Новокасторное – 463,8 чел/км</w:t>
      </w:r>
      <w:r w:rsidRPr="003C3404">
        <w:rPr>
          <w:rFonts w:eastAsia="Times New Roman"/>
          <w:kern w:val="0"/>
          <w:vertAlign w:val="superscript"/>
          <w:lang w:eastAsia="ru-RU"/>
        </w:rPr>
        <w:t>2</w:t>
      </w:r>
      <w:r w:rsidRPr="003C3404">
        <w:rPr>
          <w:rFonts w:eastAsia="Times New Roman"/>
          <w:kern w:val="0"/>
          <w:lang w:eastAsia="ru-RU"/>
        </w:rPr>
        <w:t>.</w:t>
      </w:r>
    </w:p>
    <w:p w:rsidR="003C3404" w:rsidRPr="003C3404" w:rsidRDefault="003C3404" w:rsidP="00D50831">
      <w:pPr>
        <w:widowControl w:val="0"/>
        <w:spacing w:after="0" w:line="360" w:lineRule="auto"/>
        <w:ind w:firstLine="709"/>
        <w:jc w:val="both"/>
        <w:rPr>
          <w:rFonts w:eastAsia="Times New Roman"/>
          <w:kern w:val="0"/>
          <w:lang w:eastAsia="ru-RU"/>
        </w:rPr>
      </w:pPr>
      <w:r w:rsidRPr="003C3404">
        <w:rPr>
          <w:rFonts w:eastAsia="Times New Roman"/>
          <w:kern w:val="0"/>
          <w:lang w:eastAsia="ru-RU"/>
        </w:rP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3C3404" w:rsidRPr="003C3404" w:rsidRDefault="003C3404" w:rsidP="00D50831">
      <w:pPr>
        <w:widowControl w:val="0"/>
        <w:spacing w:after="0" w:line="360" w:lineRule="auto"/>
        <w:ind w:firstLine="709"/>
        <w:jc w:val="both"/>
        <w:rPr>
          <w:rFonts w:eastAsia="Times New Roman"/>
          <w:kern w:val="0"/>
          <w:lang w:eastAsia="ru-RU"/>
        </w:rPr>
      </w:pPr>
      <w:r w:rsidRPr="003C3404">
        <w:rPr>
          <w:rFonts w:eastAsia="Times New Roman"/>
          <w:kern w:val="0"/>
          <w:lang w:eastAsia="ru-RU"/>
        </w:rPr>
        <w:t>Численность трудоспособного населения на 01.01.</w:t>
      </w:r>
      <w:r>
        <w:rPr>
          <w:rFonts w:eastAsia="Times New Roman"/>
          <w:kern w:val="0"/>
          <w:lang w:eastAsia="ru-RU"/>
        </w:rPr>
        <w:t>2021</w:t>
      </w:r>
      <w:r w:rsidRPr="003C3404">
        <w:rPr>
          <w:rFonts w:eastAsia="Times New Roman"/>
          <w:kern w:val="0"/>
          <w:lang w:eastAsia="ru-RU"/>
        </w:rPr>
        <w:t xml:space="preserve"> г. составляет 1265 чел., численность пенсионеров – 620 чел., население младше трудоспособного возраста – 434 чел.</w:t>
      </w:r>
    </w:p>
    <w:p w:rsidR="003C3404" w:rsidRPr="0083626B" w:rsidRDefault="003C3404" w:rsidP="003C3404">
      <w:pPr>
        <w:autoSpaceDE w:val="0"/>
        <w:autoSpaceDN w:val="0"/>
        <w:adjustRightInd w:val="0"/>
        <w:jc w:val="center"/>
      </w:pPr>
      <w:r>
        <w:rPr>
          <w:noProof/>
          <w:lang w:eastAsia="ru-RU"/>
        </w:rPr>
        <w:drawing>
          <wp:inline distT="0" distB="0" distL="0" distR="0" wp14:anchorId="446B6693" wp14:editId="674AF263">
            <wp:extent cx="4320956" cy="210312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3404" w:rsidRPr="003C3404" w:rsidRDefault="003C3404" w:rsidP="003C3404">
      <w:pPr>
        <w:ind w:firstLine="709"/>
        <w:jc w:val="both"/>
        <w:rPr>
          <w:b/>
          <w:szCs w:val="28"/>
        </w:rPr>
      </w:pPr>
      <w:r w:rsidRPr="003C3404">
        <w:rPr>
          <w:b/>
        </w:rPr>
        <w:t>Таблица.</w:t>
      </w:r>
      <w:r w:rsidR="006B279F">
        <w:rPr>
          <w:b/>
        </w:rPr>
        <w:t xml:space="preserve"> </w:t>
      </w:r>
      <w:r w:rsidRPr="003C3404">
        <w:rPr>
          <w:b/>
          <w:szCs w:val="28"/>
        </w:rPr>
        <w:t>Динамика численности населения за 20</w:t>
      </w:r>
      <w:r w:rsidR="006B279F">
        <w:rPr>
          <w:b/>
          <w:szCs w:val="28"/>
        </w:rPr>
        <w:t>1</w:t>
      </w:r>
      <w:r w:rsidRPr="003C3404">
        <w:rPr>
          <w:b/>
          <w:szCs w:val="28"/>
        </w:rPr>
        <w:t>7-2021 гг. (на начало года)</w:t>
      </w:r>
    </w:p>
    <w:tbl>
      <w:tblPr>
        <w:tblW w:w="810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1710"/>
        <w:gridCol w:w="1260"/>
        <w:gridCol w:w="1080"/>
        <w:gridCol w:w="1260"/>
        <w:gridCol w:w="1260"/>
        <w:gridCol w:w="1260"/>
      </w:tblGrid>
      <w:tr w:rsidR="003C3404" w:rsidRPr="0083626B" w:rsidTr="003C3404">
        <w:tc>
          <w:tcPr>
            <w:tcW w:w="1980" w:type="dxa"/>
            <w:gridSpan w:val="2"/>
            <w:vMerge w:val="restart"/>
            <w:shd w:val="clear" w:color="auto" w:fill="auto"/>
            <w:vAlign w:val="center"/>
          </w:tcPr>
          <w:p w:rsidR="003C3404" w:rsidRPr="0083626B" w:rsidRDefault="003C3404" w:rsidP="003C3404">
            <w:pPr>
              <w:spacing w:after="0" w:line="240" w:lineRule="auto"/>
              <w:jc w:val="center"/>
              <w:rPr>
                <w:sz w:val="22"/>
                <w:szCs w:val="22"/>
              </w:rPr>
            </w:pPr>
            <w:r w:rsidRPr="0083626B">
              <w:rPr>
                <w:sz w:val="22"/>
                <w:szCs w:val="22"/>
              </w:rPr>
              <w:t>Населенный пункт</w:t>
            </w:r>
          </w:p>
        </w:tc>
        <w:tc>
          <w:tcPr>
            <w:tcW w:w="6120" w:type="dxa"/>
            <w:gridSpan w:val="5"/>
            <w:shd w:val="clear" w:color="auto" w:fill="auto"/>
            <w:vAlign w:val="center"/>
          </w:tcPr>
          <w:p w:rsidR="003C3404" w:rsidRPr="0083626B" w:rsidRDefault="003C3404" w:rsidP="003C3404">
            <w:pPr>
              <w:spacing w:after="0" w:line="240" w:lineRule="auto"/>
              <w:jc w:val="center"/>
              <w:rPr>
                <w:sz w:val="22"/>
                <w:szCs w:val="22"/>
              </w:rPr>
            </w:pPr>
            <w:r w:rsidRPr="0083626B">
              <w:rPr>
                <w:sz w:val="22"/>
                <w:szCs w:val="22"/>
              </w:rPr>
              <w:t>Численность населения, чел.</w:t>
            </w:r>
          </w:p>
        </w:tc>
      </w:tr>
      <w:tr w:rsidR="003C3404" w:rsidRPr="0083626B" w:rsidTr="003C3404">
        <w:tc>
          <w:tcPr>
            <w:tcW w:w="1980" w:type="dxa"/>
            <w:gridSpan w:val="2"/>
            <w:vMerge/>
            <w:tcBorders>
              <w:bottom w:val="single" w:sz="4" w:space="0" w:color="auto"/>
            </w:tcBorders>
            <w:shd w:val="clear" w:color="auto" w:fill="auto"/>
            <w:vAlign w:val="center"/>
          </w:tcPr>
          <w:p w:rsidR="003C3404" w:rsidRPr="0083626B" w:rsidRDefault="003C3404" w:rsidP="003C3404">
            <w:pPr>
              <w:spacing w:after="0" w:line="240" w:lineRule="auto"/>
              <w:jc w:val="center"/>
              <w:rPr>
                <w:b/>
                <w:sz w:val="22"/>
                <w:szCs w:val="22"/>
              </w:rPr>
            </w:pPr>
          </w:p>
        </w:tc>
        <w:tc>
          <w:tcPr>
            <w:tcW w:w="1260" w:type="dxa"/>
            <w:shd w:val="clear" w:color="auto" w:fill="auto"/>
            <w:vAlign w:val="center"/>
          </w:tcPr>
          <w:p w:rsidR="003C3404" w:rsidRPr="0083626B" w:rsidRDefault="003C3404" w:rsidP="006B279F">
            <w:pPr>
              <w:spacing w:after="0" w:line="240" w:lineRule="auto"/>
              <w:jc w:val="center"/>
              <w:rPr>
                <w:b/>
                <w:sz w:val="22"/>
                <w:szCs w:val="22"/>
              </w:rPr>
            </w:pPr>
            <w:r w:rsidRPr="0083626B">
              <w:rPr>
                <w:sz w:val="22"/>
                <w:szCs w:val="22"/>
              </w:rPr>
              <w:t>20</w:t>
            </w:r>
            <w:r w:rsidR="006B279F">
              <w:rPr>
                <w:sz w:val="22"/>
                <w:szCs w:val="22"/>
              </w:rPr>
              <w:t>17</w:t>
            </w:r>
            <w:r w:rsidRPr="0083626B">
              <w:rPr>
                <w:sz w:val="22"/>
                <w:szCs w:val="22"/>
              </w:rPr>
              <w:t xml:space="preserve"> г.</w:t>
            </w:r>
          </w:p>
        </w:tc>
        <w:tc>
          <w:tcPr>
            <w:tcW w:w="1080" w:type="dxa"/>
            <w:shd w:val="clear" w:color="auto" w:fill="auto"/>
            <w:vAlign w:val="center"/>
          </w:tcPr>
          <w:p w:rsidR="003C3404" w:rsidRPr="0083626B" w:rsidRDefault="003C3404" w:rsidP="006B279F">
            <w:pPr>
              <w:spacing w:after="0" w:line="240" w:lineRule="auto"/>
              <w:jc w:val="center"/>
              <w:rPr>
                <w:b/>
                <w:sz w:val="22"/>
                <w:szCs w:val="22"/>
              </w:rPr>
            </w:pPr>
            <w:r w:rsidRPr="0083626B">
              <w:rPr>
                <w:sz w:val="22"/>
                <w:szCs w:val="22"/>
              </w:rPr>
              <w:t>20</w:t>
            </w:r>
            <w:r w:rsidR="006B279F">
              <w:rPr>
                <w:sz w:val="22"/>
                <w:szCs w:val="22"/>
              </w:rPr>
              <w:t>18</w:t>
            </w:r>
            <w:r w:rsidRPr="0083626B">
              <w:rPr>
                <w:sz w:val="22"/>
                <w:szCs w:val="22"/>
              </w:rPr>
              <w:t xml:space="preserve"> г.</w:t>
            </w:r>
          </w:p>
        </w:tc>
        <w:tc>
          <w:tcPr>
            <w:tcW w:w="1260" w:type="dxa"/>
            <w:shd w:val="clear" w:color="auto" w:fill="auto"/>
            <w:vAlign w:val="center"/>
          </w:tcPr>
          <w:p w:rsidR="003C3404" w:rsidRPr="0083626B" w:rsidRDefault="003C3404" w:rsidP="006B279F">
            <w:pPr>
              <w:spacing w:after="0" w:line="240" w:lineRule="auto"/>
              <w:jc w:val="center"/>
              <w:rPr>
                <w:b/>
                <w:sz w:val="22"/>
                <w:szCs w:val="22"/>
              </w:rPr>
            </w:pPr>
            <w:r w:rsidRPr="0083626B">
              <w:rPr>
                <w:sz w:val="22"/>
                <w:szCs w:val="22"/>
              </w:rPr>
              <w:t>20</w:t>
            </w:r>
            <w:r w:rsidR="006B279F">
              <w:rPr>
                <w:sz w:val="22"/>
                <w:szCs w:val="22"/>
              </w:rPr>
              <w:t>19</w:t>
            </w:r>
            <w:r w:rsidRPr="0083626B">
              <w:rPr>
                <w:sz w:val="22"/>
                <w:szCs w:val="22"/>
              </w:rPr>
              <w:t xml:space="preserve"> г.</w:t>
            </w:r>
          </w:p>
        </w:tc>
        <w:tc>
          <w:tcPr>
            <w:tcW w:w="1260" w:type="dxa"/>
            <w:shd w:val="clear" w:color="auto" w:fill="auto"/>
            <w:vAlign w:val="center"/>
          </w:tcPr>
          <w:p w:rsidR="003C3404" w:rsidRPr="0083626B" w:rsidRDefault="003C3404" w:rsidP="006B279F">
            <w:pPr>
              <w:spacing w:after="0" w:line="240" w:lineRule="auto"/>
              <w:jc w:val="center"/>
              <w:rPr>
                <w:b/>
                <w:sz w:val="22"/>
                <w:szCs w:val="22"/>
              </w:rPr>
            </w:pPr>
            <w:r w:rsidRPr="0083626B">
              <w:rPr>
                <w:sz w:val="22"/>
                <w:szCs w:val="22"/>
              </w:rPr>
              <w:t>20</w:t>
            </w:r>
            <w:r w:rsidR="006B279F">
              <w:rPr>
                <w:sz w:val="22"/>
                <w:szCs w:val="22"/>
              </w:rPr>
              <w:t>20</w:t>
            </w:r>
            <w:r w:rsidRPr="0083626B">
              <w:rPr>
                <w:sz w:val="22"/>
                <w:szCs w:val="22"/>
              </w:rPr>
              <w:t xml:space="preserve"> г.</w:t>
            </w:r>
          </w:p>
        </w:tc>
        <w:tc>
          <w:tcPr>
            <w:tcW w:w="1260" w:type="dxa"/>
            <w:shd w:val="clear" w:color="auto" w:fill="auto"/>
            <w:vAlign w:val="center"/>
          </w:tcPr>
          <w:p w:rsidR="003C3404" w:rsidRPr="0083626B" w:rsidRDefault="003C3404" w:rsidP="003C3404">
            <w:pPr>
              <w:spacing w:after="0" w:line="240" w:lineRule="auto"/>
              <w:jc w:val="center"/>
              <w:rPr>
                <w:b/>
                <w:sz w:val="22"/>
                <w:szCs w:val="22"/>
              </w:rPr>
            </w:pPr>
            <w:r>
              <w:rPr>
                <w:sz w:val="22"/>
                <w:szCs w:val="22"/>
              </w:rPr>
              <w:t>2021</w:t>
            </w:r>
            <w:r w:rsidRPr="0083626B">
              <w:rPr>
                <w:sz w:val="22"/>
                <w:szCs w:val="22"/>
              </w:rPr>
              <w:t xml:space="preserve"> г.</w:t>
            </w:r>
          </w:p>
        </w:tc>
      </w:tr>
      <w:tr w:rsidR="003C3404" w:rsidRPr="0083626B" w:rsidTr="003C3404">
        <w:tc>
          <w:tcPr>
            <w:tcW w:w="1980" w:type="dxa"/>
            <w:gridSpan w:val="2"/>
            <w:tcBorders>
              <w:bottom w:val="single" w:sz="4" w:space="0" w:color="auto"/>
            </w:tcBorders>
            <w:shd w:val="clear" w:color="auto" w:fill="auto"/>
            <w:vAlign w:val="center"/>
          </w:tcPr>
          <w:p w:rsidR="003C3404" w:rsidRPr="0083626B" w:rsidRDefault="003C3404" w:rsidP="003C3404">
            <w:pPr>
              <w:spacing w:after="0" w:line="240" w:lineRule="auto"/>
              <w:jc w:val="center"/>
              <w:rPr>
                <w:sz w:val="22"/>
                <w:szCs w:val="22"/>
              </w:rPr>
            </w:pPr>
            <w:r w:rsidRPr="0083626B">
              <w:rPr>
                <w:sz w:val="22"/>
                <w:szCs w:val="22"/>
              </w:rPr>
              <w:t>1</w:t>
            </w:r>
          </w:p>
        </w:tc>
        <w:tc>
          <w:tcPr>
            <w:tcW w:w="1260" w:type="dxa"/>
            <w:shd w:val="clear" w:color="auto" w:fill="auto"/>
            <w:vAlign w:val="center"/>
          </w:tcPr>
          <w:p w:rsidR="003C3404" w:rsidRPr="0083626B" w:rsidRDefault="003C3404" w:rsidP="003C3404">
            <w:pPr>
              <w:spacing w:after="0" w:line="240" w:lineRule="auto"/>
              <w:jc w:val="center"/>
              <w:rPr>
                <w:sz w:val="22"/>
                <w:szCs w:val="22"/>
              </w:rPr>
            </w:pPr>
            <w:r w:rsidRPr="0083626B">
              <w:rPr>
                <w:sz w:val="22"/>
                <w:szCs w:val="22"/>
              </w:rPr>
              <w:t>2</w:t>
            </w:r>
          </w:p>
        </w:tc>
        <w:tc>
          <w:tcPr>
            <w:tcW w:w="1080" w:type="dxa"/>
            <w:shd w:val="clear" w:color="auto" w:fill="auto"/>
            <w:vAlign w:val="center"/>
          </w:tcPr>
          <w:p w:rsidR="003C3404" w:rsidRPr="0083626B" w:rsidRDefault="003C3404" w:rsidP="003C3404">
            <w:pPr>
              <w:spacing w:after="0" w:line="240" w:lineRule="auto"/>
              <w:jc w:val="center"/>
              <w:rPr>
                <w:sz w:val="22"/>
                <w:szCs w:val="22"/>
              </w:rPr>
            </w:pPr>
            <w:r w:rsidRPr="0083626B">
              <w:rPr>
                <w:sz w:val="22"/>
                <w:szCs w:val="22"/>
              </w:rPr>
              <w:t>3</w:t>
            </w:r>
          </w:p>
        </w:tc>
        <w:tc>
          <w:tcPr>
            <w:tcW w:w="1260" w:type="dxa"/>
            <w:shd w:val="clear" w:color="auto" w:fill="auto"/>
            <w:vAlign w:val="center"/>
          </w:tcPr>
          <w:p w:rsidR="003C3404" w:rsidRPr="0083626B" w:rsidRDefault="003C3404" w:rsidP="003C3404">
            <w:pPr>
              <w:spacing w:after="0" w:line="240" w:lineRule="auto"/>
              <w:jc w:val="center"/>
              <w:rPr>
                <w:sz w:val="22"/>
                <w:szCs w:val="22"/>
              </w:rPr>
            </w:pPr>
            <w:r w:rsidRPr="0083626B">
              <w:rPr>
                <w:sz w:val="22"/>
                <w:szCs w:val="22"/>
              </w:rPr>
              <w:t>4</w:t>
            </w:r>
          </w:p>
        </w:tc>
        <w:tc>
          <w:tcPr>
            <w:tcW w:w="1260" w:type="dxa"/>
            <w:shd w:val="clear" w:color="auto" w:fill="auto"/>
            <w:vAlign w:val="center"/>
          </w:tcPr>
          <w:p w:rsidR="003C3404" w:rsidRPr="0083626B" w:rsidRDefault="003C3404" w:rsidP="003C3404">
            <w:pPr>
              <w:spacing w:after="0" w:line="240" w:lineRule="auto"/>
              <w:jc w:val="center"/>
              <w:rPr>
                <w:sz w:val="22"/>
                <w:szCs w:val="22"/>
              </w:rPr>
            </w:pPr>
            <w:r w:rsidRPr="0083626B">
              <w:rPr>
                <w:sz w:val="22"/>
                <w:szCs w:val="22"/>
              </w:rPr>
              <w:t>5</w:t>
            </w:r>
          </w:p>
        </w:tc>
        <w:tc>
          <w:tcPr>
            <w:tcW w:w="1260" w:type="dxa"/>
            <w:shd w:val="clear" w:color="auto" w:fill="auto"/>
            <w:vAlign w:val="center"/>
          </w:tcPr>
          <w:p w:rsidR="003C3404" w:rsidRPr="0083626B" w:rsidRDefault="003C3404" w:rsidP="003C3404">
            <w:pPr>
              <w:spacing w:after="0" w:line="240" w:lineRule="auto"/>
              <w:jc w:val="center"/>
              <w:rPr>
                <w:sz w:val="22"/>
                <w:szCs w:val="22"/>
              </w:rPr>
            </w:pPr>
            <w:r w:rsidRPr="0083626B">
              <w:rPr>
                <w:sz w:val="22"/>
                <w:szCs w:val="22"/>
              </w:rPr>
              <w:t>6</w:t>
            </w:r>
          </w:p>
        </w:tc>
      </w:tr>
      <w:tr w:rsidR="003C3404" w:rsidRPr="0083626B" w:rsidTr="003C3404">
        <w:trPr>
          <w:trHeight w:val="20"/>
        </w:trPr>
        <w:tc>
          <w:tcPr>
            <w:tcW w:w="270" w:type="dxa"/>
            <w:tcBorders>
              <w:right w:val="nil"/>
            </w:tcBorders>
          </w:tcPr>
          <w:p w:rsidR="003C3404" w:rsidRPr="0083626B" w:rsidRDefault="003C3404" w:rsidP="003C3404">
            <w:pPr>
              <w:spacing w:after="0" w:line="240" w:lineRule="auto"/>
              <w:ind w:firstLine="284"/>
              <w:jc w:val="center"/>
              <w:rPr>
                <w:sz w:val="20"/>
              </w:rPr>
            </w:pPr>
          </w:p>
        </w:tc>
        <w:tc>
          <w:tcPr>
            <w:tcW w:w="1710" w:type="dxa"/>
            <w:tcBorders>
              <w:left w:val="nil"/>
            </w:tcBorders>
          </w:tcPr>
          <w:p w:rsidR="003C3404" w:rsidRPr="0083626B" w:rsidRDefault="003C3404" w:rsidP="003C3404">
            <w:pPr>
              <w:spacing w:after="0" w:line="240" w:lineRule="auto"/>
              <w:ind w:hanging="520"/>
              <w:jc w:val="center"/>
              <w:rPr>
                <w:sz w:val="20"/>
              </w:rPr>
            </w:pPr>
            <w:r w:rsidRPr="0083626B">
              <w:rPr>
                <w:sz w:val="20"/>
              </w:rPr>
              <w:t>П.      п. Новокастоное</w:t>
            </w:r>
          </w:p>
        </w:tc>
        <w:tc>
          <w:tcPr>
            <w:tcW w:w="1260" w:type="dxa"/>
            <w:vAlign w:val="center"/>
          </w:tcPr>
          <w:p w:rsidR="003C3404" w:rsidRPr="0083626B" w:rsidRDefault="003C3404" w:rsidP="003C3404">
            <w:pPr>
              <w:spacing w:after="0" w:line="240" w:lineRule="auto"/>
              <w:jc w:val="center"/>
              <w:rPr>
                <w:sz w:val="22"/>
                <w:szCs w:val="22"/>
              </w:rPr>
            </w:pPr>
            <w:r w:rsidRPr="0083626B">
              <w:rPr>
                <w:sz w:val="22"/>
                <w:szCs w:val="22"/>
              </w:rPr>
              <w:t>2353</w:t>
            </w:r>
          </w:p>
        </w:tc>
        <w:tc>
          <w:tcPr>
            <w:tcW w:w="1080" w:type="dxa"/>
            <w:vAlign w:val="center"/>
          </w:tcPr>
          <w:p w:rsidR="003C3404" w:rsidRPr="0083626B" w:rsidRDefault="003C3404" w:rsidP="003C3404">
            <w:pPr>
              <w:spacing w:after="0" w:line="240" w:lineRule="auto"/>
              <w:jc w:val="center"/>
              <w:rPr>
                <w:sz w:val="22"/>
                <w:szCs w:val="22"/>
              </w:rPr>
            </w:pPr>
            <w:r w:rsidRPr="0083626B">
              <w:rPr>
                <w:sz w:val="22"/>
                <w:szCs w:val="22"/>
              </w:rPr>
              <w:t>2404</w:t>
            </w:r>
          </w:p>
        </w:tc>
        <w:tc>
          <w:tcPr>
            <w:tcW w:w="1260" w:type="dxa"/>
            <w:vAlign w:val="center"/>
          </w:tcPr>
          <w:p w:rsidR="003C3404" w:rsidRPr="0083626B" w:rsidRDefault="003C3404" w:rsidP="003C3404">
            <w:pPr>
              <w:spacing w:after="0" w:line="240" w:lineRule="auto"/>
              <w:jc w:val="center"/>
              <w:rPr>
                <w:sz w:val="22"/>
                <w:szCs w:val="22"/>
              </w:rPr>
            </w:pPr>
            <w:r w:rsidRPr="0083626B">
              <w:rPr>
                <w:sz w:val="22"/>
                <w:szCs w:val="22"/>
              </w:rPr>
              <w:t>2319</w:t>
            </w:r>
          </w:p>
        </w:tc>
        <w:tc>
          <w:tcPr>
            <w:tcW w:w="1260" w:type="dxa"/>
            <w:vAlign w:val="center"/>
          </w:tcPr>
          <w:p w:rsidR="003C3404" w:rsidRPr="0083626B" w:rsidRDefault="003C3404" w:rsidP="003C3404">
            <w:pPr>
              <w:spacing w:after="0" w:line="240" w:lineRule="auto"/>
              <w:jc w:val="center"/>
              <w:rPr>
                <w:sz w:val="22"/>
                <w:szCs w:val="22"/>
              </w:rPr>
            </w:pPr>
            <w:r w:rsidRPr="0083626B">
              <w:rPr>
                <w:sz w:val="22"/>
                <w:szCs w:val="22"/>
              </w:rPr>
              <w:t>2319</w:t>
            </w:r>
          </w:p>
        </w:tc>
        <w:tc>
          <w:tcPr>
            <w:tcW w:w="1260" w:type="dxa"/>
            <w:vAlign w:val="center"/>
          </w:tcPr>
          <w:p w:rsidR="003C3404" w:rsidRPr="0083626B" w:rsidRDefault="003C3404" w:rsidP="003C3404">
            <w:pPr>
              <w:spacing w:after="0" w:line="240" w:lineRule="auto"/>
              <w:jc w:val="center"/>
              <w:rPr>
                <w:sz w:val="22"/>
                <w:szCs w:val="22"/>
              </w:rPr>
            </w:pPr>
            <w:r w:rsidRPr="0083626B">
              <w:rPr>
                <w:sz w:val="22"/>
                <w:szCs w:val="22"/>
              </w:rPr>
              <w:t>2319</w:t>
            </w:r>
          </w:p>
        </w:tc>
      </w:tr>
      <w:tr w:rsidR="003C3404" w:rsidRPr="0083626B" w:rsidTr="003C3404">
        <w:trPr>
          <w:trHeight w:val="20"/>
        </w:trPr>
        <w:tc>
          <w:tcPr>
            <w:tcW w:w="270" w:type="dxa"/>
            <w:tcBorders>
              <w:right w:val="nil"/>
            </w:tcBorders>
          </w:tcPr>
          <w:p w:rsidR="003C3404" w:rsidRPr="0083626B" w:rsidRDefault="003C3404" w:rsidP="003C3404">
            <w:pPr>
              <w:spacing w:after="0" w:line="240" w:lineRule="auto"/>
              <w:rPr>
                <w:sz w:val="22"/>
                <w:szCs w:val="22"/>
              </w:rPr>
            </w:pPr>
          </w:p>
        </w:tc>
        <w:tc>
          <w:tcPr>
            <w:tcW w:w="1710" w:type="dxa"/>
            <w:tcBorders>
              <w:left w:val="nil"/>
            </w:tcBorders>
          </w:tcPr>
          <w:p w:rsidR="003C3404" w:rsidRPr="0083626B" w:rsidRDefault="003C3404" w:rsidP="003C3404">
            <w:pPr>
              <w:spacing w:after="0" w:line="240" w:lineRule="auto"/>
              <w:rPr>
                <w:sz w:val="22"/>
                <w:szCs w:val="22"/>
              </w:rPr>
            </w:pPr>
          </w:p>
        </w:tc>
        <w:tc>
          <w:tcPr>
            <w:tcW w:w="1260" w:type="dxa"/>
            <w:vAlign w:val="center"/>
          </w:tcPr>
          <w:p w:rsidR="003C3404" w:rsidRPr="0083626B" w:rsidRDefault="003C3404" w:rsidP="003C3404">
            <w:pPr>
              <w:spacing w:after="0" w:line="240" w:lineRule="auto"/>
              <w:jc w:val="center"/>
              <w:rPr>
                <w:b/>
                <w:sz w:val="22"/>
                <w:szCs w:val="22"/>
              </w:rPr>
            </w:pPr>
            <w:r w:rsidRPr="0083626B">
              <w:rPr>
                <w:b/>
                <w:sz w:val="22"/>
                <w:szCs w:val="22"/>
              </w:rPr>
              <w:t>2353</w:t>
            </w:r>
          </w:p>
        </w:tc>
        <w:tc>
          <w:tcPr>
            <w:tcW w:w="1080" w:type="dxa"/>
            <w:vAlign w:val="center"/>
          </w:tcPr>
          <w:p w:rsidR="003C3404" w:rsidRPr="0083626B" w:rsidRDefault="003C3404" w:rsidP="003C3404">
            <w:pPr>
              <w:spacing w:after="0" w:line="240" w:lineRule="auto"/>
              <w:jc w:val="center"/>
              <w:rPr>
                <w:b/>
                <w:sz w:val="22"/>
                <w:szCs w:val="22"/>
              </w:rPr>
            </w:pPr>
            <w:r w:rsidRPr="0083626B">
              <w:rPr>
                <w:b/>
                <w:sz w:val="22"/>
                <w:szCs w:val="22"/>
              </w:rPr>
              <w:t>2404</w:t>
            </w:r>
          </w:p>
        </w:tc>
        <w:tc>
          <w:tcPr>
            <w:tcW w:w="1260" w:type="dxa"/>
            <w:vAlign w:val="center"/>
          </w:tcPr>
          <w:p w:rsidR="003C3404" w:rsidRPr="0083626B" w:rsidRDefault="003C3404" w:rsidP="003C3404">
            <w:pPr>
              <w:spacing w:after="0" w:line="240" w:lineRule="auto"/>
              <w:jc w:val="center"/>
              <w:rPr>
                <w:b/>
                <w:sz w:val="22"/>
                <w:szCs w:val="22"/>
              </w:rPr>
            </w:pPr>
            <w:r w:rsidRPr="0083626B">
              <w:rPr>
                <w:b/>
                <w:sz w:val="22"/>
                <w:szCs w:val="22"/>
              </w:rPr>
              <w:t>2319</w:t>
            </w:r>
          </w:p>
        </w:tc>
        <w:tc>
          <w:tcPr>
            <w:tcW w:w="1260" w:type="dxa"/>
            <w:vAlign w:val="center"/>
          </w:tcPr>
          <w:p w:rsidR="003C3404" w:rsidRPr="0083626B" w:rsidRDefault="003C3404" w:rsidP="003C3404">
            <w:pPr>
              <w:spacing w:after="0" w:line="240" w:lineRule="auto"/>
              <w:jc w:val="center"/>
              <w:rPr>
                <w:b/>
                <w:sz w:val="22"/>
                <w:szCs w:val="22"/>
              </w:rPr>
            </w:pPr>
            <w:r w:rsidRPr="0083626B">
              <w:rPr>
                <w:b/>
                <w:sz w:val="22"/>
                <w:szCs w:val="22"/>
              </w:rPr>
              <w:t>2319</w:t>
            </w:r>
          </w:p>
        </w:tc>
        <w:tc>
          <w:tcPr>
            <w:tcW w:w="1260" w:type="dxa"/>
            <w:vAlign w:val="center"/>
          </w:tcPr>
          <w:p w:rsidR="003C3404" w:rsidRPr="0083626B" w:rsidRDefault="003C3404" w:rsidP="003C3404">
            <w:pPr>
              <w:spacing w:after="0" w:line="240" w:lineRule="auto"/>
              <w:jc w:val="center"/>
              <w:rPr>
                <w:b/>
                <w:sz w:val="22"/>
                <w:szCs w:val="22"/>
              </w:rPr>
            </w:pPr>
            <w:r w:rsidRPr="0083626B">
              <w:rPr>
                <w:b/>
                <w:sz w:val="22"/>
                <w:szCs w:val="22"/>
              </w:rPr>
              <w:t>2319</w:t>
            </w:r>
          </w:p>
        </w:tc>
      </w:tr>
    </w:tbl>
    <w:p w:rsidR="003C3404" w:rsidRPr="004D2967" w:rsidRDefault="003C3404" w:rsidP="00D50831">
      <w:pPr>
        <w:widowControl w:val="0"/>
        <w:spacing w:after="0" w:line="360" w:lineRule="auto"/>
        <w:ind w:firstLine="709"/>
        <w:jc w:val="both"/>
        <w:rPr>
          <w:rFonts w:eastAsia="Times New Roman"/>
          <w:kern w:val="0"/>
          <w:lang w:eastAsia="ru-RU"/>
        </w:rPr>
      </w:pPr>
      <w:r w:rsidRPr="004D2967">
        <w:rPr>
          <w:rFonts w:eastAsia="Times New Roman"/>
          <w:kern w:val="0"/>
          <w:lang w:eastAsia="ru-RU"/>
        </w:rPr>
        <w:t>За прошедшие 4 года (20</w:t>
      </w:r>
      <w:r w:rsidR="006B279F" w:rsidRPr="004D2967">
        <w:rPr>
          <w:rFonts w:eastAsia="Times New Roman"/>
          <w:kern w:val="0"/>
          <w:lang w:eastAsia="ru-RU"/>
        </w:rPr>
        <w:t>1</w:t>
      </w:r>
      <w:r w:rsidRPr="004D2967">
        <w:rPr>
          <w:rFonts w:eastAsia="Times New Roman"/>
          <w:kern w:val="0"/>
          <w:lang w:eastAsia="ru-RU"/>
        </w:rPr>
        <w:t>7-20</w:t>
      </w:r>
      <w:r w:rsidR="006B279F" w:rsidRPr="004D2967">
        <w:rPr>
          <w:rFonts w:eastAsia="Times New Roman"/>
          <w:kern w:val="0"/>
          <w:lang w:eastAsia="ru-RU"/>
        </w:rPr>
        <w:t>21</w:t>
      </w:r>
      <w:r w:rsidRPr="004D2967">
        <w:rPr>
          <w:rFonts w:eastAsia="Times New Roman"/>
          <w:kern w:val="0"/>
          <w:lang w:eastAsia="ru-RU"/>
        </w:rPr>
        <w:t xml:space="preserve"> гг.) население поселения  уменьшилось на 1,4% (34 чел.). Темп сокращения населения в Касторенском районе выше, чем в целом по Курской области (9,6%). В п. Новокасторное наблюдается отрицательный естественный </w:t>
      </w:r>
      <w:r w:rsidRPr="004D2967">
        <w:rPr>
          <w:rFonts w:eastAsia="Times New Roman"/>
          <w:kern w:val="0"/>
          <w:lang w:eastAsia="ru-RU"/>
        </w:rPr>
        <w:lastRenderedPageBreak/>
        <w:t>прирост, число умерших превышает число родившихся (в 2010г. умерло 33 чел., родилось – 9 чел.)</w:t>
      </w:r>
    </w:p>
    <w:p w:rsidR="003C3404" w:rsidRPr="004D2967" w:rsidRDefault="003C3404" w:rsidP="00D50831">
      <w:pPr>
        <w:widowControl w:val="0"/>
        <w:spacing w:after="0" w:line="360" w:lineRule="auto"/>
        <w:ind w:firstLine="709"/>
        <w:jc w:val="both"/>
        <w:rPr>
          <w:rFonts w:eastAsia="Times New Roman"/>
          <w:kern w:val="0"/>
          <w:lang w:eastAsia="ru-RU"/>
        </w:rPr>
      </w:pPr>
      <w:r w:rsidRPr="004D2967">
        <w:rPr>
          <w:rFonts w:eastAsia="Times New Roman"/>
          <w:kern w:val="0"/>
          <w:lang w:eastAsia="ru-RU"/>
        </w:rPr>
        <w:t>Доля мужчин в поселении – 36%.</w:t>
      </w:r>
    </w:p>
    <w:p w:rsidR="003C3404" w:rsidRPr="004D2967" w:rsidRDefault="003C3404" w:rsidP="00D50831">
      <w:pPr>
        <w:widowControl w:val="0"/>
        <w:spacing w:after="0" w:line="360" w:lineRule="auto"/>
        <w:ind w:firstLine="709"/>
        <w:jc w:val="both"/>
        <w:rPr>
          <w:rFonts w:eastAsia="Times New Roman"/>
          <w:kern w:val="0"/>
          <w:lang w:eastAsia="ru-RU"/>
        </w:rPr>
      </w:pPr>
      <w:r w:rsidRPr="004D2967">
        <w:rPr>
          <w:rFonts w:eastAsia="Times New Roman"/>
          <w:kern w:val="0"/>
          <w:lang w:eastAsia="ru-RU"/>
        </w:rPr>
        <w:t>В 20</w:t>
      </w:r>
      <w:r w:rsidR="004D2967">
        <w:rPr>
          <w:rFonts w:eastAsia="Times New Roman"/>
          <w:kern w:val="0"/>
          <w:lang w:eastAsia="ru-RU"/>
        </w:rPr>
        <w:t>21</w:t>
      </w:r>
      <w:r w:rsidRPr="004D2967">
        <w:rPr>
          <w:rFonts w:eastAsia="Times New Roman"/>
          <w:kern w:val="0"/>
          <w:lang w:eastAsia="ru-RU"/>
        </w:rPr>
        <w:t xml:space="preserve"> г. в поселение прибыло 25 человек, выбыло 20.</w:t>
      </w:r>
    </w:p>
    <w:p w:rsidR="003C3404" w:rsidRPr="004D2967" w:rsidRDefault="003C3404" w:rsidP="00D50831">
      <w:pPr>
        <w:widowControl w:val="0"/>
        <w:spacing w:after="0" w:line="360" w:lineRule="auto"/>
        <w:ind w:firstLine="709"/>
        <w:jc w:val="both"/>
        <w:rPr>
          <w:rFonts w:eastAsia="Times New Roman"/>
          <w:kern w:val="0"/>
          <w:lang w:eastAsia="ru-RU"/>
        </w:rPr>
      </w:pPr>
      <w:r w:rsidRPr="004D2967">
        <w:rPr>
          <w:rFonts w:eastAsia="Times New Roman"/>
          <w:kern w:val="0"/>
          <w:lang w:eastAsia="ru-RU"/>
        </w:rPr>
        <w:t>П. Новокасторное входит в число тех поселений, в которых доля населения моложе трудоспособного возраста растёт медленнее доли населения старше трудоспособного возраста. Из этого можно сделать вывод о постепенном старении населения поселения.</w:t>
      </w:r>
    </w:p>
    <w:p w:rsidR="003C3404" w:rsidRPr="004D2967" w:rsidRDefault="003C3404" w:rsidP="00D50831">
      <w:pPr>
        <w:widowControl w:val="0"/>
        <w:spacing w:after="0" w:line="360" w:lineRule="auto"/>
        <w:ind w:firstLine="709"/>
        <w:jc w:val="both"/>
        <w:rPr>
          <w:rFonts w:eastAsia="Times New Roman"/>
          <w:kern w:val="0"/>
          <w:lang w:eastAsia="ru-RU"/>
        </w:rPr>
      </w:pPr>
      <w:r w:rsidRPr="004D2967">
        <w:rPr>
          <w:rFonts w:eastAsia="Times New Roman"/>
          <w:kern w:val="0"/>
          <w:lang w:eastAsia="ru-RU"/>
        </w:rPr>
        <w:t xml:space="preserve">Показатель продолжительности жизни по области составляет 70 лет. </w:t>
      </w:r>
    </w:p>
    <w:p w:rsidR="00DC5CD1" w:rsidRPr="00020D02" w:rsidRDefault="00DC5CD1" w:rsidP="00D50831">
      <w:pPr>
        <w:pStyle w:val="a6"/>
        <w:widowControl w:val="0"/>
        <w:spacing w:after="0" w:line="360" w:lineRule="auto"/>
        <w:ind w:left="0" w:firstLine="709"/>
        <w:jc w:val="both"/>
        <w:rPr>
          <w:iCs/>
        </w:rPr>
      </w:pPr>
      <w:bookmarkStart w:id="42" w:name="_Toc223767780"/>
      <w:r w:rsidRPr="00020D02">
        <w:rPr>
          <w:iCs/>
        </w:rPr>
        <w:t xml:space="preserve">Анализ современной ситуации выявил основные направления  демографических процессов в поселке </w:t>
      </w:r>
      <w:r>
        <w:rPr>
          <w:iCs/>
        </w:rPr>
        <w:t>Новокасторное</w:t>
      </w:r>
      <w:r w:rsidRPr="00020D02">
        <w:rPr>
          <w:iCs/>
        </w:rPr>
        <w:t xml:space="preserve">: падение численности населения за счет отрицательного сальдо естественного движения и миграционного оттока. </w:t>
      </w:r>
    </w:p>
    <w:p w:rsidR="00DC5CD1" w:rsidRPr="00020D02" w:rsidRDefault="00DC5CD1" w:rsidP="00D50831">
      <w:pPr>
        <w:pStyle w:val="a6"/>
        <w:widowControl w:val="0"/>
        <w:spacing w:after="0" w:line="360" w:lineRule="auto"/>
        <w:ind w:left="0" w:firstLine="709"/>
        <w:jc w:val="both"/>
        <w:rPr>
          <w:iCs/>
        </w:rPr>
      </w:pPr>
      <w:r w:rsidRPr="00020D02">
        <w:rPr>
          <w:iCs/>
        </w:rPr>
        <w:t xml:space="preserve">Оценка перспективного изменения численности населения в достаточно широком временном диапазоне (до </w:t>
      </w:r>
      <w:r>
        <w:rPr>
          <w:iCs/>
        </w:rPr>
        <w:t>2046</w:t>
      </w:r>
      <w:r w:rsidRPr="00020D02">
        <w:rPr>
          <w:iCs/>
        </w:rPr>
        <w:t xml:space="preserve"> г.) требует построения двух вариантов прогноза (условно </w:t>
      </w:r>
      <w:r>
        <w:rPr>
          <w:iCs/>
        </w:rPr>
        <w:t>«</w:t>
      </w:r>
      <w:r w:rsidRPr="00020D02">
        <w:rPr>
          <w:iCs/>
        </w:rPr>
        <w:t>инерционный</w:t>
      </w:r>
      <w:r>
        <w:rPr>
          <w:iCs/>
        </w:rPr>
        <w:t>»</w:t>
      </w:r>
      <w:r w:rsidRPr="00020D02">
        <w:rPr>
          <w:iCs/>
        </w:rPr>
        <w:t xml:space="preserve"> и </w:t>
      </w:r>
      <w:r>
        <w:rPr>
          <w:iCs/>
        </w:rPr>
        <w:t>«</w:t>
      </w:r>
      <w:r w:rsidRPr="00020D02">
        <w:rPr>
          <w:iCs/>
        </w:rPr>
        <w:t>инновационный</w:t>
      </w:r>
      <w:r>
        <w:rPr>
          <w:iCs/>
        </w:rPr>
        <w:t>»</w:t>
      </w:r>
      <w:r w:rsidRPr="00020D02">
        <w:rPr>
          <w:iCs/>
        </w:rPr>
        <w:t xml:space="preserve">).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w:t>
      </w:r>
      <w:r>
        <w:rPr>
          <w:iCs/>
        </w:rPr>
        <w:t>2026</w:t>
      </w:r>
      <w:r w:rsidRPr="00020D02">
        <w:rPr>
          <w:iCs/>
        </w:rPr>
        <w:t xml:space="preserve"> год (первая очередь </w:t>
      </w:r>
      <w:r>
        <w:rPr>
          <w:iCs/>
        </w:rPr>
        <w:t>Генераль</w:t>
      </w:r>
      <w:r w:rsidRPr="00020D02">
        <w:rPr>
          <w:iCs/>
        </w:rPr>
        <w:t xml:space="preserve">ного плана) и </w:t>
      </w:r>
      <w:r>
        <w:rPr>
          <w:iCs/>
        </w:rPr>
        <w:t>2046</w:t>
      </w:r>
      <w:r w:rsidRPr="00020D02">
        <w:rPr>
          <w:iCs/>
        </w:rPr>
        <w:t xml:space="preserve"> год (расчетный срок).</w:t>
      </w:r>
    </w:p>
    <w:p w:rsidR="00DC5CD1" w:rsidRPr="00020D02" w:rsidRDefault="00DC5CD1" w:rsidP="00D50831">
      <w:pPr>
        <w:pStyle w:val="a6"/>
        <w:widowControl w:val="0"/>
        <w:spacing w:after="0" w:line="360" w:lineRule="auto"/>
        <w:ind w:left="0" w:firstLine="709"/>
        <w:jc w:val="both"/>
        <w:rPr>
          <w:iCs/>
        </w:rPr>
      </w:pPr>
      <w:r>
        <w:rPr>
          <w:iCs/>
        </w:rPr>
        <w:t>«</w:t>
      </w:r>
      <w:r w:rsidRPr="00020D02">
        <w:rPr>
          <w:iCs/>
        </w:rPr>
        <w:t>Инерционный</w:t>
      </w:r>
      <w:r>
        <w:rPr>
          <w:iCs/>
        </w:rPr>
        <w:t>»</w:t>
      </w:r>
      <w:r w:rsidRPr="00020D02">
        <w:rPr>
          <w:iCs/>
        </w:rPr>
        <w:t xml:space="preserve"> сценарий прогноза предполагает сохранение сложившихся условий</w:t>
      </w:r>
      <w:r>
        <w:rPr>
          <w:iCs/>
        </w:rPr>
        <w:t>. Согласно данного сценария смертность и рождаемость останутся на прежнем уровне, миграционный прирост, в свою очередь, снизится</w:t>
      </w:r>
      <w:r w:rsidRPr="00020D02">
        <w:rPr>
          <w:iCs/>
        </w:rPr>
        <w:t xml:space="preserve">. </w:t>
      </w:r>
    </w:p>
    <w:p w:rsidR="00DC5CD1" w:rsidRPr="00020D02" w:rsidRDefault="00DC5CD1" w:rsidP="00D50831">
      <w:pPr>
        <w:pStyle w:val="a6"/>
        <w:widowControl w:val="0"/>
        <w:spacing w:after="0" w:line="360" w:lineRule="auto"/>
        <w:ind w:left="0" w:firstLine="709"/>
        <w:jc w:val="both"/>
        <w:rPr>
          <w:iCs/>
        </w:rPr>
      </w:pPr>
      <w:r>
        <w:rPr>
          <w:iCs/>
        </w:rPr>
        <w:t>«</w:t>
      </w:r>
      <w:r w:rsidRPr="00020D02">
        <w:rPr>
          <w:iCs/>
        </w:rPr>
        <w:t>Инновационный</w:t>
      </w:r>
      <w:r>
        <w:rPr>
          <w:iCs/>
        </w:rPr>
        <w:t>»</w:t>
      </w:r>
      <w:r w:rsidRPr="00020D02">
        <w:rPr>
          <w:iCs/>
        </w:rPr>
        <w:t xml:space="preserve"> сценарий основан на росте численности населения поселка  за сч</w:t>
      </w:r>
      <w:r>
        <w:rPr>
          <w:iCs/>
        </w:rPr>
        <w:t>е</w:t>
      </w:r>
      <w:r w:rsidRPr="00020D02">
        <w:rPr>
          <w:iCs/>
        </w:rPr>
        <w:t>т повышения уровня р</w:t>
      </w:r>
      <w:r>
        <w:rPr>
          <w:iCs/>
        </w:rPr>
        <w:t xml:space="preserve">ождаемости и снижения смертности, а также сохранении </w:t>
      </w:r>
      <w:r w:rsidRPr="00020D02">
        <w:rPr>
          <w:iCs/>
        </w:rPr>
        <w:t xml:space="preserve"> миграционного </w:t>
      </w:r>
      <w:r>
        <w:rPr>
          <w:iCs/>
        </w:rPr>
        <w:t xml:space="preserve"> притока</w:t>
      </w:r>
      <w:r w:rsidRPr="00020D02">
        <w:rPr>
          <w:iCs/>
        </w:rPr>
        <w:t xml:space="preserve"> населения.</w:t>
      </w:r>
    </w:p>
    <w:p w:rsidR="00DC5CD1" w:rsidRPr="00020D02" w:rsidRDefault="00DC5CD1" w:rsidP="00D50831">
      <w:pPr>
        <w:pStyle w:val="a6"/>
        <w:widowControl w:val="0"/>
        <w:spacing w:after="0" w:line="360" w:lineRule="auto"/>
        <w:ind w:left="0" w:firstLine="709"/>
        <w:jc w:val="both"/>
        <w:rPr>
          <w:iCs/>
        </w:rPr>
      </w:pPr>
      <w:r w:rsidRPr="00020D02">
        <w:rPr>
          <w:iCs/>
        </w:rPr>
        <w:t>Ориентировочный прогноз численности населения выполнен на основании анализа сложившейся социально-экономической и демографической ситуации в поселке, а также с учетом основных тенденций перспективного расчета численности населения Российской Федерации до 20</w:t>
      </w:r>
      <w:r>
        <w:rPr>
          <w:iCs/>
        </w:rPr>
        <w:t>46</w:t>
      </w:r>
      <w:r w:rsidRPr="00020D02">
        <w:rPr>
          <w:iCs/>
        </w:rPr>
        <w:t xml:space="preserve"> года. </w:t>
      </w:r>
    </w:p>
    <w:p w:rsidR="00DC5CD1" w:rsidRPr="007663E5" w:rsidRDefault="00DC5CD1" w:rsidP="00D50831">
      <w:pPr>
        <w:pStyle w:val="a6"/>
        <w:widowControl w:val="0"/>
        <w:spacing w:after="0" w:line="360" w:lineRule="auto"/>
        <w:ind w:left="0" w:firstLine="709"/>
        <w:jc w:val="both"/>
        <w:rPr>
          <w:iCs/>
        </w:rPr>
      </w:pPr>
      <w:r w:rsidRPr="007663E5">
        <w:rPr>
          <w:iCs/>
        </w:rPr>
        <w:t xml:space="preserve">Численность населения рассчитывается с учетом естественного прироста и миграционных процессов, сложившихся за последние годы в </w:t>
      </w:r>
      <w:r>
        <w:rPr>
          <w:iCs/>
        </w:rPr>
        <w:t>поселке</w:t>
      </w:r>
      <w:r w:rsidRPr="007663E5">
        <w:rPr>
          <w:iCs/>
        </w:rPr>
        <w:t>, согласно существующей методике по формуле:</w:t>
      </w:r>
    </w:p>
    <w:p w:rsidR="00DC5CD1" w:rsidRPr="007663E5" w:rsidRDefault="00DC5CD1" w:rsidP="00D50831">
      <w:pPr>
        <w:pStyle w:val="a6"/>
        <w:widowControl w:val="0"/>
        <w:spacing w:after="0" w:line="360" w:lineRule="auto"/>
        <w:ind w:left="0" w:firstLine="709"/>
        <w:jc w:val="center"/>
        <w:rPr>
          <w:iCs/>
        </w:rPr>
      </w:pPr>
      <w:r w:rsidRPr="007663E5">
        <w:rPr>
          <w:iCs/>
        </w:rPr>
        <w:t>Н</w:t>
      </w:r>
      <w:r w:rsidRPr="007663E5">
        <w:rPr>
          <w:iCs/>
          <w:vertAlign w:val="subscript"/>
        </w:rPr>
        <w:t>о</w:t>
      </w:r>
      <w:r w:rsidRPr="007663E5">
        <w:rPr>
          <w:iCs/>
        </w:rPr>
        <w:t xml:space="preserve"> = Н</w:t>
      </w:r>
      <w:r w:rsidRPr="00075C1A">
        <w:rPr>
          <w:iCs/>
          <w:vertAlign w:val="subscript"/>
        </w:rPr>
        <w:t>с</w:t>
      </w:r>
      <w:r w:rsidRPr="007663E5">
        <w:rPr>
          <w:iCs/>
        </w:rPr>
        <w:t xml:space="preserve"> (1 + (Р+М)/100)</w:t>
      </w:r>
      <w:r w:rsidRPr="007663E5">
        <w:rPr>
          <w:iCs/>
          <w:vertAlign w:val="superscript"/>
        </w:rPr>
        <w:t>Т</w:t>
      </w:r>
      <w:r w:rsidRPr="007663E5">
        <w:rPr>
          <w:iCs/>
        </w:rPr>
        <w:t>,</w:t>
      </w:r>
    </w:p>
    <w:p w:rsidR="00DC5CD1" w:rsidRPr="007663E5" w:rsidRDefault="00DC5CD1" w:rsidP="00D50831">
      <w:pPr>
        <w:pStyle w:val="a6"/>
        <w:widowControl w:val="0"/>
        <w:spacing w:after="0" w:line="360" w:lineRule="auto"/>
        <w:ind w:left="0" w:firstLine="709"/>
        <w:jc w:val="both"/>
        <w:rPr>
          <w:iCs/>
        </w:rPr>
      </w:pPr>
      <w:r>
        <w:rPr>
          <w:iCs/>
        </w:rPr>
        <w:t>где</w:t>
      </w:r>
      <w:r w:rsidRPr="007663E5">
        <w:rPr>
          <w:iCs/>
        </w:rPr>
        <w:t xml:space="preserve">  Н</w:t>
      </w:r>
      <w:r w:rsidRPr="00075C1A">
        <w:rPr>
          <w:iCs/>
          <w:vertAlign w:val="subscript"/>
        </w:rPr>
        <w:t>о</w:t>
      </w:r>
      <w:r w:rsidRPr="007663E5">
        <w:rPr>
          <w:iCs/>
        </w:rPr>
        <w:t xml:space="preserve"> – ожидаемая численность населения на расчетный год,</w:t>
      </w:r>
    </w:p>
    <w:p w:rsidR="00DC5CD1" w:rsidRPr="007663E5" w:rsidRDefault="00DC5CD1" w:rsidP="00D50831">
      <w:pPr>
        <w:pStyle w:val="a6"/>
        <w:widowControl w:val="0"/>
        <w:spacing w:after="0" w:line="360" w:lineRule="auto"/>
        <w:ind w:left="0" w:firstLine="709"/>
        <w:jc w:val="both"/>
        <w:rPr>
          <w:iCs/>
        </w:rPr>
      </w:pPr>
      <w:r w:rsidRPr="007663E5">
        <w:rPr>
          <w:iCs/>
        </w:rPr>
        <w:t>Н</w:t>
      </w:r>
      <w:r w:rsidRPr="00075C1A">
        <w:rPr>
          <w:iCs/>
          <w:vertAlign w:val="subscript"/>
        </w:rPr>
        <w:t>с</w:t>
      </w:r>
      <w:r w:rsidRPr="007663E5">
        <w:rPr>
          <w:iCs/>
        </w:rPr>
        <w:t xml:space="preserve"> – существующая численность населения,</w:t>
      </w:r>
    </w:p>
    <w:p w:rsidR="00DC5CD1" w:rsidRPr="007663E5" w:rsidRDefault="00DC5CD1" w:rsidP="00D50831">
      <w:pPr>
        <w:pStyle w:val="a6"/>
        <w:widowControl w:val="0"/>
        <w:spacing w:after="0" w:line="360" w:lineRule="auto"/>
        <w:ind w:left="0" w:firstLine="709"/>
        <w:jc w:val="both"/>
        <w:rPr>
          <w:iCs/>
        </w:rPr>
      </w:pPr>
      <w:r w:rsidRPr="007663E5">
        <w:rPr>
          <w:iCs/>
        </w:rPr>
        <w:lastRenderedPageBreak/>
        <w:t>Р – среднегодовой естественный прирост,</w:t>
      </w:r>
    </w:p>
    <w:p w:rsidR="00DC5CD1" w:rsidRPr="007663E5" w:rsidRDefault="00DC5CD1" w:rsidP="00D50831">
      <w:pPr>
        <w:pStyle w:val="a6"/>
        <w:widowControl w:val="0"/>
        <w:spacing w:after="0" w:line="360" w:lineRule="auto"/>
        <w:ind w:left="0" w:firstLine="709"/>
        <w:jc w:val="both"/>
        <w:rPr>
          <w:iCs/>
        </w:rPr>
      </w:pPr>
      <w:r w:rsidRPr="007663E5">
        <w:rPr>
          <w:iCs/>
        </w:rPr>
        <w:t>М – среднегодовая миграция,</w:t>
      </w:r>
    </w:p>
    <w:p w:rsidR="00DC5CD1" w:rsidRPr="007663E5" w:rsidRDefault="00DC5CD1" w:rsidP="00D50831">
      <w:pPr>
        <w:pStyle w:val="a6"/>
        <w:widowControl w:val="0"/>
        <w:spacing w:after="0" w:line="360" w:lineRule="auto"/>
        <w:ind w:left="0" w:firstLine="709"/>
        <w:jc w:val="both"/>
        <w:rPr>
          <w:iCs/>
        </w:rPr>
      </w:pPr>
      <w:r w:rsidRPr="007663E5">
        <w:rPr>
          <w:iCs/>
        </w:rPr>
        <w:t>Т – число лет расчетного срока.</w:t>
      </w:r>
    </w:p>
    <w:p w:rsidR="00DC5CD1" w:rsidRDefault="00DC5CD1" w:rsidP="00D50831">
      <w:pPr>
        <w:pStyle w:val="a6"/>
        <w:widowControl w:val="0"/>
        <w:spacing w:after="0" w:line="360" w:lineRule="auto"/>
        <w:ind w:left="0" w:firstLine="709"/>
        <w:jc w:val="both"/>
        <w:rPr>
          <w:iCs/>
        </w:rPr>
      </w:pPr>
      <w:r w:rsidRPr="007663E5">
        <w:rPr>
          <w:iCs/>
        </w:rPr>
        <w:t>Данные для расчета ожидаемой численности населения и результаты этого расчета представлены в таблице ниже.</w:t>
      </w:r>
    </w:p>
    <w:p w:rsidR="00DC5CD1" w:rsidRPr="00B14E83" w:rsidRDefault="00DC5CD1" w:rsidP="00D50831">
      <w:pPr>
        <w:widowControl w:val="0"/>
        <w:spacing w:after="0" w:line="240" w:lineRule="auto"/>
        <w:ind w:firstLine="709"/>
        <w:rPr>
          <w:rFonts w:eastAsia="Times New Roman"/>
          <w:b/>
          <w:kern w:val="0"/>
          <w:sz w:val="20"/>
          <w:szCs w:val="20"/>
          <w:lang w:eastAsia="ru-RU"/>
        </w:rPr>
      </w:pPr>
      <w:r w:rsidRPr="00B14E83">
        <w:rPr>
          <w:rFonts w:eastAsia="Times New Roman"/>
          <w:b/>
          <w:kern w:val="0"/>
          <w:sz w:val="20"/>
          <w:szCs w:val="20"/>
          <w:lang w:eastAsia="ru-RU"/>
        </w:rPr>
        <w:t xml:space="preserve">Таблица </w:t>
      </w:r>
      <w:r w:rsidRPr="00B14E83">
        <w:rPr>
          <w:rFonts w:eastAsia="Times New Roman"/>
          <w:b/>
          <w:kern w:val="0"/>
          <w:sz w:val="20"/>
          <w:szCs w:val="20"/>
          <w:lang w:eastAsia="ru-RU"/>
        </w:rPr>
        <w:fldChar w:fldCharType="begin"/>
      </w:r>
      <w:r w:rsidRPr="00B14E83">
        <w:rPr>
          <w:rFonts w:eastAsia="Times New Roman"/>
          <w:b/>
          <w:kern w:val="0"/>
          <w:sz w:val="20"/>
          <w:szCs w:val="20"/>
          <w:lang w:eastAsia="ru-RU"/>
        </w:rPr>
        <w:instrText xml:space="preserve"> SEQ Таблица \* ARABIC </w:instrText>
      </w:r>
      <w:r w:rsidRPr="00B14E83">
        <w:rPr>
          <w:rFonts w:eastAsia="Times New Roman"/>
          <w:b/>
          <w:kern w:val="0"/>
          <w:sz w:val="20"/>
          <w:szCs w:val="20"/>
          <w:lang w:eastAsia="ru-RU"/>
        </w:rPr>
        <w:fldChar w:fldCharType="separate"/>
      </w:r>
      <w:r>
        <w:rPr>
          <w:rFonts w:eastAsia="Times New Roman"/>
          <w:b/>
          <w:noProof/>
          <w:kern w:val="0"/>
          <w:sz w:val="20"/>
          <w:szCs w:val="20"/>
          <w:lang w:eastAsia="ru-RU"/>
        </w:rPr>
        <w:t>48</w:t>
      </w:r>
      <w:r w:rsidRPr="00B14E83">
        <w:rPr>
          <w:rFonts w:eastAsia="Times New Roman"/>
          <w:b/>
          <w:kern w:val="0"/>
          <w:sz w:val="20"/>
          <w:szCs w:val="20"/>
          <w:lang w:eastAsia="ru-RU"/>
        </w:rPr>
        <w:fldChar w:fldCharType="end"/>
      </w:r>
      <w:r w:rsidRPr="00B14E83">
        <w:rPr>
          <w:rFonts w:eastAsia="Times New Roman"/>
          <w:b/>
          <w:kern w:val="0"/>
          <w:sz w:val="20"/>
          <w:szCs w:val="20"/>
          <w:lang w:eastAsia="ru-RU"/>
        </w:rPr>
        <w:t xml:space="preserve">- Данные для расчета ожидаемой численности населения п. </w:t>
      </w:r>
      <w:r>
        <w:rPr>
          <w:rFonts w:eastAsia="Times New Roman"/>
          <w:b/>
          <w:kern w:val="0"/>
          <w:sz w:val="20"/>
          <w:szCs w:val="20"/>
          <w:lang w:eastAsia="ru-RU"/>
        </w:rPr>
        <w:t>Новокасторное</w:t>
      </w:r>
      <w:r w:rsidRPr="00B14E83">
        <w:rPr>
          <w:rFonts w:eastAsia="Times New Roman"/>
          <w:b/>
          <w:kern w:val="0"/>
          <w:sz w:val="20"/>
          <w:szCs w:val="20"/>
          <w:lang w:eastAsia="ru-RU"/>
        </w:rPr>
        <w:t xml:space="preserve"> и результаты этого расчета (инерционный сценарий развития)</w:t>
      </w:r>
    </w:p>
    <w:tbl>
      <w:tblPr>
        <w:tblW w:w="9422" w:type="dxa"/>
        <w:tblCellMar>
          <w:left w:w="0" w:type="dxa"/>
          <w:right w:w="0" w:type="dxa"/>
        </w:tblCellMar>
        <w:tblLook w:val="04A0" w:firstRow="1" w:lastRow="0" w:firstColumn="1" w:lastColumn="0" w:noHBand="0" w:noVBand="1"/>
      </w:tblPr>
      <w:tblGrid>
        <w:gridCol w:w="1342"/>
        <w:gridCol w:w="6738"/>
        <w:gridCol w:w="1342"/>
      </w:tblGrid>
      <w:tr w:rsidR="00DC5CD1" w:rsidRPr="00B14E83" w:rsidTr="000003F6">
        <w:trPr>
          <w:trHeight w:val="233"/>
        </w:trPr>
        <w:tc>
          <w:tcPr>
            <w:tcW w:w="1342" w:type="dxa"/>
            <w:tcBorders>
              <w:top w:val="single" w:sz="4" w:space="0" w:color="auto"/>
              <w:left w:val="single" w:sz="4" w:space="0" w:color="auto"/>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b/>
                <w:color w:val="000000"/>
                <w:sz w:val="20"/>
                <w:szCs w:val="20"/>
              </w:rPr>
            </w:pPr>
            <w:r w:rsidRPr="00B14E83">
              <w:rPr>
                <w:b/>
                <w:color w:val="000000"/>
                <w:sz w:val="20"/>
                <w:szCs w:val="20"/>
              </w:rPr>
              <w:t>№</w:t>
            </w:r>
            <w:r w:rsidRPr="009C6F0D">
              <w:rPr>
                <w:b/>
                <w:color w:val="000000"/>
                <w:sz w:val="20"/>
                <w:szCs w:val="20"/>
              </w:rPr>
              <w:t xml:space="preserve"> </w:t>
            </w:r>
            <w:r w:rsidRPr="00B14E83">
              <w:rPr>
                <w:b/>
                <w:color w:val="000000"/>
                <w:sz w:val="20"/>
                <w:szCs w:val="20"/>
              </w:rPr>
              <w:t>п/п</w:t>
            </w:r>
          </w:p>
        </w:tc>
        <w:tc>
          <w:tcPr>
            <w:tcW w:w="6738" w:type="dxa"/>
            <w:tcBorders>
              <w:top w:val="single" w:sz="4" w:space="0" w:color="auto"/>
              <w:left w:val="single" w:sz="4" w:space="0" w:color="auto"/>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b/>
                <w:color w:val="000000"/>
                <w:sz w:val="20"/>
                <w:szCs w:val="20"/>
              </w:rPr>
            </w:pPr>
            <w:r w:rsidRPr="00B14E83">
              <w:rPr>
                <w:b/>
                <w:color w:val="000000"/>
                <w:sz w:val="20"/>
                <w:szCs w:val="20"/>
              </w:rPr>
              <w:t>Показатели</w:t>
            </w:r>
          </w:p>
        </w:tc>
        <w:tc>
          <w:tcPr>
            <w:tcW w:w="1342" w:type="dxa"/>
            <w:tcBorders>
              <w:top w:val="single" w:sz="4" w:space="0" w:color="auto"/>
              <w:left w:val="nil"/>
              <w:right w:val="single" w:sz="4" w:space="0" w:color="auto"/>
            </w:tcBorders>
            <w:shd w:val="clear" w:color="auto" w:fill="auto"/>
            <w:noWrap/>
            <w:vAlign w:val="bottom"/>
            <w:hideMark/>
          </w:tcPr>
          <w:p w:rsidR="00DC5CD1" w:rsidRPr="00B14E83" w:rsidRDefault="00DC5CD1" w:rsidP="000003F6">
            <w:pPr>
              <w:widowControl w:val="0"/>
              <w:shd w:val="clear" w:color="auto" w:fill="FFFFFF"/>
              <w:spacing w:after="0" w:line="240" w:lineRule="auto"/>
              <w:jc w:val="right"/>
              <w:rPr>
                <w:color w:val="000000"/>
                <w:sz w:val="20"/>
                <w:szCs w:val="20"/>
              </w:rPr>
            </w:pPr>
            <w:r w:rsidRPr="00B14E83">
              <w:rPr>
                <w:color w:val="000000"/>
                <w:sz w:val="20"/>
                <w:szCs w:val="20"/>
              </w:rPr>
              <w:t>  </w:t>
            </w:r>
          </w:p>
        </w:tc>
      </w:tr>
      <w:tr w:rsidR="00DC5CD1" w:rsidRPr="00B14E83" w:rsidTr="000003F6">
        <w:trPr>
          <w:trHeight w:val="127"/>
        </w:trPr>
        <w:tc>
          <w:tcPr>
            <w:tcW w:w="1342" w:type="dxa"/>
            <w:tcBorders>
              <w:top w:val="single" w:sz="4" w:space="0" w:color="auto"/>
              <w:left w:val="single" w:sz="4" w:space="0" w:color="auto"/>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1</w:t>
            </w:r>
          </w:p>
        </w:tc>
        <w:tc>
          <w:tcPr>
            <w:tcW w:w="6738" w:type="dxa"/>
            <w:tcBorders>
              <w:top w:val="single" w:sz="4" w:space="0" w:color="auto"/>
              <w:left w:val="nil"/>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Численность населения на момент проектирования, чел</w:t>
            </w:r>
          </w:p>
        </w:tc>
        <w:tc>
          <w:tcPr>
            <w:tcW w:w="1342"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DC5CD1" w:rsidRPr="00B14E83" w:rsidRDefault="00DC5CD1" w:rsidP="000003F6">
            <w:pPr>
              <w:widowControl w:val="0"/>
              <w:shd w:val="clear" w:color="auto" w:fill="FFFFFF"/>
              <w:spacing w:after="0" w:line="240" w:lineRule="auto"/>
              <w:jc w:val="right"/>
              <w:rPr>
                <w:color w:val="000000"/>
                <w:sz w:val="20"/>
                <w:szCs w:val="20"/>
              </w:rPr>
            </w:pPr>
            <w:r w:rsidRPr="00B14E83">
              <w:rPr>
                <w:color w:val="000000"/>
                <w:sz w:val="20"/>
                <w:szCs w:val="20"/>
              </w:rPr>
              <w:t>5079</w:t>
            </w:r>
          </w:p>
        </w:tc>
      </w:tr>
      <w:tr w:rsidR="00DC5CD1" w:rsidRPr="00B14E83" w:rsidTr="000003F6">
        <w:trPr>
          <w:trHeight w:val="158"/>
        </w:trPr>
        <w:tc>
          <w:tcPr>
            <w:tcW w:w="1342" w:type="dxa"/>
            <w:tcBorders>
              <w:top w:val="nil"/>
              <w:left w:val="single" w:sz="4" w:space="0" w:color="auto"/>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2</w:t>
            </w:r>
          </w:p>
        </w:tc>
        <w:tc>
          <w:tcPr>
            <w:tcW w:w="6738" w:type="dxa"/>
            <w:tcBorders>
              <w:top w:val="nil"/>
              <w:left w:val="nil"/>
              <w:bottom w:val="single" w:sz="4" w:space="0" w:color="auto"/>
              <w:right w:val="single" w:sz="4" w:space="0" w:color="auto"/>
            </w:tcBorders>
            <w:shd w:val="clear" w:color="auto" w:fill="auto"/>
            <w:hideMark/>
          </w:tcPr>
          <w:p w:rsidR="00DC5CD1" w:rsidRPr="00B14E83" w:rsidRDefault="00DC5CD1" w:rsidP="00A664F4">
            <w:pPr>
              <w:widowControl w:val="0"/>
              <w:shd w:val="clear" w:color="auto" w:fill="FFFFFF"/>
              <w:spacing w:after="0" w:line="240" w:lineRule="auto"/>
              <w:jc w:val="center"/>
              <w:rPr>
                <w:color w:val="000000"/>
                <w:sz w:val="20"/>
                <w:szCs w:val="20"/>
              </w:rPr>
            </w:pPr>
            <w:r w:rsidRPr="00B14E83">
              <w:rPr>
                <w:color w:val="000000"/>
                <w:sz w:val="20"/>
                <w:szCs w:val="20"/>
              </w:rPr>
              <w:t xml:space="preserve">Среднегодовой естественный прирост населения,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DC5CD1" w:rsidRPr="00B14E83" w:rsidRDefault="00A664F4" w:rsidP="000003F6">
            <w:pPr>
              <w:widowControl w:val="0"/>
              <w:shd w:val="clear" w:color="auto" w:fill="FFFFFF"/>
              <w:spacing w:after="0" w:line="240" w:lineRule="auto"/>
              <w:jc w:val="right"/>
              <w:rPr>
                <w:color w:val="000000"/>
                <w:sz w:val="20"/>
                <w:szCs w:val="20"/>
              </w:rPr>
            </w:pPr>
            <w:r>
              <w:rPr>
                <w:color w:val="000000"/>
                <w:sz w:val="20"/>
                <w:szCs w:val="20"/>
              </w:rPr>
              <w:t>-6</w:t>
            </w:r>
          </w:p>
        </w:tc>
      </w:tr>
      <w:tr w:rsidR="00DC5CD1" w:rsidRPr="00B14E83" w:rsidTr="000003F6">
        <w:trPr>
          <w:trHeight w:val="137"/>
        </w:trPr>
        <w:tc>
          <w:tcPr>
            <w:tcW w:w="1342" w:type="dxa"/>
            <w:tcBorders>
              <w:top w:val="nil"/>
              <w:left w:val="single" w:sz="4" w:space="0" w:color="auto"/>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3</w:t>
            </w:r>
          </w:p>
        </w:tc>
        <w:tc>
          <w:tcPr>
            <w:tcW w:w="6738" w:type="dxa"/>
            <w:tcBorders>
              <w:top w:val="nil"/>
              <w:left w:val="nil"/>
              <w:bottom w:val="single" w:sz="4" w:space="0" w:color="auto"/>
              <w:right w:val="single" w:sz="4" w:space="0" w:color="auto"/>
            </w:tcBorders>
            <w:shd w:val="clear" w:color="auto" w:fill="auto"/>
            <w:hideMark/>
          </w:tcPr>
          <w:p w:rsidR="00DC5CD1" w:rsidRPr="00B14E83" w:rsidRDefault="00DC5CD1" w:rsidP="00A664F4">
            <w:pPr>
              <w:widowControl w:val="0"/>
              <w:shd w:val="clear" w:color="auto" w:fill="FFFFFF"/>
              <w:spacing w:after="0" w:line="240" w:lineRule="auto"/>
              <w:jc w:val="center"/>
              <w:rPr>
                <w:color w:val="000000"/>
                <w:sz w:val="20"/>
                <w:szCs w:val="20"/>
              </w:rPr>
            </w:pPr>
            <w:r w:rsidRPr="00B14E83">
              <w:rPr>
                <w:color w:val="000000"/>
                <w:sz w:val="20"/>
                <w:szCs w:val="20"/>
              </w:rPr>
              <w:t xml:space="preserve">Среднегодовая миграция, </w:t>
            </w:r>
          </w:p>
        </w:tc>
        <w:tc>
          <w:tcPr>
            <w:tcW w:w="0" w:type="auto"/>
            <w:tcBorders>
              <w:top w:val="nil"/>
              <w:left w:val="nil"/>
              <w:bottom w:val="single" w:sz="4" w:space="0" w:color="auto"/>
              <w:right w:val="single" w:sz="4" w:space="0" w:color="auto"/>
            </w:tcBorders>
            <w:shd w:val="clear" w:color="000000" w:fill="FFFFFF"/>
            <w:noWrap/>
            <w:vAlign w:val="bottom"/>
            <w:hideMark/>
          </w:tcPr>
          <w:p w:rsidR="00DC5CD1" w:rsidRPr="00B14E83" w:rsidRDefault="00A664F4" w:rsidP="000003F6">
            <w:pPr>
              <w:widowControl w:val="0"/>
              <w:shd w:val="clear" w:color="auto" w:fill="FFFFFF"/>
              <w:spacing w:after="0" w:line="240" w:lineRule="auto"/>
              <w:jc w:val="right"/>
              <w:rPr>
                <w:color w:val="000000"/>
                <w:sz w:val="20"/>
                <w:szCs w:val="20"/>
              </w:rPr>
            </w:pPr>
            <w:r>
              <w:rPr>
                <w:color w:val="000000"/>
                <w:sz w:val="20"/>
                <w:szCs w:val="20"/>
              </w:rPr>
              <w:t>1</w:t>
            </w:r>
          </w:p>
        </w:tc>
      </w:tr>
      <w:tr w:rsidR="00DC5CD1" w:rsidRPr="00B14E83" w:rsidTr="000003F6">
        <w:trPr>
          <w:trHeight w:val="182"/>
        </w:trPr>
        <w:tc>
          <w:tcPr>
            <w:tcW w:w="1342" w:type="dxa"/>
            <w:tcBorders>
              <w:top w:val="nil"/>
              <w:left w:val="single" w:sz="4" w:space="0" w:color="auto"/>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4</w:t>
            </w:r>
          </w:p>
        </w:tc>
        <w:tc>
          <w:tcPr>
            <w:tcW w:w="6738" w:type="dxa"/>
            <w:tcBorders>
              <w:top w:val="nil"/>
              <w:left w:val="nil"/>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Срок первой очереди, лет</w:t>
            </w:r>
          </w:p>
        </w:tc>
        <w:tc>
          <w:tcPr>
            <w:tcW w:w="0" w:type="auto"/>
            <w:tcBorders>
              <w:top w:val="nil"/>
              <w:left w:val="nil"/>
              <w:bottom w:val="single" w:sz="4" w:space="0" w:color="auto"/>
              <w:right w:val="single" w:sz="4" w:space="0" w:color="auto"/>
            </w:tcBorders>
            <w:shd w:val="clear" w:color="000000" w:fill="FFFFFF"/>
            <w:noWrap/>
            <w:vAlign w:val="bottom"/>
            <w:hideMark/>
          </w:tcPr>
          <w:p w:rsidR="00DC5CD1" w:rsidRPr="00B14E83" w:rsidRDefault="00DC5CD1" w:rsidP="000003F6">
            <w:pPr>
              <w:widowControl w:val="0"/>
              <w:shd w:val="clear" w:color="auto" w:fill="FFFFFF"/>
              <w:spacing w:after="0" w:line="240" w:lineRule="auto"/>
              <w:jc w:val="right"/>
              <w:rPr>
                <w:color w:val="000000"/>
                <w:sz w:val="20"/>
                <w:szCs w:val="20"/>
              </w:rPr>
            </w:pPr>
            <w:r w:rsidRPr="00B14E83">
              <w:rPr>
                <w:color w:val="000000"/>
                <w:sz w:val="20"/>
                <w:szCs w:val="20"/>
              </w:rPr>
              <w:t>5</w:t>
            </w:r>
          </w:p>
        </w:tc>
      </w:tr>
      <w:tr w:rsidR="00DC5CD1" w:rsidRPr="00B14E83" w:rsidTr="000003F6">
        <w:trPr>
          <w:trHeight w:val="229"/>
        </w:trPr>
        <w:tc>
          <w:tcPr>
            <w:tcW w:w="1342" w:type="dxa"/>
            <w:tcBorders>
              <w:top w:val="nil"/>
              <w:left w:val="single" w:sz="4" w:space="0" w:color="auto"/>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5</w:t>
            </w:r>
          </w:p>
        </w:tc>
        <w:tc>
          <w:tcPr>
            <w:tcW w:w="6738" w:type="dxa"/>
            <w:tcBorders>
              <w:top w:val="nil"/>
              <w:left w:val="nil"/>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Расчетный срок, лет</w:t>
            </w:r>
          </w:p>
        </w:tc>
        <w:tc>
          <w:tcPr>
            <w:tcW w:w="0" w:type="auto"/>
            <w:tcBorders>
              <w:top w:val="nil"/>
              <w:left w:val="nil"/>
              <w:bottom w:val="single" w:sz="4" w:space="0" w:color="auto"/>
              <w:right w:val="single" w:sz="4" w:space="0" w:color="auto"/>
            </w:tcBorders>
            <w:shd w:val="clear" w:color="000000" w:fill="FFFFFF"/>
            <w:noWrap/>
            <w:vAlign w:val="bottom"/>
            <w:hideMark/>
          </w:tcPr>
          <w:p w:rsidR="00DC5CD1" w:rsidRPr="00B14E83" w:rsidRDefault="00DC5CD1" w:rsidP="00A664F4">
            <w:pPr>
              <w:widowControl w:val="0"/>
              <w:shd w:val="clear" w:color="auto" w:fill="FFFFFF"/>
              <w:spacing w:after="0" w:line="240" w:lineRule="auto"/>
              <w:jc w:val="right"/>
              <w:rPr>
                <w:color w:val="000000"/>
                <w:sz w:val="20"/>
                <w:szCs w:val="20"/>
              </w:rPr>
            </w:pPr>
            <w:r w:rsidRPr="00B14E83">
              <w:rPr>
                <w:color w:val="000000"/>
                <w:sz w:val="20"/>
                <w:szCs w:val="20"/>
              </w:rPr>
              <w:t>2</w:t>
            </w:r>
            <w:r w:rsidR="00A664F4">
              <w:rPr>
                <w:color w:val="000000"/>
                <w:sz w:val="20"/>
                <w:szCs w:val="20"/>
              </w:rPr>
              <w:t>5</w:t>
            </w:r>
          </w:p>
        </w:tc>
      </w:tr>
      <w:tr w:rsidR="00DC5CD1" w:rsidRPr="00B14E83" w:rsidTr="000003F6">
        <w:trPr>
          <w:trHeight w:val="275"/>
        </w:trPr>
        <w:tc>
          <w:tcPr>
            <w:tcW w:w="1342" w:type="dxa"/>
            <w:tcBorders>
              <w:top w:val="nil"/>
              <w:left w:val="single" w:sz="4" w:space="0" w:color="auto"/>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6</w:t>
            </w:r>
          </w:p>
        </w:tc>
        <w:tc>
          <w:tcPr>
            <w:tcW w:w="6738" w:type="dxa"/>
            <w:tcBorders>
              <w:top w:val="nil"/>
              <w:left w:val="nil"/>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 xml:space="preserve">Ожидаемая численность населения в </w:t>
            </w:r>
            <w:r>
              <w:rPr>
                <w:color w:val="000000"/>
                <w:sz w:val="20"/>
                <w:szCs w:val="20"/>
              </w:rPr>
              <w:t>2026</w:t>
            </w:r>
            <w:r w:rsidRPr="00B14E83">
              <w:rPr>
                <w:color w:val="000000"/>
                <w:sz w:val="20"/>
                <w:szCs w:val="20"/>
              </w:rPr>
              <w:t xml:space="preserve"> году, чел</w:t>
            </w:r>
          </w:p>
        </w:tc>
        <w:tc>
          <w:tcPr>
            <w:tcW w:w="0" w:type="auto"/>
            <w:tcBorders>
              <w:top w:val="nil"/>
              <w:left w:val="nil"/>
              <w:bottom w:val="single" w:sz="4" w:space="0" w:color="auto"/>
              <w:right w:val="single" w:sz="4" w:space="0" w:color="auto"/>
            </w:tcBorders>
            <w:shd w:val="clear" w:color="000000" w:fill="FFFFFF"/>
            <w:noWrap/>
            <w:vAlign w:val="bottom"/>
            <w:hideMark/>
          </w:tcPr>
          <w:p w:rsidR="00DC5CD1" w:rsidRPr="00B14E83" w:rsidRDefault="00866919" w:rsidP="000003F6">
            <w:pPr>
              <w:widowControl w:val="0"/>
              <w:shd w:val="clear" w:color="auto" w:fill="FFFFFF"/>
              <w:spacing w:after="0" w:line="240" w:lineRule="auto"/>
              <w:jc w:val="right"/>
              <w:rPr>
                <w:color w:val="000000"/>
                <w:sz w:val="20"/>
                <w:szCs w:val="20"/>
              </w:rPr>
            </w:pPr>
            <w:r>
              <w:rPr>
                <w:color w:val="000000"/>
                <w:sz w:val="20"/>
                <w:szCs w:val="20"/>
              </w:rPr>
              <w:t>2261</w:t>
            </w:r>
          </w:p>
        </w:tc>
      </w:tr>
      <w:tr w:rsidR="00DC5CD1" w:rsidRPr="00B14E83" w:rsidTr="000003F6">
        <w:trPr>
          <w:trHeight w:val="307"/>
        </w:trPr>
        <w:tc>
          <w:tcPr>
            <w:tcW w:w="1342" w:type="dxa"/>
            <w:tcBorders>
              <w:top w:val="nil"/>
              <w:left w:val="single" w:sz="4" w:space="0" w:color="auto"/>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7</w:t>
            </w:r>
          </w:p>
        </w:tc>
        <w:tc>
          <w:tcPr>
            <w:tcW w:w="6738" w:type="dxa"/>
            <w:tcBorders>
              <w:top w:val="nil"/>
              <w:left w:val="nil"/>
              <w:bottom w:val="single" w:sz="4" w:space="0" w:color="auto"/>
              <w:right w:val="single" w:sz="4" w:space="0" w:color="auto"/>
            </w:tcBorders>
            <w:shd w:val="clear" w:color="auto" w:fill="auto"/>
            <w:hideMark/>
          </w:tcPr>
          <w:p w:rsidR="00DC5CD1" w:rsidRPr="00B14E83" w:rsidRDefault="00DC5CD1" w:rsidP="000003F6">
            <w:pPr>
              <w:widowControl w:val="0"/>
              <w:shd w:val="clear" w:color="auto" w:fill="FFFFFF"/>
              <w:spacing w:after="0" w:line="240" w:lineRule="auto"/>
              <w:jc w:val="center"/>
              <w:rPr>
                <w:color w:val="000000"/>
                <w:sz w:val="20"/>
                <w:szCs w:val="20"/>
              </w:rPr>
            </w:pPr>
            <w:r w:rsidRPr="00B14E83">
              <w:rPr>
                <w:color w:val="000000"/>
                <w:sz w:val="20"/>
                <w:szCs w:val="20"/>
              </w:rPr>
              <w:t xml:space="preserve">Ожидаемая численность населения в </w:t>
            </w:r>
            <w:r>
              <w:rPr>
                <w:color w:val="000000"/>
                <w:sz w:val="20"/>
                <w:szCs w:val="20"/>
              </w:rPr>
              <w:t>2046</w:t>
            </w:r>
            <w:r w:rsidRPr="00B14E83">
              <w:rPr>
                <w:color w:val="000000"/>
                <w:sz w:val="20"/>
                <w:szCs w:val="20"/>
              </w:rPr>
              <w:t xml:space="preserve"> году, чел.</w:t>
            </w:r>
          </w:p>
        </w:tc>
        <w:tc>
          <w:tcPr>
            <w:tcW w:w="0" w:type="auto"/>
            <w:tcBorders>
              <w:top w:val="nil"/>
              <w:left w:val="nil"/>
              <w:bottom w:val="single" w:sz="4" w:space="0" w:color="auto"/>
              <w:right w:val="single" w:sz="4" w:space="0" w:color="auto"/>
            </w:tcBorders>
            <w:shd w:val="clear" w:color="auto" w:fill="auto"/>
            <w:noWrap/>
            <w:vAlign w:val="bottom"/>
            <w:hideMark/>
          </w:tcPr>
          <w:p w:rsidR="00DC5CD1" w:rsidRPr="00B14E83" w:rsidRDefault="00866919" w:rsidP="000003F6">
            <w:pPr>
              <w:widowControl w:val="0"/>
              <w:shd w:val="clear" w:color="auto" w:fill="FFFFFF"/>
              <w:spacing w:after="0" w:line="240" w:lineRule="auto"/>
              <w:jc w:val="right"/>
              <w:rPr>
                <w:color w:val="000000"/>
                <w:sz w:val="20"/>
                <w:szCs w:val="20"/>
              </w:rPr>
            </w:pPr>
            <w:r>
              <w:rPr>
                <w:color w:val="000000"/>
                <w:sz w:val="20"/>
                <w:szCs w:val="20"/>
              </w:rPr>
              <w:t>2045</w:t>
            </w:r>
          </w:p>
        </w:tc>
      </w:tr>
    </w:tbl>
    <w:p w:rsidR="00DC5CD1" w:rsidRPr="00CF5DBC" w:rsidRDefault="00DC5CD1" w:rsidP="00D50831">
      <w:pPr>
        <w:pStyle w:val="a6"/>
        <w:widowControl w:val="0"/>
        <w:spacing w:after="0" w:line="360" w:lineRule="auto"/>
        <w:ind w:left="0" w:firstLine="709"/>
        <w:jc w:val="both"/>
        <w:rPr>
          <w:iCs/>
        </w:rPr>
      </w:pPr>
      <w:r w:rsidRPr="00CF5DBC">
        <w:rPr>
          <w:iCs/>
        </w:rPr>
        <w:t>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сокращение естественной убыли населения</w:t>
      </w:r>
      <w:r>
        <w:rPr>
          <w:iCs/>
        </w:rPr>
        <w:t xml:space="preserve"> и увеличение миграционного прироста населения</w:t>
      </w:r>
      <w:r w:rsidR="00866919">
        <w:rPr>
          <w:iCs/>
        </w:rPr>
        <w:t>, примерно на 10%</w:t>
      </w:r>
      <w:r w:rsidRPr="00CF5DBC">
        <w:rPr>
          <w:iCs/>
        </w:rPr>
        <w:t>.</w:t>
      </w:r>
    </w:p>
    <w:p w:rsidR="00DC5CD1" w:rsidRPr="007F629C" w:rsidRDefault="00DC5CD1" w:rsidP="00D50831">
      <w:pPr>
        <w:widowControl w:val="0"/>
        <w:spacing w:after="0" w:line="240" w:lineRule="auto"/>
        <w:ind w:firstLine="709"/>
        <w:rPr>
          <w:rFonts w:eastAsia="Times New Roman"/>
          <w:b/>
          <w:kern w:val="0"/>
          <w:sz w:val="20"/>
          <w:szCs w:val="20"/>
          <w:lang w:eastAsia="ru-RU"/>
        </w:rPr>
      </w:pPr>
      <w:r w:rsidRPr="004F4DBB">
        <w:rPr>
          <w:rFonts w:eastAsia="Times New Roman"/>
          <w:b/>
          <w:kern w:val="0"/>
          <w:sz w:val="20"/>
          <w:szCs w:val="20"/>
          <w:lang w:eastAsia="ru-RU"/>
        </w:rPr>
        <w:t xml:space="preserve">Таблица </w:t>
      </w:r>
      <w:r w:rsidRPr="004F4DBB">
        <w:rPr>
          <w:rFonts w:eastAsia="Times New Roman"/>
          <w:b/>
          <w:kern w:val="0"/>
          <w:sz w:val="20"/>
          <w:szCs w:val="20"/>
          <w:lang w:eastAsia="ru-RU"/>
        </w:rPr>
        <w:fldChar w:fldCharType="begin"/>
      </w:r>
      <w:r w:rsidRPr="004F4DBB">
        <w:rPr>
          <w:rFonts w:eastAsia="Times New Roman"/>
          <w:b/>
          <w:kern w:val="0"/>
          <w:sz w:val="20"/>
          <w:szCs w:val="20"/>
          <w:lang w:eastAsia="ru-RU"/>
        </w:rPr>
        <w:instrText xml:space="preserve"> SEQ Таблица \* ARABIC </w:instrText>
      </w:r>
      <w:r w:rsidRPr="004F4DBB">
        <w:rPr>
          <w:rFonts w:eastAsia="Times New Roman"/>
          <w:b/>
          <w:kern w:val="0"/>
          <w:sz w:val="20"/>
          <w:szCs w:val="20"/>
          <w:lang w:eastAsia="ru-RU"/>
        </w:rPr>
        <w:fldChar w:fldCharType="separate"/>
      </w:r>
      <w:r>
        <w:rPr>
          <w:rFonts w:eastAsia="Times New Roman"/>
          <w:b/>
          <w:noProof/>
          <w:kern w:val="0"/>
          <w:sz w:val="20"/>
          <w:szCs w:val="20"/>
          <w:lang w:eastAsia="ru-RU"/>
        </w:rPr>
        <w:t>49</w:t>
      </w:r>
      <w:r w:rsidRPr="004F4DBB">
        <w:rPr>
          <w:rFonts w:eastAsia="Times New Roman"/>
          <w:b/>
          <w:kern w:val="0"/>
          <w:sz w:val="20"/>
          <w:szCs w:val="20"/>
          <w:lang w:eastAsia="ru-RU"/>
        </w:rPr>
        <w:fldChar w:fldCharType="end"/>
      </w:r>
      <w:r w:rsidRPr="004F4DBB">
        <w:rPr>
          <w:rFonts w:eastAsia="Times New Roman"/>
          <w:b/>
          <w:kern w:val="0"/>
          <w:sz w:val="20"/>
          <w:szCs w:val="20"/>
          <w:lang w:eastAsia="ru-RU"/>
        </w:rPr>
        <w:t xml:space="preserve"> - Данные для расчета ожидаемой численности населения п. </w:t>
      </w:r>
      <w:r>
        <w:rPr>
          <w:rFonts w:eastAsia="Times New Roman"/>
          <w:b/>
          <w:kern w:val="0"/>
          <w:sz w:val="20"/>
          <w:szCs w:val="20"/>
          <w:lang w:eastAsia="ru-RU"/>
        </w:rPr>
        <w:t>Новокасторное</w:t>
      </w:r>
      <w:r w:rsidRPr="004F4DBB">
        <w:rPr>
          <w:rFonts w:eastAsia="Times New Roman"/>
          <w:b/>
          <w:kern w:val="0"/>
          <w:sz w:val="20"/>
          <w:szCs w:val="20"/>
          <w:lang w:eastAsia="ru-RU"/>
        </w:rPr>
        <w:t xml:space="preserve"> и результаты этого расчета (</w:t>
      </w:r>
      <w:r>
        <w:rPr>
          <w:rFonts w:eastAsia="Times New Roman"/>
          <w:b/>
          <w:kern w:val="0"/>
          <w:sz w:val="20"/>
          <w:szCs w:val="20"/>
          <w:lang w:eastAsia="ru-RU"/>
        </w:rPr>
        <w:t>инновацио</w:t>
      </w:r>
      <w:r w:rsidRPr="004F4DBB">
        <w:rPr>
          <w:rFonts w:eastAsia="Times New Roman"/>
          <w:b/>
          <w:kern w:val="0"/>
          <w:sz w:val="20"/>
          <w:szCs w:val="20"/>
          <w:lang w:eastAsia="ru-RU"/>
        </w:rPr>
        <w:t>нный сценарий развития)</w:t>
      </w:r>
      <w:r w:rsidRPr="007F629C">
        <w:rPr>
          <w:rFonts w:eastAsia="Times New Roman"/>
          <w:b/>
          <w:kern w:val="0"/>
          <w:sz w:val="20"/>
          <w:szCs w:val="20"/>
          <w:lang w:eastAsia="ru-RU"/>
        </w:rPr>
        <w:t xml:space="preserve"> </w:t>
      </w:r>
    </w:p>
    <w:tbl>
      <w:tblPr>
        <w:tblW w:w="9395" w:type="dxa"/>
        <w:tblCellMar>
          <w:left w:w="0" w:type="dxa"/>
          <w:right w:w="0" w:type="dxa"/>
        </w:tblCellMar>
        <w:tblLook w:val="04A0" w:firstRow="1" w:lastRow="0" w:firstColumn="1" w:lastColumn="0" w:noHBand="0" w:noVBand="1"/>
      </w:tblPr>
      <w:tblGrid>
        <w:gridCol w:w="1338"/>
        <w:gridCol w:w="6719"/>
        <w:gridCol w:w="1338"/>
      </w:tblGrid>
      <w:tr w:rsidR="00DC5CD1" w:rsidRPr="009C6F0D" w:rsidTr="000003F6">
        <w:trPr>
          <w:trHeight w:val="267"/>
        </w:trPr>
        <w:tc>
          <w:tcPr>
            <w:tcW w:w="1338" w:type="dxa"/>
            <w:tcBorders>
              <w:top w:val="single" w:sz="8" w:space="0" w:color="000000"/>
              <w:left w:val="single" w:sz="8" w:space="0" w:color="000000"/>
              <w:bottom w:val="single" w:sz="4" w:space="0" w:color="auto"/>
              <w:right w:val="nil"/>
            </w:tcBorders>
            <w:shd w:val="clear" w:color="auto" w:fill="auto"/>
            <w:hideMark/>
          </w:tcPr>
          <w:p w:rsidR="00DC5CD1" w:rsidRPr="009C6F0D" w:rsidRDefault="00DC5CD1" w:rsidP="000003F6">
            <w:pPr>
              <w:widowControl w:val="0"/>
              <w:spacing w:after="0" w:line="240" w:lineRule="auto"/>
              <w:jc w:val="center"/>
              <w:rPr>
                <w:rFonts w:eastAsia="Times New Roman"/>
                <w:b/>
                <w:bCs/>
                <w:color w:val="000000"/>
                <w:kern w:val="0"/>
                <w:sz w:val="20"/>
                <w:szCs w:val="20"/>
                <w:lang w:eastAsia="ru-RU"/>
              </w:rPr>
            </w:pPr>
            <w:r w:rsidRPr="009C6F0D">
              <w:rPr>
                <w:rFonts w:eastAsia="Times New Roman"/>
                <w:b/>
                <w:bCs/>
                <w:color w:val="000000"/>
                <w:kern w:val="0"/>
                <w:sz w:val="20"/>
                <w:szCs w:val="20"/>
                <w:lang w:eastAsia="ru-RU"/>
              </w:rPr>
              <w:t>№</w:t>
            </w:r>
            <w:r>
              <w:rPr>
                <w:rFonts w:eastAsia="Times New Roman"/>
                <w:b/>
                <w:bCs/>
                <w:color w:val="000000"/>
                <w:kern w:val="0"/>
                <w:sz w:val="20"/>
                <w:szCs w:val="20"/>
                <w:lang w:eastAsia="ru-RU"/>
              </w:rPr>
              <w:t xml:space="preserve"> </w:t>
            </w:r>
            <w:r w:rsidRPr="009C6F0D">
              <w:rPr>
                <w:rFonts w:eastAsia="Times New Roman"/>
                <w:b/>
                <w:bCs/>
                <w:color w:val="000000"/>
                <w:kern w:val="0"/>
                <w:sz w:val="20"/>
                <w:szCs w:val="20"/>
                <w:lang w:eastAsia="ru-RU"/>
              </w:rPr>
              <w:t>п/п</w:t>
            </w:r>
          </w:p>
        </w:tc>
        <w:tc>
          <w:tcPr>
            <w:tcW w:w="6719" w:type="dxa"/>
            <w:tcBorders>
              <w:top w:val="single" w:sz="4" w:space="0" w:color="auto"/>
              <w:left w:val="single" w:sz="4" w:space="0" w:color="auto"/>
              <w:bottom w:val="single" w:sz="4" w:space="0" w:color="auto"/>
              <w:right w:val="single" w:sz="4" w:space="0" w:color="auto"/>
            </w:tcBorders>
            <w:shd w:val="clear" w:color="auto" w:fill="auto"/>
            <w:hideMark/>
          </w:tcPr>
          <w:p w:rsidR="00DC5CD1" w:rsidRPr="009C6F0D" w:rsidRDefault="00DC5CD1" w:rsidP="000003F6">
            <w:pPr>
              <w:widowControl w:val="0"/>
              <w:spacing w:after="0" w:line="240" w:lineRule="auto"/>
              <w:jc w:val="center"/>
              <w:rPr>
                <w:rFonts w:eastAsia="Times New Roman"/>
                <w:b/>
                <w:bCs/>
                <w:color w:val="000000"/>
                <w:kern w:val="0"/>
                <w:sz w:val="20"/>
                <w:szCs w:val="20"/>
                <w:lang w:eastAsia="ru-RU"/>
              </w:rPr>
            </w:pPr>
            <w:r w:rsidRPr="009C6F0D">
              <w:rPr>
                <w:rFonts w:eastAsia="Times New Roman"/>
                <w:b/>
                <w:bCs/>
                <w:color w:val="000000"/>
                <w:kern w:val="0"/>
                <w:sz w:val="20"/>
                <w:szCs w:val="20"/>
                <w:lang w:eastAsia="ru-RU"/>
              </w:rPr>
              <w:t>Показатели</w:t>
            </w:r>
          </w:p>
        </w:tc>
        <w:tc>
          <w:tcPr>
            <w:tcW w:w="1338" w:type="dxa"/>
            <w:tcBorders>
              <w:top w:val="single" w:sz="4" w:space="0" w:color="auto"/>
              <w:left w:val="nil"/>
              <w:right w:val="single" w:sz="4" w:space="0" w:color="auto"/>
            </w:tcBorders>
            <w:shd w:val="clear" w:color="auto" w:fill="auto"/>
            <w:noWrap/>
            <w:vAlign w:val="bottom"/>
            <w:hideMark/>
          </w:tcPr>
          <w:p w:rsidR="00DC5CD1" w:rsidRPr="009C6F0D" w:rsidRDefault="00DC5CD1" w:rsidP="000003F6">
            <w:pPr>
              <w:widowControl w:val="0"/>
              <w:spacing w:after="0" w:line="240" w:lineRule="auto"/>
              <w:jc w:val="right"/>
              <w:rPr>
                <w:rFonts w:eastAsia="Times New Roman"/>
                <w:color w:val="000000"/>
                <w:kern w:val="0"/>
                <w:lang w:eastAsia="ru-RU"/>
              </w:rPr>
            </w:pPr>
            <w:r w:rsidRPr="009C6F0D">
              <w:rPr>
                <w:rFonts w:eastAsia="Times New Roman"/>
                <w:color w:val="000000"/>
                <w:kern w:val="0"/>
                <w:lang w:eastAsia="ru-RU"/>
              </w:rPr>
              <w:t> </w:t>
            </w:r>
          </w:p>
        </w:tc>
      </w:tr>
      <w:tr w:rsidR="00DC5CD1" w:rsidRPr="009C6F0D" w:rsidTr="000003F6">
        <w:trPr>
          <w:trHeight w:val="171"/>
        </w:trPr>
        <w:tc>
          <w:tcPr>
            <w:tcW w:w="1338" w:type="dxa"/>
            <w:tcBorders>
              <w:top w:val="single" w:sz="4" w:space="0" w:color="auto"/>
              <w:left w:val="single" w:sz="8" w:space="0" w:color="000000"/>
              <w:bottom w:val="single" w:sz="8" w:space="0" w:color="000000"/>
              <w:right w:val="nil"/>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1</w:t>
            </w:r>
          </w:p>
        </w:tc>
        <w:tc>
          <w:tcPr>
            <w:tcW w:w="6719" w:type="dxa"/>
            <w:tcBorders>
              <w:top w:val="nil"/>
              <w:left w:val="single" w:sz="4" w:space="0" w:color="auto"/>
              <w:bottom w:val="single" w:sz="4" w:space="0" w:color="auto"/>
              <w:right w:val="single" w:sz="4" w:space="0" w:color="auto"/>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Численность населения на момент проектирования, чел</w:t>
            </w:r>
          </w:p>
        </w:tc>
        <w:tc>
          <w:tcPr>
            <w:tcW w:w="133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DC5CD1" w:rsidRPr="009C6F0D" w:rsidRDefault="00DC5CD1" w:rsidP="000003F6">
            <w:pPr>
              <w:widowControl w:val="0"/>
              <w:shd w:val="clear" w:color="auto" w:fill="FFFFFF"/>
              <w:spacing w:after="0" w:line="240" w:lineRule="auto"/>
              <w:jc w:val="right"/>
              <w:rPr>
                <w:color w:val="000000"/>
                <w:sz w:val="20"/>
                <w:szCs w:val="20"/>
              </w:rPr>
            </w:pPr>
            <w:r w:rsidRPr="009C6F0D">
              <w:rPr>
                <w:color w:val="000000"/>
                <w:sz w:val="20"/>
                <w:szCs w:val="20"/>
              </w:rPr>
              <w:t>5079</w:t>
            </w:r>
          </w:p>
        </w:tc>
      </w:tr>
      <w:tr w:rsidR="00DC5CD1" w:rsidRPr="009C6F0D" w:rsidTr="000003F6">
        <w:trPr>
          <w:trHeight w:val="247"/>
        </w:trPr>
        <w:tc>
          <w:tcPr>
            <w:tcW w:w="1338" w:type="dxa"/>
            <w:tcBorders>
              <w:top w:val="nil"/>
              <w:left w:val="single" w:sz="8" w:space="0" w:color="000000"/>
              <w:bottom w:val="single" w:sz="8" w:space="0" w:color="000000"/>
              <w:right w:val="nil"/>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2</w:t>
            </w:r>
          </w:p>
        </w:tc>
        <w:tc>
          <w:tcPr>
            <w:tcW w:w="6719" w:type="dxa"/>
            <w:tcBorders>
              <w:top w:val="nil"/>
              <w:left w:val="single" w:sz="4" w:space="0" w:color="auto"/>
              <w:bottom w:val="single" w:sz="4" w:space="0" w:color="auto"/>
              <w:right w:val="single" w:sz="4" w:space="0" w:color="auto"/>
            </w:tcBorders>
            <w:shd w:val="clear" w:color="auto" w:fill="auto"/>
            <w:hideMark/>
          </w:tcPr>
          <w:p w:rsidR="00DC5CD1" w:rsidRPr="009C6F0D" w:rsidRDefault="00DC5CD1" w:rsidP="00866919">
            <w:pPr>
              <w:widowControl w:val="0"/>
              <w:shd w:val="clear" w:color="auto" w:fill="FFFFFF"/>
              <w:spacing w:after="0" w:line="240" w:lineRule="auto"/>
              <w:jc w:val="center"/>
              <w:rPr>
                <w:color w:val="000000"/>
                <w:sz w:val="20"/>
                <w:szCs w:val="20"/>
              </w:rPr>
            </w:pPr>
            <w:r w:rsidRPr="009C6F0D">
              <w:rPr>
                <w:color w:val="000000"/>
                <w:sz w:val="20"/>
                <w:szCs w:val="20"/>
              </w:rPr>
              <w:t xml:space="preserve">Среднегодовой естественный прирост населения,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5CD1" w:rsidRPr="009C6F0D" w:rsidRDefault="00866919" w:rsidP="000003F6">
            <w:pPr>
              <w:widowControl w:val="0"/>
              <w:shd w:val="clear" w:color="auto" w:fill="FFFFFF"/>
              <w:spacing w:after="0" w:line="240" w:lineRule="auto"/>
              <w:jc w:val="right"/>
              <w:rPr>
                <w:color w:val="000000"/>
                <w:sz w:val="20"/>
                <w:szCs w:val="20"/>
              </w:rPr>
            </w:pPr>
            <w:r>
              <w:rPr>
                <w:color w:val="000000"/>
                <w:sz w:val="20"/>
                <w:szCs w:val="20"/>
              </w:rPr>
              <w:t>-3</w:t>
            </w:r>
          </w:p>
        </w:tc>
      </w:tr>
      <w:tr w:rsidR="00DC5CD1" w:rsidRPr="009C6F0D" w:rsidTr="000003F6">
        <w:trPr>
          <w:trHeight w:val="194"/>
        </w:trPr>
        <w:tc>
          <w:tcPr>
            <w:tcW w:w="1338" w:type="dxa"/>
            <w:tcBorders>
              <w:top w:val="nil"/>
              <w:left w:val="single" w:sz="8" w:space="0" w:color="000000"/>
              <w:bottom w:val="single" w:sz="8" w:space="0" w:color="000000"/>
              <w:right w:val="nil"/>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3</w:t>
            </w:r>
          </w:p>
        </w:tc>
        <w:tc>
          <w:tcPr>
            <w:tcW w:w="6719" w:type="dxa"/>
            <w:tcBorders>
              <w:top w:val="nil"/>
              <w:left w:val="single" w:sz="4" w:space="0" w:color="auto"/>
              <w:bottom w:val="single" w:sz="4" w:space="0" w:color="auto"/>
              <w:right w:val="single" w:sz="4" w:space="0" w:color="auto"/>
            </w:tcBorders>
            <w:shd w:val="clear" w:color="auto" w:fill="auto"/>
            <w:hideMark/>
          </w:tcPr>
          <w:p w:rsidR="00DC5CD1" w:rsidRPr="009C6F0D" w:rsidRDefault="00DC5CD1" w:rsidP="00866919">
            <w:pPr>
              <w:widowControl w:val="0"/>
              <w:shd w:val="clear" w:color="auto" w:fill="FFFFFF"/>
              <w:spacing w:after="0" w:line="240" w:lineRule="auto"/>
              <w:jc w:val="center"/>
              <w:rPr>
                <w:color w:val="000000"/>
                <w:sz w:val="20"/>
                <w:szCs w:val="20"/>
              </w:rPr>
            </w:pPr>
            <w:r w:rsidRPr="009C6F0D">
              <w:rPr>
                <w:color w:val="000000"/>
                <w:sz w:val="20"/>
                <w:szCs w:val="20"/>
              </w:rPr>
              <w:t xml:space="preserve">Среднегодовая миграция, </w:t>
            </w:r>
          </w:p>
        </w:tc>
        <w:tc>
          <w:tcPr>
            <w:tcW w:w="0" w:type="auto"/>
            <w:tcBorders>
              <w:top w:val="nil"/>
              <w:left w:val="nil"/>
              <w:bottom w:val="single" w:sz="4" w:space="0" w:color="auto"/>
              <w:right w:val="single" w:sz="4" w:space="0" w:color="auto"/>
            </w:tcBorders>
            <w:shd w:val="clear" w:color="auto" w:fill="auto"/>
            <w:noWrap/>
            <w:vAlign w:val="bottom"/>
            <w:hideMark/>
          </w:tcPr>
          <w:p w:rsidR="00DC5CD1" w:rsidRPr="009C6F0D" w:rsidRDefault="00866919" w:rsidP="000003F6">
            <w:pPr>
              <w:widowControl w:val="0"/>
              <w:shd w:val="clear" w:color="auto" w:fill="FFFFFF"/>
              <w:spacing w:after="0" w:line="240" w:lineRule="auto"/>
              <w:jc w:val="right"/>
              <w:rPr>
                <w:color w:val="000000"/>
                <w:sz w:val="20"/>
                <w:szCs w:val="20"/>
              </w:rPr>
            </w:pPr>
            <w:r>
              <w:rPr>
                <w:color w:val="000000"/>
                <w:sz w:val="20"/>
                <w:szCs w:val="20"/>
              </w:rPr>
              <w:t>4</w:t>
            </w:r>
          </w:p>
        </w:tc>
      </w:tr>
      <w:tr w:rsidR="00DC5CD1" w:rsidRPr="009C6F0D" w:rsidTr="000003F6">
        <w:trPr>
          <w:trHeight w:val="227"/>
        </w:trPr>
        <w:tc>
          <w:tcPr>
            <w:tcW w:w="1338" w:type="dxa"/>
            <w:tcBorders>
              <w:top w:val="nil"/>
              <w:left w:val="single" w:sz="8" w:space="0" w:color="000000"/>
              <w:bottom w:val="single" w:sz="8" w:space="0" w:color="000000"/>
              <w:right w:val="nil"/>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4</w:t>
            </w:r>
          </w:p>
        </w:tc>
        <w:tc>
          <w:tcPr>
            <w:tcW w:w="6719" w:type="dxa"/>
            <w:tcBorders>
              <w:top w:val="nil"/>
              <w:left w:val="single" w:sz="4" w:space="0" w:color="auto"/>
              <w:bottom w:val="single" w:sz="4" w:space="0" w:color="auto"/>
              <w:right w:val="single" w:sz="4" w:space="0" w:color="auto"/>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Срок первой очереди, лет</w:t>
            </w:r>
          </w:p>
        </w:tc>
        <w:tc>
          <w:tcPr>
            <w:tcW w:w="0" w:type="auto"/>
            <w:tcBorders>
              <w:top w:val="nil"/>
              <w:left w:val="nil"/>
              <w:bottom w:val="single" w:sz="4" w:space="0" w:color="auto"/>
              <w:right w:val="single" w:sz="4" w:space="0" w:color="auto"/>
            </w:tcBorders>
            <w:shd w:val="clear" w:color="auto" w:fill="auto"/>
            <w:noWrap/>
            <w:vAlign w:val="bottom"/>
            <w:hideMark/>
          </w:tcPr>
          <w:p w:rsidR="00DC5CD1" w:rsidRPr="009C6F0D" w:rsidRDefault="00DC5CD1" w:rsidP="000003F6">
            <w:pPr>
              <w:widowControl w:val="0"/>
              <w:shd w:val="clear" w:color="auto" w:fill="FFFFFF"/>
              <w:spacing w:after="0" w:line="240" w:lineRule="auto"/>
              <w:jc w:val="right"/>
              <w:rPr>
                <w:color w:val="000000"/>
                <w:sz w:val="20"/>
                <w:szCs w:val="20"/>
              </w:rPr>
            </w:pPr>
            <w:r w:rsidRPr="009C6F0D">
              <w:rPr>
                <w:color w:val="000000"/>
                <w:sz w:val="20"/>
                <w:szCs w:val="20"/>
              </w:rPr>
              <w:t>5</w:t>
            </w:r>
          </w:p>
        </w:tc>
      </w:tr>
      <w:tr w:rsidR="00DC5CD1" w:rsidRPr="009C6F0D" w:rsidTr="000003F6">
        <w:trPr>
          <w:trHeight w:val="131"/>
        </w:trPr>
        <w:tc>
          <w:tcPr>
            <w:tcW w:w="1338" w:type="dxa"/>
            <w:tcBorders>
              <w:top w:val="nil"/>
              <w:left w:val="single" w:sz="8" w:space="0" w:color="000000"/>
              <w:bottom w:val="single" w:sz="8" w:space="0" w:color="000000"/>
              <w:right w:val="nil"/>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5</w:t>
            </w:r>
          </w:p>
        </w:tc>
        <w:tc>
          <w:tcPr>
            <w:tcW w:w="6719" w:type="dxa"/>
            <w:tcBorders>
              <w:top w:val="nil"/>
              <w:left w:val="single" w:sz="4" w:space="0" w:color="auto"/>
              <w:bottom w:val="single" w:sz="4" w:space="0" w:color="auto"/>
              <w:right w:val="single" w:sz="4" w:space="0" w:color="auto"/>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Расчетный срок, лет</w:t>
            </w:r>
          </w:p>
        </w:tc>
        <w:tc>
          <w:tcPr>
            <w:tcW w:w="0" w:type="auto"/>
            <w:tcBorders>
              <w:top w:val="nil"/>
              <w:left w:val="nil"/>
              <w:bottom w:val="single" w:sz="4" w:space="0" w:color="auto"/>
              <w:right w:val="single" w:sz="4" w:space="0" w:color="auto"/>
            </w:tcBorders>
            <w:shd w:val="clear" w:color="auto" w:fill="auto"/>
            <w:noWrap/>
            <w:vAlign w:val="bottom"/>
            <w:hideMark/>
          </w:tcPr>
          <w:p w:rsidR="00DC5CD1" w:rsidRPr="009C6F0D" w:rsidRDefault="00DC5CD1" w:rsidP="00866919">
            <w:pPr>
              <w:widowControl w:val="0"/>
              <w:shd w:val="clear" w:color="auto" w:fill="FFFFFF"/>
              <w:spacing w:after="0" w:line="240" w:lineRule="auto"/>
              <w:jc w:val="right"/>
              <w:rPr>
                <w:color w:val="000000"/>
                <w:sz w:val="20"/>
                <w:szCs w:val="20"/>
              </w:rPr>
            </w:pPr>
            <w:r w:rsidRPr="009C6F0D">
              <w:rPr>
                <w:color w:val="000000"/>
                <w:sz w:val="20"/>
                <w:szCs w:val="20"/>
              </w:rPr>
              <w:t>2</w:t>
            </w:r>
            <w:r w:rsidR="00866919">
              <w:rPr>
                <w:color w:val="000000"/>
                <w:sz w:val="20"/>
                <w:szCs w:val="20"/>
              </w:rPr>
              <w:t>5</w:t>
            </w:r>
          </w:p>
        </w:tc>
      </w:tr>
      <w:tr w:rsidR="00DC5CD1" w:rsidRPr="009C6F0D" w:rsidTr="000003F6">
        <w:trPr>
          <w:trHeight w:val="232"/>
        </w:trPr>
        <w:tc>
          <w:tcPr>
            <w:tcW w:w="1338" w:type="dxa"/>
            <w:tcBorders>
              <w:top w:val="nil"/>
              <w:left w:val="single" w:sz="8" w:space="0" w:color="000000"/>
              <w:bottom w:val="single" w:sz="8" w:space="0" w:color="000000"/>
              <w:right w:val="nil"/>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6</w:t>
            </w:r>
          </w:p>
        </w:tc>
        <w:tc>
          <w:tcPr>
            <w:tcW w:w="6719" w:type="dxa"/>
            <w:tcBorders>
              <w:top w:val="nil"/>
              <w:left w:val="single" w:sz="4" w:space="0" w:color="auto"/>
              <w:bottom w:val="single" w:sz="4" w:space="0" w:color="auto"/>
              <w:right w:val="single" w:sz="4" w:space="0" w:color="auto"/>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 xml:space="preserve">Ожидаемая численность населения в </w:t>
            </w:r>
            <w:r>
              <w:rPr>
                <w:color w:val="000000"/>
                <w:sz w:val="20"/>
                <w:szCs w:val="20"/>
              </w:rPr>
              <w:t>2026</w:t>
            </w:r>
            <w:r w:rsidRPr="009C6F0D">
              <w:rPr>
                <w:color w:val="000000"/>
                <w:sz w:val="20"/>
                <w:szCs w:val="20"/>
              </w:rPr>
              <w:t xml:space="preserve"> году, чел</w:t>
            </w:r>
          </w:p>
        </w:tc>
        <w:tc>
          <w:tcPr>
            <w:tcW w:w="0" w:type="auto"/>
            <w:tcBorders>
              <w:top w:val="nil"/>
              <w:left w:val="nil"/>
              <w:bottom w:val="single" w:sz="4" w:space="0" w:color="auto"/>
              <w:right w:val="single" w:sz="4" w:space="0" w:color="auto"/>
            </w:tcBorders>
            <w:shd w:val="clear" w:color="auto" w:fill="auto"/>
            <w:noWrap/>
            <w:vAlign w:val="bottom"/>
            <w:hideMark/>
          </w:tcPr>
          <w:p w:rsidR="00DC5CD1" w:rsidRPr="009C6F0D" w:rsidRDefault="00866919" w:rsidP="000003F6">
            <w:pPr>
              <w:widowControl w:val="0"/>
              <w:shd w:val="clear" w:color="auto" w:fill="FFFFFF"/>
              <w:spacing w:after="0" w:line="240" w:lineRule="auto"/>
              <w:jc w:val="right"/>
              <w:rPr>
                <w:color w:val="000000"/>
                <w:sz w:val="20"/>
                <w:szCs w:val="20"/>
              </w:rPr>
            </w:pPr>
            <w:r>
              <w:rPr>
                <w:color w:val="000000"/>
                <w:sz w:val="20"/>
                <w:szCs w:val="20"/>
              </w:rPr>
              <w:t>2330</w:t>
            </w:r>
          </w:p>
        </w:tc>
      </w:tr>
      <w:tr w:rsidR="00DC5CD1" w:rsidRPr="009C6F0D" w:rsidTr="000003F6">
        <w:trPr>
          <w:trHeight w:val="123"/>
        </w:trPr>
        <w:tc>
          <w:tcPr>
            <w:tcW w:w="1338" w:type="dxa"/>
            <w:tcBorders>
              <w:top w:val="nil"/>
              <w:left w:val="single" w:sz="8" w:space="0" w:color="000000"/>
              <w:bottom w:val="single" w:sz="8" w:space="0" w:color="000000"/>
              <w:right w:val="nil"/>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7</w:t>
            </w:r>
          </w:p>
        </w:tc>
        <w:tc>
          <w:tcPr>
            <w:tcW w:w="6719" w:type="dxa"/>
            <w:tcBorders>
              <w:top w:val="nil"/>
              <w:left w:val="single" w:sz="4" w:space="0" w:color="auto"/>
              <w:bottom w:val="single" w:sz="4" w:space="0" w:color="auto"/>
              <w:right w:val="single" w:sz="4" w:space="0" w:color="auto"/>
            </w:tcBorders>
            <w:shd w:val="clear" w:color="auto" w:fill="auto"/>
            <w:hideMark/>
          </w:tcPr>
          <w:p w:rsidR="00DC5CD1" w:rsidRPr="009C6F0D" w:rsidRDefault="00DC5CD1" w:rsidP="000003F6">
            <w:pPr>
              <w:widowControl w:val="0"/>
              <w:shd w:val="clear" w:color="auto" w:fill="FFFFFF"/>
              <w:spacing w:after="0" w:line="240" w:lineRule="auto"/>
              <w:jc w:val="center"/>
              <w:rPr>
                <w:color w:val="000000"/>
                <w:sz w:val="20"/>
                <w:szCs w:val="20"/>
              </w:rPr>
            </w:pPr>
            <w:r w:rsidRPr="009C6F0D">
              <w:rPr>
                <w:color w:val="000000"/>
                <w:sz w:val="20"/>
                <w:szCs w:val="20"/>
              </w:rPr>
              <w:t xml:space="preserve">Ожидаемая численность населения в </w:t>
            </w:r>
            <w:r>
              <w:rPr>
                <w:color w:val="000000"/>
                <w:sz w:val="20"/>
                <w:szCs w:val="20"/>
              </w:rPr>
              <w:t>2046</w:t>
            </w:r>
            <w:r w:rsidRPr="009C6F0D">
              <w:rPr>
                <w:color w:val="000000"/>
                <w:sz w:val="20"/>
                <w:szCs w:val="20"/>
              </w:rPr>
              <w:t xml:space="preserve"> году, чел.</w:t>
            </w:r>
          </w:p>
        </w:tc>
        <w:tc>
          <w:tcPr>
            <w:tcW w:w="0" w:type="auto"/>
            <w:tcBorders>
              <w:top w:val="nil"/>
              <w:left w:val="nil"/>
              <w:bottom w:val="single" w:sz="4" w:space="0" w:color="auto"/>
              <w:right w:val="single" w:sz="4" w:space="0" w:color="auto"/>
            </w:tcBorders>
            <w:shd w:val="clear" w:color="auto" w:fill="auto"/>
            <w:noWrap/>
            <w:vAlign w:val="bottom"/>
            <w:hideMark/>
          </w:tcPr>
          <w:p w:rsidR="00DC5CD1" w:rsidRPr="009C6F0D" w:rsidRDefault="00866919" w:rsidP="000003F6">
            <w:pPr>
              <w:widowControl w:val="0"/>
              <w:shd w:val="clear" w:color="auto" w:fill="FFFFFF"/>
              <w:spacing w:after="0" w:line="240" w:lineRule="auto"/>
              <w:jc w:val="right"/>
              <w:rPr>
                <w:color w:val="000000"/>
                <w:sz w:val="20"/>
                <w:szCs w:val="20"/>
              </w:rPr>
            </w:pPr>
            <w:r>
              <w:rPr>
                <w:color w:val="000000"/>
                <w:sz w:val="20"/>
                <w:szCs w:val="20"/>
              </w:rPr>
              <w:t>2370</w:t>
            </w:r>
          </w:p>
        </w:tc>
      </w:tr>
    </w:tbl>
    <w:p w:rsidR="00DC5CD1" w:rsidRPr="009769C5" w:rsidRDefault="00DC5CD1" w:rsidP="00D50831">
      <w:pPr>
        <w:pStyle w:val="a6"/>
        <w:widowControl w:val="0"/>
        <w:spacing w:after="0" w:line="360" w:lineRule="auto"/>
        <w:ind w:left="0" w:firstLine="709"/>
        <w:jc w:val="both"/>
        <w:rPr>
          <w:iCs/>
        </w:rPr>
      </w:pPr>
      <w:r w:rsidRPr="009769C5">
        <w:rPr>
          <w:iCs/>
        </w:rPr>
        <w:t>Изменение численности населения на расчетный срок характеризуется следующими демографическими параметрами:</w:t>
      </w:r>
    </w:p>
    <w:p w:rsidR="00DC5CD1" w:rsidRPr="009769C5" w:rsidRDefault="00DC5CD1" w:rsidP="00D50831">
      <w:pPr>
        <w:pStyle w:val="a6"/>
        <w:widowControl w:val="0"/>
        <w:spacing w:after="0" w:line="360" w:lineRule="auto"/>
        <w:ind w:left="0" w:firstLine="709"/>
        <w:jc w:val="both"/>
        <w:rPr>
          <w:iCs/>
        </w:rPr>
      </w:pPr>
      <w:r w:rsidRPr="009769C5">
        <w:rPr>
          <w:iCs/>
        </w:rPr>
        <w:t xml:space="preserve">1. Численность населения </w:t>
      </w:r>
      <w:r>
        <w:rPr>
          <w:iCs/>
        </w:rPr>
        <w:t>поселка Новокасторное</w:t>
      </w:r>
      <w:r w:rsidRPr="009769C5">
        <w:rPr>
          <w:iCs/>
        </w:rPr>
        <w:t xml:space="preserve"> </w:t>
      </w:r>
      <w:r>
        <w:rPr>
          <w:iCs/>
        </w:rPr>
        <w:t>к 2046</w:t>
      </w:r>
      <w:r w:rsidRPr="009769C5">
        <w:rPr>
          <w:iCs/>
        </w:rPr>
        <w:t xml:space="preserve"> году </w:t>
      </w:r>
      <w:r w:rsidR="00866919">
        <w:rPr>
          <w:iCs/>
        </w:rPr>
        <w:t>увеличится</w:t>
      </w:r>
      <w:r w:rsidRPr="009769C5">
        <w:rPr>
          <w:iCs/>
        </w:rPr>
        <w:t xml:space="preserve"> до </w:t>
      </w:r>
      <w:r w:rsidR="00866919">
        <w:t>2370</w:t>
      </w:r>
      <w:r w:rsidRPr="009769C5">
        <w:rPr>
          <w:iCs/>
        </w:rPr>
        <w:t xml:space="preserve"> человек. На 1 очередь (до </w:t>
      </w:r>
      <w:r>
        <w:rPr>
          <w:iCs/>
        </w:rPr>
        <w:t>2026</w:t>
      </w:r>
      <w:r w:rsidRPr="009769C5">
        <w:rPr>
          <w:iCs/>
        </w:rPr>
        <w:t xml:space="preserve"> г.), принимая во внимание существующее положение, численность населения составит </w:t>
      </w:r>
      <w:r w:rsidR="00866919">
        <w:rPr>
          <w:iCs/>
        </w:rPr>
        <w:t>2330</w:t>
      </w:r>
      <w:r>
        <w:rPr>
          <w:iCs/>
        </w:rPr>
        <w:t xml:space="preserve"> </w:t>
      </w:r>
      <w:r w:rsidRPr="009769C5">
        <w:rPr>
          <w:iCs/>
        </w:rPr>
        <w:t xml:space="preserve">человек. </w:t>
      </w:r>
    </w:p>
    <w:p w:rsidR="00DC5CD1" w:rsidRPr="00DD5AE3" w:rsidRDefault="00DC5CD1" w:rsidP="00D50831">
      <w:pPr>
        <w:widowControl w:val="0"/>
        <w:spacing w:line="360" w:lineRule="auto"/>
        <w:ind w:firstLine="709"/>
        <w:contextualSpacing/>
        <w:jc w:val="both"/>
      </w:pPr>
      <w:r w:rsidRPr="00DD5AE3">
        <w:t>2. Естественное движение:</w:t>
      </w:r>
    </w:p>
    <w:p w:rsidR="00DC5CD1" w:rsidRPr="00DD5AE3" w:rsidRDefault="00DC5CD1" w:rsidP="008C21A8">
      <w:pPr>
        <w:widowControl w:val="0"/>
        <w:numPr>
          <w:ilvl w:val="0"/>
          <w:numId w:val="4"/>
        </w:numPr>
        <w:tabs>
          <w:tab w:val="clear" w:pos="1069"/>
          <w:tab w:val="num" w:pos="0"/>
          <w:tab w:val="left" w:pos="1080"/>
        </w:tabs>
        <w:spacing w:after="0" w:line="360" w:lineRule="auto"/>
        <w:ind w:left="0" w:firstLine="709"/>
        <w:contextualSpacing/>
        <w:jc w:val="both"/>
      </w:pPr>
      <w:r w:rsidRPr="008069BE">
        <w:t>в ближайшей перспективе рождаемост</w:t>
      </w:r>
      <w:r>
        <w:t>ь</w:t>
      </w:r>
      <w:r w:rsidRPr="008069BE">
        <w:t xml:space="preserve"> </w:t>
      </w:r>
      <w:r>
        <w:t>увеличится и станет положительной</w:t>
      </w:r>
      <w:r w:rsidRPr="00DD5AE3">
        <w:t>;</w:t>
      </w:r>
    </w:p>
    <w:p w:rsidR="00DC5CD1" w:rsidRDefault="00DC5CD1" w:rsidP="008C21A8">
      <w:pPr>
        <w:widowControl w:val="0"/>
        <w:numPr>
          <w:ilvl w:val="0"/>
          <w:numId w:val="4"/>
        </w:numPr>
        <w:tabs>
          <w:tab w:val="clear" w:pos="1069"/>
          <w:tab w:val="num" w:pos="0"/>
          <w:tab w:val="left" w:pos="1080"/>
        </w:tabs>
        <w:spacing w:after="0" w:line="360" w:lineRule="auto"/>
        <w:ind w:left="0" w:firstLine="709"/>
        <w:contextualSpacing/>
        <w:jc w:val="both"/>
      </w:pPr>
      <w:r w:rsidRPr="00DD5AE3">
        <w:t>количество умерших</w:t>
      </w:r>
      <w:r>
        <w:t>,</w:t>
      </w:r>
      <w:r w:rsidRPr="00DD5AE3">
        <w:t xml:space="preserve"> в </w:t>
      </w:r>
      <w:r w:rsidRPr="0044201C">
        <w:t>муниципально</w:t>
      </w:r>
      <w:r>
        <w:t>м</w:t>
      </w:r>
      <w:r w:rsidRPr="0044201C">
        <w:t xml:space="preserve"> образовани</w:t>
      </w:r>
      <w:r>
        <w:t>и</w:t>
      </w:r>
      <w:r w:rsidRPr="00DD5AE3">
        <w:t xml:space="preserve"> будет оставаться на существующем уровн</w:t>
      </w:r>
      <w:r>
        <w:t>е, возможно некоторое снижение;</w:t>
      </w:r>
    </w:p>
    <w:p w:rsidR="00DC5CD1" w:rsidRPr="00DD5AE3" w:rsidRDefault="00DC5CD1" w:rsidP="008C21A8">
      <w:pPr>
        <w:widowControl w:val="0"/>
        <w:numPr>
          <w:ilvl w:val="0"/>
          <w:numId w:val="4"/>
        </w:numPr>
        <w:tabs>
          <w:tab w:val="clear" w:pos="1069"/>
          <w:tab w:val="num" w:pos="0"/>
          <w:tab w:val="left" w:pos="1080"/>
        </w:tabs>
        <w:spacing w:after="0" w:line="360" w:lineRule="auto"/>
        <w:ind w:left="0" w:firstLine="709"/>
        <w:contextualSpacing/>
        <w:jc w:val="both"/>
      </w:pPr>
      <w:r>
        <w:t>численность трудоспособного населения продолжит снижаться;</w:t>
      </w:r>
    </w:p>
    <w:p w:rsidR="00DC5CD1" w:rsidRPr="008069BE" w:rsidRDefault="00DC5CD1" w:rsidP="008C21A8">
      <w:pPr>
        <w:widowControl w:val="0"/>
        <w:numPr>
          <w:ilvl w:val="0"/>
          <w:numId w:val="4"/>
        </w:numPr>
        <w:tabs>
          <w:tab w:val="clear" w:pos="1069"/>
          <w:tab w:val="num" w:pos="0"/>
          <w:tab w:val="left" w:pos="1080"/>
        </w:tabs>
        <w:spacing w:after="0" w:line="360" w:lineRule="auto"/>
        <w:ind w:left="0" w:firstLine="709"/>
        <w:jc w:val="both"/>
      </w:pPr>
      <w:r w:rsidRPr="008069BE">
        <w:t xml:space="preserve">миграционный прирост </w:t>
      </w:r>
      <w:r>
        <w:t>будет</w:t>
      </w:r>
      <w:r w:rsidRPr="008069BE">
        <w:t xml:space="preserve"> </w:t>
      </w:r>
      <w:r>
        <w:t>положи</w:t>
      </w:r>
      <w:r w:rsidRPr="008069BE">
        <w:t>тельным.</w:t>
      </w:r>
    </w:p>
    <w:p w:rsidR="00DC5CD1" w:rsidRPr="00DD5AE3" w:rsidRDefault="00DC5CD1" w:rsidP="00D50831">
      <w:pPr>
        <w:widowControl w:val="0"/>
        <w:spacing w:line="360" w:lineRule="auto"/>
        <w:ind w:firstLine="709"/>
        <w:contextualSpacing/>
        <w:jc w:val="both"/>
      </w:pPr>
      <w:r w:rsidRPr="00DD5AE3">
        <w:t xml:space="preserve">3. В целом общий прирост населения будет </w:t>
      </w:r>
      <w:r>
        <w:t>положительным</w:t>
      </w:r>
      <w:r w:rsidRPr="00DD5AE3">
        <w:t xml:space="preserve">. </w:t>
      </w:r>
      <w:r w:rsidRPr="0025587A">
        <w:t xml:space="preserve">Изменение </w:t>
      </w:r>
      <w:r w:rsidRPr="0025587A">
        <w:lastRenderedPageBreak/>
        <w:t xml:space="preserve">численности в большую сторону </w:t>
      </w:r>
      <w:r>
        <w:t>произойдет</w:t>
      </w:r>
      <w:r w:rsidRPr="0025587A">
        <w:t xml:space="preserve"> </w:t>
      </w:r>
      <w:r w:rsidRPr="00F7621E">
        <w:t>вследствие положительного миграционного сальдо</w:t>
      </w:r>
      <w:r>
        <w:t>, а также улучшения показателей естественного движения</w:t>
      </w:r>
      <w:r w:rsidRPr="00F7621E">
        <w:t>.</w:t>
      </w:r>
    </w:p>
    <w:p w:rsidR="00DC5CD1" w:rsidRPr="00DD5AE3" w:rsidRDefault="00DC5CD1" w:rsidP="00D50831">
      <w:pPr>
        <w:widowControl w:val="0"/>
        <w:spacing w:line="360" w:lineRule="auto"/>
        <w:ind w:firstLine="709"/>
        <w:contextualSpacing/>
        <w:jc w:val="both"/>
      </w:pPr>
      <w:r w:rsidRPr="00DD5AE3">
        <w:t xml:space="preserve">Перспективы демографического развития </w:t>
      </w:r>
      <w:r>
        <w:t xml:space="preserve">поселка </w:t>
      </w:r>
      <w:r w:rsidRPr="00DD5AE3">
        <w:t>будут определяться:</w:t>
      </w:r>
    </w:p>
    <w:p w:rsidR="00DC5CD1" w:rsidRPr="00DD5AE3" w:rsidRDefault="00DC5CD1" w:rsidP="008C21A8">
      <w:pPr>
        <w:widowControl w:val="0"/>
        <w:numPr>
          <w:ilvl w:val="0"/>
          <w:numId w:val="5"/>
        </w:numPr>
        <w:tabs>
          <w:tab w:val="left" w:pos="1080"/>
        </w:tabs>
        <w:spacing w:after="0" w:line="360" w:lineRule="auto"/>
        <w:ind w:left="0" w:firstLine="709"/>
        <w:contextualSpacing/>
        <w:jc w:val="both"/>
      </w:pPr>
      <w:r w:rsidRPr="00DD5AE3">
        <w:t>возможностью привлечения и закрепления молодых кадров;</w:t>
      </w:r>
    </w:p>
    <w:p w:rsidR="00DC5CD1" w:rsidRPr="00DD5AE3" w:rsidRDefault="00DC5CD1" w:rsidP="008C21A8">
      <w:pPr>
        <w:widowControl w:val="0"/>
        <w:numPr>
          <w:ilvl w:val="0"/>
          <w:numId w:val="5"/>
        </w:numPr>
        <w:tabs>
          <w:tab w:val="clear" w:pos="720"/>
          <w:tab w:val="left" w:pos="0"/>
        </w:tabs>
        <w:spacing w:after="0" w:line="360" w:lineRule="auto"/>
        <w:ind w:left="0" w:firstLine="709"/>
        <w:contextualSpacing/>
        <w:jc w:val="both"/>
      </w:pPr>
      <w:r w:rsidRPr="00DD5AE3">
        <w:t>созданием механизма социальной защищ</w:t>
      </w:r>
      <w:r>
        <w:t>е</w:t>
      </w:r>
      <w:r w:rsidRPr="00DD5AE3">
        <w:t>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DC5CD1" w:rsidRPr="00DD5AE3" w:rsidRDefault="00DC5CD1" w:rsidP="008C21A8">
      <w:pPr>
        <w:widowControl w:val="0"/>
        <w:numPr>
          <w:ilvl w:val="0"/>
          <w:numId w:val="5"/>
        </w:numPr>
        <w:tabs>
          <w:tab w:val="clear" w:pos="720"/>
          <w:tab w:val="left" w:pos="0"/>
        </w:tabs>
        <w:spacing w:after="0" w:line="360" w:lineRule="auto"/>
        <w:ind w:left="0" w:firstLine="709"/>
        <w:contextualSpacing/>
        <w:jc w:val="both"/>
      </w:pPr>
      <w:r w:rsidRPr="00DD5AE3">
        <w:t>улучшением жилищных условий;</w:t>
      </w:r>
    </w:p>
    <w:p w:rsidR="00DC5CD1" w:rsidRPr="00DD5AE3" w:rsidRDefault="00DC5CD1" w:rsidP="008C21A8">
      <w:pPr>
        <w:widowControl w:val="0"/>
        <w:numPr>
          <w:ilvl w:val="0"/>
          <w:numId w:val="5"/>
        </w:numPr>
        <w:tabs>
          <w:tab w:val="clear" w:pos="720"/>
          <w:tab w:val="left" w:pos="0"/>
        </w:tabs>
        <w:spacing w:after="0" w:line="360" w:lineRule="auto"/>
        <w:ind w:left="0" w:firstLine="709"/>
        <w:contextualSpacing/>
        <w:jc w:val="both"/>
      </w:pPr>
      <w:r w:rsidRPr="00DD5AE3">
        <w:t>совершенствованием социальной и культурно-бытовой инфраструктуры;</w:t>
      </w:r>
    </w:p>
    <w:p w:rsidR="00DC5CD1" w:rsidRDefault="00DC5CD1" w:rsidP="008C21A8">
      <w:pPr>
        <w:widowControl w:val="0"/>
        <w:numPr>
          <w:ilvl w:val="0"/>
          <w:numId w:val="5"/>
        </w:numPr>
        <w:tabs>
          <w:tab w:val="clear" w:pos="720"/>
          <w:tab w:val="left" w:pos="0"/>
        </w:tabs>
        <w:spacing w:after="0" w:line="360" w:lineRule="auto"/>
        <w:ind w:left="0" w:firstLine="709"/>
        <w:contextualSpacing/>
        <w:jc w:val="both"/>
      </w:pPr>
      <w:r w:rsidRPr="00DD5AE3">
        <w:t>созданием более комфортной и экологически чистой среды;</w:t>
      </w:r>
    </w:p>
    <w:p w:rsidR="00DC5CD1" w:rsidRDefault="00DC5CD1" w:rsidP="008C21A8">
      <w:pPr>
        <w:widowControl w:val="0"/>
        <w:numPr>
          <w:ilvl w:val="0"/>
          <w:numId w:val="5"/>
        </w:numPr>
        <w:tabs>
          <w:tab w:val="clear" w:pos="720"/>
          <w:tab w:val="left" w:pos="0"/>
        </w:tabs>
        <w:spacing w:after="0" w:line="360" w:lineRule="auto"/>
        <w:ind w:left="0" w:firstLine="709"/>
        <w:contextualSpacing/>
        <w:jc w:val="both"/>
      </w:pPr>
      <w:r w:rsidRPr="00DD5AE3">
        <w:t>улучшением инженерно-транспортной инфраструктуры</w:t>
      </w:r>
      <w:r>
        <w:t>.</w:t>
      </w:r>
    </w:p>
    <w:p w:rsidR="000A4117" w:rsidRPr="00D50831" w:rsidRDefault="000A4117" w:rsidP="008C21A8">
      <w:pPr>
        <w:pStyle w:val="2"/>
        <w:keepNext w:val="0"/>
        <w:widowControl w:val="0"/>
        <w:numPr>
          <w:ilvl w:val="1"/>
          <w:numId w:val="22"/>
        </w:numPr>
        <w:spacing w:before="0" w:after="0" w:line="360" w:lineRule="auto"/>
        <w:ind w:left="0" w:firstLine="709"/>
        <w:jc w:val="both"/>
        <w:rPr>
          <w:rFonts w:ascii="Times New Roman" w:hAnsi="Times New Roman" w:cs="Times New Roman"/>
          <w:i w:val="0"/>
          <w:sz w:val="24"/>
          <w:szCs w:val="24"/>
        </w:rPr>
      </w:pPr>
      <w:bookmarkStart w:id="43" w:name="_Toc247965270"/>
      <w:bookmarkStart w:id="44" w:name="_Toc268263638"/>
      <w:bookmarkStart w:id="45" w:name="_Toc87376860"/>
      <w:bookmarkEnd w:id="42"/>
      <w:r w:rsidRPr="00D50831">
        <w:rPr>
          <w:rFonts w:ascii="Times New Roman" w:hAnsi="Times New Roman" w:cs="Times New Roman"/>
          <w:i w:val="0"/>
          <w:sz w:val="24"/>
          <w:szCs w:val="24"/>
        </w:rPr>
        <w:t>Жилищный  фонд</w:t>
      </w:r>
      <w:bookmarkEnd w:id="43"/>
      <w:bookmarkEnd w:id="44"/>
      <w:bookmarkEnd w:id="45"/>
      <w:r w:rsidR="009B38C5" w:rsidRPr="00D50831">
        <w:rPr>
          <w:rFonts w:ascii="Times New Roman" w:hAnsi="Times New Roman" w:cs="Times New Roman"/>
          <w:i w:val="0"/>
          <w:sz w:val="24"/>
          <w:szCs w:val="24"/>
        </w:rPr>
        <w:t xml:space="preserve"> </w:t>
      </w:r>
    </w:p>
    <w:p w:rsidR="00866919" w:rsidRPr="00866919" w:rsidRDefault="00866919" w:rsidP="00D50831">
      <w:pPr>
        <w:pStyle w:val="a6"/>
        <w:widowControl w:val="0"/>
        <w:spacing w:after="0" w:line="360" w:lineRule="auto"/>
        <w:ind w:left="0" w:firstLine="709"/>
        <w:jc w:val="both"/>
        <w:rPr>
          <w:iCs/>
        </w:rPr>
      </w:pPr>
      <w:r w:rsidRPr="00866919">
        <w:rPr>
          <w:iCs/>
        </w:rPr>
        <w:t>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866919" w:rsidRPr="00866919" w:rsidRDefault="00866919" w:rsidP="00D50831">
      <w:pPr>
        <w:pStyle w:val="a6"/>
        <w:widowControl w:val="0"/>
        <w:spacing w:after="0" w:line="360" w:lineRule="auto"/>
        <w:ind w:left="0" w:firstLine="709"/>
        <w:jc w:val="both"/>
        <w:rPr>
          <w:iCs/>
        </w:rPr>
      </w:pPr>
      <w:r w:rsidRPr="00866919">
        <w:rPr>
          <w:iCs/>
        </w:rPr>
        <w:t>Муниципальная жилищная политика – совокупность систематически решений и мероприятий, направленных на удовлетворение потребностей населения в жилье.</w:t>
      </w:r>
    </w:p>
    <w:p w:rsidR="00866919" w:rsidRPr="00866919" w:rsidRDefault="00866919" w:rsidP="00D50831">
      <w:pPr>
        <w:pStyle w:val="a6"/>
        <w:widowControl w:val="0"/>
        <w:spacing w:after="0" w:line="360" w:lineRule="auto"/>
        <w:ind w:left="0" w:firstLine="709"/>
        <w:jc w:val="both"/>
        <w:rPr>
          <w:iCs/>
        </w:rPr>
      </w:pPr>
      <w:r w:rsidRPr="00866919">
        <w:rPr>
          <w:iCs/>
        </w:rPr>
        <w:t>Перечень вопросов в сфере муниципальной жилищной политики, решение которых обеспечивают муниципальные органы власти:</w:t>
      </w:r>
    </w:p>
    <w:p w:rsidR="00866919" w:rsidRPr="00866919" w:rsidRDefault="00866919" w:rsidP="00D50831">
      <w:pPr>
        <w:pStyle w:val="a6"/>
        <w:widowControl w:val="0"/>
        <w:spacing w:after="0" w:line="360" w:lineRule="auto"/>
        <w:ind w:left="0" w:firstLine="709"/>
        <w:jc w:val="both"/>
        <w:rPr>
          <w:iCs/>
        </w:rPr>
      </w:pPr>
      <w:r w:rsidRPr="00866919">
        <w:rPr>
          <w:iCs/>
        </w:rPr>
        <w:t>- учет (мониторинг) жилищного фонда,</w:t>
      </w:r>
    </w:p>
    <w:p w:rsidR="00866919" w:rsidRPr="00866919" w:rsidRDefault="00866919" w:rsidP="00D50831">
      <w:pPr>
        <w:pStyle w:val="a6"/>
        <w:widowControl w:val="0"/>
        <w:spacing w:after="0" w:line="360" w:lineRule="auto"/>
        <w:ind w:left="0" w:firstLine="709"/>
        <w:jc w:val="both"/>
        <w:rPr>
          <w:iCs/>
        </w:rPr>
      </w:pPr>
      <w:r w:rsidRPr="00866919">
        <w:rPr>
          <w:iCs/>
        </w:rPr>
        <w:t>- определение существующей обеспеченности жильем населения муниципального образования,</w:t>
      </w:r>
    </w:p>
    <w:p w:rsidR="00866919" w:rsidRPr="00866919" w:rsidRDefault="00866919" w:rsidP="00D50831">
      <w:pPr>
        <w:pStyle w:val="a6"/>
        <w:widowControl w:val="0"/>
        <w:spacing w:after="0" w:line="360" w:lineRule="auto"/>
        <w:ind w:left="0" w:firstLine="709"/>
        <w:jc w:val="both"/>
        <w:rPr>
          <w:iCs/>
        </w:rPr>
      </w:pPr>
      <w:r w:rsidRPr="00866919">
        <w:rPr>
          <w:iCs/>
        </w:rPr>
        <w:t>- установление нормативов жилищной обеспеченности, учитывающие местные условия муниципального образования,</w:t>
      </w:r>
    </w:p>
    <w:p w:rsidR="00866919" w:rsidRPr="00866919" w:rsidRDefault="00866919" w:rsidP="00D50831">
      <w:pPr>
        <w:pStyle w:val="a6"/>
        <w:widowControl w:val="0"/>
        <w:spacing w:after="0" w:line="360" w:lineRule="auto"/>
        <w:ind w:left="0" w:firstLine="709"/>
        <w:jc w:val="both"/>
        <w:rPr>
          <w:iCs/>
        </w:rPr>
      </w:pPr>
      <w:r w:rsidRPr="00866919">
        <w:rPr>
          <w:iCs/>
        </w:rPr>
        <w:t>- 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866919" w:rsidRPr="00866919" w:rsidRDefault="00866919" w:rsidP="00D50831">
      <w:pPr>
        <w:pStyle w:val="a6"/>
        <w:widowControl w:val="0"/>
        <w:spacing w:after="0" w:line="360" w:lineRule="auto"/>
        <w:ind w:left="0" w:firstLine="709"/>
        <w:jc w:val="both"/>
        <w:rPr>
          <w:iCs/>
        </w:rPr>
      </w:pPr>
      <w:r w:rsidRPr="00866919">
        <w:rPr>
          <w:iCs/>
        </w:rPr>
        <w:t>- формирование нормативно-правовой базы в жилищной сфере.</w:t>
      </w:r>
    </w:p>
    <w:p w:rsidR="00866919" w:rsidRPr="00866919" w:rsidRDefault="00866919" w:rsidP="00D50831">
      <w:pPr>
        <w:pStyle w:val="a6"/>
        <w:widowControl w:val="0"/>
        <w:spacing w:after="0" w:line="360" w:lineRule="auto"/>
        <w:ind w:left="0" w:firstLine="709"/>
        <w:jc w:val="both"/>
        <w:rPr>
          <w:iCs/>
        </w:rPr>
      </w:pPr>
      <w:r w:rsidRPr="00866919">
        <w:rPr>
          <w:iCs/>
        </w:rPr>
        <w:t xml:space="preserve">Суммарная площадь жилищного фонда п. Новокасторное составляет 56082,0кв.м. Основную часть жилищного фонда составляет малоэтажное индивидуально-определенное жильё. Средняя площадь индивидуального жилого дома по п. Новокасторное составляет 53,8 кв.м./ чел. Средняя обеспеченность жилищным фондом в расчете на одного </w:t>
      </w:r>
      <w:r w:rsidRPr="00866919">
        <w:rPr>
          <w:iCs/>
        </w:rPr>
        <w:lastRenderedPageBreak/>
        <w:t>постоянного жителя – 24,2  м</w:t>
      </w:r>
      <w:r w:rsidRPr="00866919">
        <w:rPr>
          <w:iCs/>
          <w:vertAlign w:val="superscript"/>
        </w:rPr>
        <w:t>2</w:t>
      </w:r>
      <w:r w:rsidRPr="00866919">
        <w:rPr>
          <w:iCs/>
        </w:rPr>
        <w:t xml:space="preserve"> на чел.</w:t>
      </w:r>
    </w:p>
    <w:p w:rsidR="00866919" w:rsidRPr="00866919" w:rsidRDefault="00866919" w:rsidP="00D50831">
      <w:pPr>
        <w:pStyle w:val="a6"/>
        <w:widowControl w:val="0"/>
        <w:spacing w:after="0" w:line="360" w:lineRule="auto"/>
        <w:ind w:left="0" w:firstLine="709"/>
        <w:jc w:val="both"/>
        <w:rPr>
          <w:iCs/>
        </w:rPr>
      </w:pPr>
      <w:r w:rsidRPr="00866919">
        <w:rPr>
          <w:iCs/>
        </w:rPr>
        <w:t>Для поселка актуальной проблемой является проведением реконструктивных мероприятий жилых кварталов и упорядочением селитебной территории.</w:t>
      </w:r>
    </w:p>
    <w:p w:rsidR="00866919" w:rsidRPr="00866919" w:rsidRDefault="00866919" w:rsidP="00D50831">
      <w:pPr>
        <w:pStyle w:val="a6"/>
        <w:widowControl w:val="0"/>
        <w:spacing w:after="0" w:line="360" w:lineRule="auto"/>
        <w:ind w:left="0" w:firstLine="709"/>
        <w:jc w:val="both"/>
        <w:rPr>
          <w:b/>
          <w:iCs/>
        </w:rPr>
      </w:pPr>
      <w:r w:rsidRPr="00866919">
        <w:rPr>
          <w:b/>
          <w:iCs/>
        </w:rPr>
        <w:t>Проблемы</w:t>
      </w:r>
    </w:p>
    <w:p w:rsidR="00866919" w:rsidRPr="00866919" w:rsidRDefault="00866919" w:rsidP="00D50831">
      <w:pPr>
        <w:pStyle w:val="a6"/>
        <w:widowControl w:val="0"/>
        <w:spacing w:after="0" w:line="360" w:lineRule="auto"/>
        <w:ind w:left="0" w:firstLine="709"/>
        <w:jc w:val="both"/>
        <w:rPr>
          <w:iCs/>
        </w:rPr>
      </w:pPr>
      <w:r w:rsidRPr="00866919">
        <w:rPr>
          <w:iCs/>
        </w:rPr>
        <w:t>Остро встает проблема ветхого жилья и нового строительства. Коллективному индивидуальному жилищному строительству мешает отсутствие или нехватка инженерной инфраструктуры (электроснабжения, водоснабжения, газификации).</w:t>
      </w:r>
    </w:p>
    <w:p w:rsidR="00866919" w:rsidRPr="00866919" w:rsidRDefault="00866919" w:rsidP="00D50831">
      <w:pPr>
        <w:pStyle w:val="a6"/>
        <w:widowControl w:val="0"/>
        <w:spacing w:after="0" w:line="360" w:lineRule="auto"/>
        <w:ind w:left="0" w:firstLine="709"/>
        <w:jc w:val="both"/>
        <w:rPr>
          <w:b/>
          <w:iCs/>
        </w:rPr>
      </w:pPr>
      <w:r w:rsidRPr="00866919">
        <w:rPr>
          <w:b/>
          <w:iCs/>
        </w:rPr>
        <w:t>Направления развития жилищного строительства.</w:t>
      </w:r>
    </w:p>
    <w:p w:rsidR="00866919" w:rsidRPr="00866919" w:rsidRDefault="00866919" w:rsidP="00D50831">
      <w:pPr>
        <w:pStyle w:val="a6"/>
        <w:widowControl w:val="0"/>
        <w:spacing w:after="0" w:line="360" w:lineRule="auto"/>
        <w:ind w:left="0" w:firstLine="709"/>
        <w:jc w:val="both"/>
        <w:rPr>
          <w:iCs/>
        </w:rPr>
      </w:pPr>
      <w:r w:rsidRPr="00866919">
        <w:rPr>
          <w:iCs/>
        </w:rPr>
        <w:t>При планировании решения вопросов, связанных с обеспечением потребности населения в жилищном фонде выделяются следующие направления:</w:t>
      </w:r>
    </w:p>
    <w:p w:rsidR="00866919" w:rsidRPr="00866919" w:rsidRDefault="00866919" w:rsidP="00D50831">
      <w:pPr>
        <w:pStyle w:val="a6"/>
        <w:widowControl w:val="0"/>
        <w:spacing w:after="0" w:line="360" w:lineRule="auto"/>
        <w:ind w:left="0" w:firstLine="709"/>
        <w:jc w:val="both"/>
        <w:rPr>
          <w:iCs/>
        </w:rPr>
      </w:pPr>
      <w:r w:rsidRPr="00866919">
        <w:rPr>
          <w:iCs/>
        </w:rPr>
        <w:t>1. Увеличение средней жилищной обеспеченности не менее чем до 30,4 кв.м. на человека;</w:t>
      </w:r>
    </w:p>
    <w:p w:rsidR="00866919" w:rsidRPr="00866919" w:rsidRDefault="00866919" w:rsidP="00D50831">
      <w:pPr>
        <w:pStyle w:val="a6"/>
        <w:widowControl w:val="0"/>
        <w:spacing w:after="0" w:line="360" w:lineRule="auto"/>
        <w:ind w:left="0" w:firstLine="709"/>
        <w:jc w:val="both"/>
        <w:rPr>
          <w:iCs/>
        </w:rPr>
      </w:pPr>
      <w:r w:rsidRPr="00866919">
        <w:rPr>
          <w:iCs/>
        </w:rPr>
        <w:t>2. Строительство нового жилья на свободных территориях;</w:t>
      </w:r>
    </w:p>
    <w:p w:rsidR="00866919" w:rsidRPr="00866919" w:rsidRDefault="00866919" w:rsidP="00D50831">
      <w:pPr>
        <w:pStyle w:val="a6"/>
        <w:widowControl w:val="0"/>
        <w:spacing w:after="0" w:line="360" w:lineRule="auto"/>
        <w:ind w:left="0" w:firstLine="709"/>
        <w:jc w:val="both"/>
        <w:rPr>
          <w:iCs/>
        </w:rPr>
      </w:pPr>
      <w:r w:rsidRPr="00866919">
        <w:rPr>
          <w:iCs/>
        </w:rPr>
        <w:t>3. Повышение качества жилья за счет:</w:t>
      </w:r>
    </w:p>
    <w:p w:rsidR="00866919" w:rsidRPr="00866919" w:rsidRDefault="00866919" w:rsidP="00D50831">
      <w:pPr>
        <w:pStyle w:val="a6"/>
        <w:widowControl w:val="0"/>
        <w:spacing w:after="0" w:line="360" w:lineRule="auto"/>
        <w:ind w:left="0" w:firstLine="709"/>
        <w:jc w:val="both"/>
        <w:rPr>
          <w:iCs/>
        </w:rPr>
      </w:pPr>
      <w:r w:rsidRPr="00866919">
        <w:rPr>
          <w:iCs/>
        </w:rPr>
        <w:t>а) сноса ветхого жилого фонда;</w:t>
      </w:r>
    </w:p>
    <w:p w:rsidR="00866919" w:rsidRPr="00866919" w:rsidRDefault="00866919" w:rsidP="00D50831">
      <w:pPr>
        <w:pStyle w:val="a6"/>
        <w:widowControl w:val="0"/>
        <w:spacing w:after="0" w:line="360" w:lineRule="auto"/>
        <w:ind w:left="0" w:firstLine="709"/>
        <w:jc w:val="both"/>
        <w:rPr>
          <w:iCs/>
        </w:rPr>
      </w:pPr>
      <w:r w:rsidRPr="00866919">
        <w:rPr>
          <w:iCs/>
        </w:rPr>
        <w:t>б) строительства нового, капитального ремонта и реконструкции муниципального жилого фонда;</w:t>
      </w:r>
    </w:p>
    <w:p w:rsidR="00866919" w:rsidRPr="00866919" w:rsidRDefault="00866919" w:rsidP="00D50831">
      <w:pPr>
        <w:pStyle w:val="a6"/>
        <w:widowControl w:val="0"/>
        <w:spacing w:after="0" w:line="360" w:lineRule="auto"/>
        <w:ind w:left="0" w:firstLine="709"/>
        <w:jc w:val="both"/>
        <w:rPr>
          <w:iCs/>
        </w:rPr>
      </w:pPr>
      <w:r w:rsidRPr="00866919">
        <w:rPr>
          <w:iCs/>
        </w:rPr>
        <w:t>в) полного инженерного обеспечения жилого фонда, независимо от формы собственности.</w:t>
      </w:r>
    </w:p>
    <w:p w:rsidR="00866919" w:rsidRPr="00866919" w:rsidRDefault="00866919" w:rsidP="00D50831">
      <w:pPr>
        <w:pStyle w:val="a6"/>
        <w:widowControl w:val="0"/>
        <w:spacing w:after="0" w:line="360" w:lineRule="auto"/>
        <w:ind w:left="0" w:firstLine="709"/>
        <w:jc w:val="both"/>
        <w:rPr>
          <w:iCs/>
        </w:rPr>
      </w:pPr>
      <w:r w:rsidRPr="00866919">
        <w:rPr>
          <w:iCs/>
        </w:rPr>
        <w:t>4. Обеспечение условий безопасности и санитарного благополучия проживания в существующем жилом фонде.</w:t>
      </w:r>
    </w:p>
    <w:p w:rsidR="00866919" w:rsidRDefault="00866919" w:rsidP="00D50831">
      <w:pPr>
        <w:pStyle w:val="a6"/>
        <w:widowControl w:val="0"/>
        <w:spacing w:after="0" w:line="360" w:lineRule="auto"/>
        <w:ind w:left="0" w:firstLine="709"/>
        <w:jc w:val="both"/>
        <w:rPr>
          <w:iCs/>
        </w:rPr>
      </w:pPr>
      <w:r w:rsidRPr="00866919">
        <w:rPr>
          <w:iCs/>
        </w:rPr>
        <w:t>Данные направления необходимо учитывать при реализации целевых областных программ: «Формирование доступной среды в муниципальном образовании «поселок  Новокасторное Касторенского района Курской области», «Программа обеспечения жильем молодых семей» и других.</w:t>
      </w:r>
    </w:p>
    <w:p w:rsidR="00D50831" w:rsidRPr="006F0693" w:rsidRDefault="00D50831" w:rsidP="00D50831">
      <w:pPr>
        <w:pStyle w:val="a6"/>
        <w:widowControl w:val="0"/>
        <w:spacing w:after="0" w:line="360" w:lineRule="auto"/>
        <w:ind w:left="0" w:firstLine="709"/>
        <w:jc w:val="both"/>
      </w:pPr>
      <w:r w:rsidRPr="006F0693">
        <w:rPr>
          <w:b/>
        </w:rPr>
        <w:t>Проектные предложения.</w:t>
      </w:r>
    </w:p>
    <w:p w:rsidR="00D50831" w:rsidRPr="006F0693" w:rsidRDefault="00D50831" w:rsidP="00D50831">
      <w:pPr>
        <w:spacing w:after="0" w:line="360" w:lineRule="auto"/>
        <w:ind w:firstLine="709"/>
        <w:jc w:val="both"/>
      </w:pPr>
      <w:r w:rsidRPr="006F0693">
        <w:t>Проектная организация жилой зоны основывается на следующих основных задачах:</w:t>
      </w:r>
    </w:p>
    <w:p w:rsidR="00D50831" w:rsidRPr="006F0693" w:rsidRDefault="00D50831" w:rsidP="00D50831">
      <w:pPr>
        <w:spacing w:after="0" w:line="360" w:lineRule="auto"/>
        <w:ind w:left="709" w:firstLine="709"/>
        <w:jc w:val="both"/>
      </w:pPr>
      <w:r w:rsidRPr="006F0693">
        <w:t>- упорядочение существующей планировочной структуры;</w:t>
      </w:r>
    </w:p>
    <w:p w:rsidR="00D50831" w:rsidRPr="006F0693" w:rsidRDefault="00D50831" w:rsidP="00D50831">
      <w:pPr>
        <w:spacing w:after="0" w:line="360" w:lineRule="auto"/>
        <w:ind w:left="709" w:firstLine="709"/>
        <w:jc w:val="both"/>
      </w:pPr>
      <w:r w:rsidRPr="006F0693">
        <w:t>- функциональное зонирование;</w:t>
      </w:r>
    </w:p>
    <w:p w:rsidR="00D50831" w:rsidRPr="006F0693" w:rsidRDefault="00D50831" w:rsidP="00D50831">
      <w:pPr>
        <w:spacing w:after="0" w:line="360" w:lineRule="auto"/>
        <w:ind w:left="709" w:firstLine="709"/>
        <w:jc w:val="both"/>
      </w:pPr>
      <w:r w:rsidRPr="006F0693">
        <w:t>- выбор направления территориального развития.</w:t>
      </w:r>
    </w:p>
    <w:p w:rsidR="00D50831" w:rsidRPr="006F0693" w:rsidRDefault="00D50831" w:rsidP="00D50831">
      <w:pPr>
        <w:spacing w:after="0" w:line="360" w:lineRule="auto"/>
        <w:ind w:firstLine="709"/>
        <w:jc w:val="both"/>
      </w:pPr>
      <w:r w:rsidRPr="006F0693">
        <w:t>Главной задачей жилищной политики является обеспечение комфортных условий проживания для различных категорий граждан.</w:t>
      </w:r>
    </w:p>
    <w:p w:rsidR="00D50831" w:rsidRPr="006F0693" w:rsidRDefault="00D50831" w:rsidP="00D50831">
      <w:pPr>
        <w:spacing w:after="0" w:line="360" w:lineRule="auto"/>
        <w:ind w:firstLine="709"/>
        <w:jc w:val="both"/>
      </w:pPr>
      <w:r w:rsidRPr="006F0693">
        <w:lastRenderedPageBreak/>
        <w:t>Для решения этой задачи Генеральным планом к 204</w:t>
      </w:r>
      <w:r>
        <w:t>6</w:t>
      </w:r>
      <w:r w:rsidRPr="006F0693">
        <w:t xml:space="preserve"> году предлагается:</w:t>
      </w:r>
    </w:p>
    <w:p w:rsidR="00D50831" w:rsidRPr="006F0693" w:rsidRDefault="00D50831" w:rsidP="00D50831">
      <w:pPr>
        <w:spacing w:after="0" w:line="360" w:lineRule="auto"/>
        <w:ind w:left="709" w:firstLine="709"/>
        <w:jc w:val="both"/>
      </w:pPr>
      <w:r w:rsidRPr="006F0693">
        <w:t>- снести ветхий и аварийный жилищный фонд;</w:t>
      </w:r>
    </w:p>
    <w:p w:rsidR="00D50831" w:rsidRPr="006F0693" w:rsidRDefault="00D50831" w:rsidP="00D50831">
      <w:pPr>
        <w:spacing w:after="0" w:line="360" w:lineRule="auto"/>
        <w:ind w:left="709" w:firstLine="709"/>
        <w:jc w:val="both"/>
      </w:pPr>
      <w:r w:rsidRPr="006F0693">
        <w:t>- осуществить строительство нового жилья на свободных территориях;</w:t>
      </w:r>
    </w:p>
    <w:p w:rsidR="00D50831" w:rsidRPr="006F0693" w:rsidRDefault="00D50831" w:rsidP="00D50831">
      <w:pPr>
        <w:spacing w:after="0" w:line="360" w:lineRule="auto"/>
        <w:ind w:left="709" w:firstLine="709"/>
        <w:jc w:val="both"/>
        <w:rPr>
          <w:b/>
        </w:rPr>
      </w:pPr>
      <w:r w:rsidRPr="006F0693">
        <w:t>- расселить население, проживающее в санитарно-защитных зонах.</w:t>
      </w:r>
    </w:p>
    <w:p w:rsidR="00D50831" w:rsidRPr="006F0693" w:rsidRDefault="00D50831" w:rsidP="00D50831">
      <w:pPr>
        <w:widowControl w:val="0"/>
        <w:spacing w:after="0" w:line="360" w:lineRule="auto"/>
        <w:ind w:firstLine="709"/>
        <w:jc w:val="both"/>
      </w:pPr>
      <w:r w:rsidRPr="006F0693">
        <w:rPr>
          <w:b/>
        </w:rPr>
        <w:t>Типология нового жилищного строительства.</w:t>
      </w:r>
    </w:p>
    <w:p w:rsidR="00D50831" w:rsidRPr="006F0693" w:rsidRDefault="00D50831" w:rsidP="00D50831">
      <w:pPr>
        <w:widowControl w:val="0"/>
        <w:spacing w:after="0" w:line="360" w:lineRule="auto"/>
        <w:ind w:firstLine="709"/>
        <w:jc w:val="both"/>
        <w:rPr>
          <w:b/>
        </w:rPr>
      </w:pPr>
      <w:r w:rsidRPr="006F0693">
        <w:t>Генеральным планом предлагается малоэтажная индивидуальная застройка жилыми зданиями на 1 семью, этажностью от 1 до 3 этажей.</w:t>
      </w:r>
    </w:p>
    <w:p w:rsidR="00D50831" w:rsidRPr="006F0693" w:rsidRDefault="00D50831" w:rsidP="00D50831">
      <w:pPr>
        <w:widowControl w:val="0"/>
        <w:spacing w:after="0" w:line="360" w:lineRule="auto"/>
        <w:ind w:firstLine="709"/>
        <w:jc w:val="both"/>
      </w:pPr>
      <w:r w:rsidRPr="006F0693">
        <w:rPr>
          <w:b/>
        </w:rPr>
        <w:t>Снос и расселение жилищного фонда.</w:t>
      </w:r>
    </w:p>
    <w:p w:rsidR="00D50831" w:rsidRPr="006F0693" w:rsidRDefault="00D50831" w:rsidP="00D50831">
      <w:pPr>
        <w:pStyle w:val="afa"/>
        <w:widowControl w:val="0"/>
        <w:spacing w:after="0" w:line="360" w:lineRule="auto"/>
        <w:ind w:left="0" w:firstLine="709"/>
        <w:jc w:val="both"/>
      </w:pPr>
      <w:r w:rsidRPr="006F0693">
        <w:t>Жилищный фонд муниципального образования с износом более 80% на 01.01.20</w:t>
      </w:r>
      <w:r>
        <w:t>21</w:t>
      </w:r>
      <w:r w:rsidRPr="006F0693">
        <w:t xml:space="preserve"> г. составляет 0,5 %. </w:t>
      </w:r>
    </w:p>
    <w:p w:rsidR="00D26902" w:rsidRPr="00D50831" w:rsidRDefault="000F0161" w:rsidP="008C21A8">
      <w:pPr>
        <w:pStyle w:val="2"/>
        <w:keepNext w:val="0"/>
        <w:widowControl w:val="0"/>
        <w:numPr>
          <w:ilvl w:val="1"/>
          <w:numId w:val="22"/>
        </w:numPr>
        <w:spacing w:before="0" w:after="0" w:line="360" w:lineRule="auto"/>
        <w:ind w:left="0" w:firstLine="709"/>
        <w:jc w:val="both"/>
        <w:rPr>
          <w:rFonts w:ascii="Times New Roman" w:hAnsi="Times New Roman" w:cs="Times New Roman"/>
          <w:i w:val="0"/>
          <w:sz w:val="24"/>
          <w:szCs w:val="24"/>
        </w:rPr>
      </w:pPr>
      <w:bookmarkStart w:id="46" w:name="_Toc247965271"/>
      <w:bookmarkStart w:id="47" w:name="_Toc268263639"/>
      <w:bookmarkStart w:id="48" w:name="_Toc87376861"/>
      <w:r w:rsidRPr="00D50831">
        <w:rPr>
          <w:rFonts w:ascii="Times New Roman" w:hAnsi="Times New Roman" w:cs="Times New Roman"/>
          <w:i w:val="0"/>
          <w:sz w:val="24"/>
          <w:szCs w:val="24"/>
        </w:rPr>
        <w:t xml:space="preserve">Система </w:t>
      </w:r>
      <w:r w:rsidR="0016693C" w:rsidRPr="00D50831">
        <w:rPr>
          <w:rFonts w:ascii="Times New Roman" w:hAnsi="Times New Roman" w:cs="Times New Roman"/>
          <w:i w:val="0"/>
          <w:sz w:val="24"/>
          <w:szCs w:val="24"/>
        </w:rPr>
        <w:t xml:space="preserve">социального и </w:t>
      </w:r>
      <w:r w:rsidRPr="00D50831">
        <w:rPr>
          <w:rFonts w:ascii="Times New Roman" w:hAnsi="Times New Roman" w:cs="Times New Roman"/>
          <w:i w:val="0"/>
          <w:sz w:val="24"/>
          <w:szCs w:val="24"/>
        </w:rPr>
        <w:t>к</w:t>
      </w:r>
      <w:r w:rsidR="000A4117" w:rsidRPr="00D50831">
        <w:rPr>
          <w:rFonts w:ascii="Times New Roman" w:hAnsi="Times New Roman" w:cs="Times New Roman"/>
          <w:i w:val="0"/>
          <w:sz w:val="24"/>
          <w:szCs w:val="24"/>
        </w:rPr>
        <w:t>ультурно-бытово</w:t>
      </w:r>
      <w:r w:rsidRPr="00D50831">
        <w:rPr>
          <w:rFonts w:ascii="Times New Roman" w:hAnsi="Times New Roman" w:cs="Times New Roman"/>
          <w:i w:val="0"/>
          <w:sz w:val="24"/>
          <w:szCs w:val="24"/>
        </w:rPr>
        <w:t>го</w:t>
      </w:r>
      <w:r w:rsidR="000A4117" w:rsidRPr="00D50831">
        <w:rPr>
          <w:rFonts w:ascii="Times New Roman" w:hAnsi="Times New Roman" w:cs="Times New Roman"/>
          <w:i w:val="0"/>
          <w:sz w:val="24"/>
          <w:szCs w:val="24"/>
        </w:rPr>
        <w:t xml:space="preserve"> обслуживани</w:t>
      </w:r>
      <w:bookmarkEnd w:id="46"/>
      <w:r w:rsidRPr="00D50831">
        <w:rPr>
          <w:rFonts w:ascii="Times New Roman" w:hAnsi="Times New Roman" w:cs="Times New Roman"/>
          <w:i w:val="0"/>
          <w:sz w:val="24"/>
          <w:szCs w:val="24"/>
        </w:rPr>
        <w:t>я</w:t>
      </w:r>
      <w:bookmarkStart w:id="49" w:name="_Toc186013898"/>
      <w:bookmarkStart w:id="50" w:name="_Toc196208022"/>
      <w:bookmarkStart w:id="51" w:name="_Toc196562042"/>
      <w:bookmarkStart w:id="52" w:name="_Toc196708432"/>
      <w:bookmarkStart w:id="53" w:name="_Toc196708748"/>
      <w:bookmarkEnd w:id="47"/>
      <w:bookmarkEnd w:id="48"/>
      <w:r w:rsidR="00D04A14" w:rsidRPr="00D50831">
        <w:rPr>
          <w:rFonts w:ascii="Times New Roman" w:hAnsi="Times New Roman" w:cs="Times New Roman"/>
          <w:i w:val="0"/>
          <w:sz w:val="24"/>
          <w:szCs w:val="24"/>
        </w:rPr>
        <w:t xml:space="preserve"> </w:t>
      </w:r>
    </w:p>
    <w:p w:rsidR="0047137B" w:rsidRPr="0047137B" w:rsidRDefault="0047137B" w:rsidP="00D50831">
      <w:pPr>
        <w:pStyle w:val="a6"/>
        <w:widowControl w:val="0"/>
        <w:spacing w:after="0" w:line="360" w:lineRule="auto"/>
        <w:ind w:left="0" w:firstLine="709"/>
        <w:jc w:val="both"/>
        <w:rPr>
          <w:iCs/>
        </w:rPr>
      </w:pPr>
      <w:r w:rsidRPr="0047137B">
        <w:rPr>
          <w:iCs/>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учреждения и предприятия обслуживания.</w:t>
      </w:r>
    </w:p>
    <w:p w:rsidR="0047137B" w:rsidRPr="0047137B" w:rsidRDefault="0047137B" w:rsidP="00D50831">
      <w:pPr>
        <w:pStyle w:val="a6"/>
        <w:widowControl w:val="0"/>
        <w:spacing w:after="0" w:line="360" w:lineRule="auto"/>
        <w:ind w:left="0" w:firstLine="709"/>
        <w:jc w:val="both"/>
        <w:rPr>
          <w:iCs/>
        </w:rPr>
      </w:pPr>
      <w:r w:rsidRPr="0047137B">
        <w:rPr>
          <w:iCs/>
        </w:rPr>
        <w:t xml:space="preserve">Наличие и разнообразие объектов обслуживания, их пространственная, социальная и экономическая доступность, являются важными показателями качества жизни населения. </w:t>
      </w:r>
    </w:p>
    <w:p w:rsidR="0047137B" w:rsidRPr="0047137B" w:rsidRDefault="0047137B" w:rsidP="00D50831">
      <w:pPr>
        <w:pStyle w:val="a6"/>
        <w:widowControl w:val="0"/>
        <w:spacing w:after="0" w:line="360" w:lineRule="auto"/>
        <w:ind w:left="0" w:firstLine="709"/>
        <w:jc w:val="both"/>
        <w:rPr>
          <w:iCs/>
        </w:rPr>
      </w:pPr>
      <w:r w:rsidRPr="0047137B">
        <w:rPr>
          <w:iCs/>
        </w:rPr>
        <w:t>Месторасположение учреждений социальной сферы показаны на схеме «Комплексной оценки развития территории».</w:t>
      </w:r>
    </w:p>
    <w:p w:rsidR="0047137B" w:rsidRPr="0047137B" w:rsidRDefault="0047137B" w:rsidP="00D50831">
      <w:pPr>
        <w:pStyle w:val="a6"/>
        <w:widowControl w:val="0"/>
        <w:spacing w:after="0" w:line="360" w:lineRule="auto"/>
        <w:ind w:left="0" w:firstLine="709"/>
        <w:jc w:val="both"/>
        <w:rPr>
          <w:iCs/>
        </w:rPr>
      </w:pPr>
      <w:r w:rsidRPr="0047137B">
        <w:rPr>
          <w:iCs/>
        </w:rPr>
        <w:t xml:space="preserve">В п. Новокасторное функционируют: </w:t>
      </w:r>
    </w:p>
    <w:p w:rsidR="0047137B" w:rsidRPr="0047137B" w:rsidRDefault="0047137B" w:rsidP="008C21A8">
      <w:pPr>
        <w:pStyle w:val="a6"/>
        <w:widowControl w:val="0"/>
        <w:numPr>
          <w:ilvl w:val="0"/>
          <w:numId w:val="5"/>
        </w:numPr>
        <w:spacing w:after="0" w:line="360" w:lineRule="auto"/>
        <w:ind w:left="0" w:firstLine="709"/>
        <w:jc w:val="both"/>
        <w:rPr>
          <w:iCs/>
        </w:rPr>
      </w:pPr>
      <w:r w:rsidRPr="0047137B">
        <w:rPr>
          <w:iCs/>
        </w:rPr>
        <w:t>средняя общеобразовательная школа;</w:t>
      </w:r>
    </w:p>
    <w:p w:rsidR="0047137B" w:rsidRPr="0047137B" w:rsidRDefault="0047137B" w:rsidP="008C21A8">
      <w:pPr>
        <w:pStyle w:val="a6"/>
        <w:widowControl w:val="0"/>
        <w:numPr>
          <w:ilvl w:val="0"/>
          <w:numId w:val="5"/>
        </w:numPr>
        <w:spacing w:after="0" w:line="360" w:lineRule="auto"/>
        <w:ind w:left="0" w:firstLine="709"/>
        <w:jc w:val="both"/>
        <w:rPr>
          <w:iCs/>
        </w:rPr>
      </w:pPr>
      <w:r w:rsidRPr="0047137B">
        <w:rPr>
          <w:iCs/>
        </w:rPr>
        <w:t>детский сад</w:t>
      </w:r>
    </w:p>
    <w:p w:rsidR="0047137B" w:rsidRPr="0047137B" w:rsidRDefault="0047137B" w:rsidP="008C21A8">
      <w:pPr>
        <w:pStyle w:val="a6"/>
        <w:widowControl w:val="0"/>
        <w:numPr>
          <w:ilvl w:val="0"/>
          <w:numId w:val="5"/>
        </w:numPr>
        <w:spacing w:after="0" w:line="360" w:lineRule="auto"/>
        <w:ind w:left="0" w:firstLine="709"/>
        <w:jc w:val="both"/>
        <w:rPr>
          <w:iCs/>
        </w:rPr>
      </w:pPr>
      <w:r w:rsidRPr="0047137B">
        <w:rPr>
          <w:iCs/>
        </w:rPr>
        <w:t>МУЗ Новокасторенская амбулатория;</w:t>
      </w:r>
    </w:p>
    <w:p w:rsidR="0047137B" w:rsidRPr="0047137B" w:rsidRDefault="0047137B" w:rsidP="008C21A8">
      <w:pPr>
        <w:pStyle w:val="a6"/>
        <w:widowControl w:val="0"/>
        <w:numPr>
          <w:ilvl w:val="0"/>
          <w:numId w:val="5"/>
        </w:numPr>
        <w:spacing w:after="0" w:line="360" w:lineRule="auto"/>
        <w:ind w:left="0" w:firstLine="709"/>
        <w:jc w:val="both"/>
        <w:rPr>
          <w:iCs/>
        </w:rPr>
      </w:pPr>
      <w:r w:rsidRPr="0047137B">
        <w:rPr>
          <w:iCs/>
        </w:rPr>
        <w:t>библиотека;</w:t>
      </w:r>
    </w:p>
    <w:p w:rsidR="0047137B" w:rsidRPr="0047137B" w:rsidRDefault="0047137B" w:rsidP="008C21A8">
      <w:pPr>
        <w:pStyle w:val="a6"/>
        <w:widowControl w:val="0"/>
        <w:numPr>
          <w:ilvl w:val="0"/>
          <w:numId w:val="5"/>
        </w:numPr>
        <w:spacing w:after="0" w:line="360" w:lineRule="auto"/>
        <w:ind w:left="0" w:firstLine="709"/>
        <w:jc w:val="both"/>
        <w:rPr>
          <w:iCs/>
        </w:rPr>
      </w:pPr>
      <w:r w:rsidRPr="0047137B">
        <w:rPr>
          <w:iCs/>
        </w:rPr>
        <w:t>КДЦ «Эдельвейс»;</w:t>
      </w:r>
    </w:p>
    <w:p w:rsidR="0047137B" w:rsidRPr="0047137B" w:rsidRDefault="0047137B" w:rsidP="008C21A8">
      <w:pPr>
        <w:pStyle w:val="a6"/>
        <w:widowControl w:val="0"/>
        <w:numPr>
          <w:ilvl w:val="0"/>
          <w:numId w:val="5"/>
        </w:numPr>
        <w:spacing w:after="0" w:line="360" w:lineRule="auto"/>
        <w:ind w:left="0" w:firstLine="709"/>
        <w:jc w:val="both"/>
        <w:rPr>
          <w:iCs/>
        </w:rPr>
      </w:pPr>
      <w:r w:rsidRPr="0047137B">
        <w:rPr>
          <w:iCs/>
        </w:rPr>
        <w:t>почта;</w:t>
      </w:r>
    </w:p>
    <w:p w:rsidR="0047137B" w:rsidRPr="0047137B" w:rsidRDefault="0047137B" w:rsidP="008C21A8">
      <w:pPr>
        <w:pStyle w:val="a6"/>
        <w:widowControl w:val="0"/>
        <w:numPr>
          <w:ilvl w:val="0"/>
          <w:numId w:val="5"/>
        </w:numPr>
        <w:spacing w:after="0" w:line="360" w:lineRule="auto"/>
        <w:ind w:left="0" w:firstLine="709"/>
        <w:jc w:val="both"/>
        <w:rPr>
          <w:iCs/>
        </w:rPr>
      </w:pPr>
      <w:r w:rsidRPr="0047137B">
        <w:rPr>
          <w:iCs/>
        </w:rPr>
        <w:t>АТС;</w:t>
      </w:r>
    </w:p>
    <w:p w:rsidR="0047137B" w:rsidRPr="0047137B" w:rsidRDefault="0047137B" w:rsidP="008C21A8">
      <w:pPr>
        <w:pStyle w:val="a6"/>
        <w:widowControl w:val="0"/>
        <w:numPr>
          <w:ilvl w:val="0"/>
          <w:numId w:val="5"/>
        </w:numPr>
        <w:spacing w:after="0" w:line="360" w:lineRule="auto"/>
        <w:ind w:left="0" w:firstLine="709"/>
        <w:jc w:val="both"/>
        <w:rPr>
          <w:iCs/>
        </w:rPr>
      </w:pPr>
      <w:r w:rsidRPr="0047137B">
        <w:rPr>
          <w:iCs/>
        </w:rPr>
        <w:t xml:space="preserve">2 памятника погибшим войнам в Великой Отечественной войне 1941 – </w:t>
      </w:r>
      <w:smartTag w:uri="urn:schemas-microsoft-com:office:smarttags" w:element="metricconverter">
        <w:smartTagPr>
          <w:attr w:name="ProductID" w:val="1945 г"/>
        </w:smartTagPr>
        <w:r w:rsidRPr="0047137B">
          <w:rPr>
            <w:iCs/>
          </w:rPr>
          <w:t>1945 г</w:t>
        </w:r>
      </w:smartTag>
      <w:r w:rsidRPr="0047137B">
        <w:rPr>
          <w:iCs/>
        </w:rPr>
        <w:t>.г;</w:t>
      </w:r>
    </w:p>
    <w:p w:rsidR="0047137B" w:rsidRPr="0047137B" w:rsidRDefault="0047137B" w:rsidP="008C21A8">
      <w:pPr>
        <w:pStyle w:val="a6"/>
        <w:widowControl w:val="0"/>
        <w:numPr>
          <w:ilvl w:val="0"/>
          <w:numId w:val="5"/>
        </w:numPr>
        <w:spacing w:after="0" w:line="360" w:lineRule="auto"/>
        <w:ind w:left="0" w:firstLine="709"/>
        <w:jc w:val="both"/>
        <w:rPr>
          <w:iCs/>
        </w:rPr>
      </w:pPr>
      <w:r w:rsidRPr="0047137B">
        <w:rPr>
          <w:iCs/>
        </w:rPr>
        <w:lastRenderedPageBreak/>
        <w:t>магазин;</w:t>
      </w:r>
    </w:p>
    <w:p w:rsidR="0047137B" w:rsidRPr="0047137B" w:rsidRDefault="0047137B" w:rsidP="008C21A8">
      <w:pPr>
        <w:pStyle w:val="a6"/>
        <w:widowControl w:val="0"/>
        <w:numPr>
          <w:ilvl w:val="0"/>
          <w:numId w:val="5"/>
        </w:numPr>
        <w:spacing w:after="0" w:line="360" w:lineRule="auto"/>
        <w:jc w:val="both"/>
        <w:rPr>
          <w:iCs/>
        </w:rPr>
      </w:pPr>
      <w:r w:rsidRPr="0047137B">
        <w:rPr>
          <w:iCs/>
        </w:rPr>
        <w:t>сбербанк</w:t>
      </w:r>
    </w:p>
    <w:p w:rsidR="0047137B" w:rsidRPr="0047137B" w:rsidRDefault="0047137B" w:rsidP="008C21A8">
      <w:pPr>
        <w:pStyle w:val="a6"/>
        <w:widowControl w:val="0"/>
        <w:numPr>
          <w:ilvl w:val="0"/>
          <w:numId w:val="5"/>
        </w:numPr>
        <w:spacing w:after="0" w:line="360" w:lineRule="auto"/>
        <w:jc w:val="both"/>
        <w:rPr>
          <w:iCs/>
        </w:rPr>
      </w:pPr>
      <w:r w:rsidRPr="0047137B">
        <w:rPr>
          <w:iCs/>
        </w:rPr>
        <w:t>аптека.</w:t>
      </w:r>
    </w:p>
    <w:p w:rsidR="0047137B" w:rsidRPr="0047137B" w:rsidRDefault="0047137B" w:rsidP="0047137B">
      <w:pPr>
        <w:pStyle w:val="a6"/>
        <w:widowControl w:val="0"/>
        <w:spacing w:after="0" w:line="360" w:lineRule="auto"/>
        <w:ind w:left="0" w:firstLine="851"/>
        <w:jc w:val="both"/>
        <w:rPr>
          <w:b/>
          <w:iCs/>
        </w:rPr>
      </w:pPr>
      <w:r w:rsidRPr="0047137B">
        <w:rPr>
          <w:b/>
          <w:iCs/>
        </w:rPr>
        <w:t>Таблица. Современный уровень обеспеченности населения учреждениями культурно-бытового обслуживания</w:t>
      </w:r>
      <w:r>
        <w:rPr>
          <w:b/>
          <w:iCs/>
        </w:rPr>
        <w:t>.</w:t>
      </w:r>
    </w:p>
    <w:tbl>
      <w:tblPr>
        <w:tblW w:w="10075" w:type="dxa"/>
        <w:tblInd w:w="-34" w:type="dxa"/>
        <w:tblLayout w:type="fixed"/>
        <w:tblLook w:val="0000" w:firstRow="0" w:lastRow="0" w:firstColumn="0" w:lastColumn="0" w:noHBand="0" w:noVBand="0"/>
      </w:tblPr>
      <w:tblGrid>
        <w:gridCol w:w="557"/>
        <w:gridCol w:w="2977"/>
        <w:gridCol w:w="1205"/>
        <w:gridCol w:w="1068"/>
        <w:gridCol w:w="892"/>
        <w:gridCol w:w="1151"/>
        <w:gridCol w:w="1173"/>
        <w:gridCol w:w="1052"/>
      </w:tblGrid>
      <w:tr w:rsidR="0047137B" w:rsidRPr="0047137B" w:rsidTr="0047137B">
        <w:trPr>
          <w:trHeight w:val="622"/>
          <w:tblHeader/>
        </w:trPr>
        <w:tc>
          <w:tcPr>
            <w:tcW w:w="557" w:type="dxa"/>
            <w:vMerge w:val="restart"/>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 п/п</w:t>
            </w:r>
          </w:p>
        </w:tc>
        <w:tc>
          <w:tcPr>
            <w:tcW w:w="2977" w:type="dxa"/>
            <w:vMerge w:val="restart"/>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Наименование</w:t>
            </w:r>
          </w:p>
        </w:tc>
        <w:tc>
          <w:tcPr>
            <w:tcW w:w="1205" w:type="dxa"/>
            <w:vMerge w:val="restart"/>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Един.</w:t>
            </w:r>
          </w:p>
          <w:p w:rsidR="0047137B" w:rsidRPr="0047137B" w:rsidRDefault="0047137B" w:rsidP="0047137B">
            <w:pPr>
              <w:spacing w:after="0" w:line="240" w:lineRule="auto"/>
              <w:jc w:val="center"/>
              <w:rPr>
                <w:sz w:val="22"/>
              </w:rPr>
            </w:pPr>
            <w:r w:rsidRPr="0047137B">
              <w:rPr>
                <w:sz w:val="22"/>
              </w:rPr>
              <w:t>измерения</w:t>
            </w:r>
          </w:p>
        </w:tc>
        <w:tc>
          <w:tcPr>
            <w:tcW w:w="1068" w:type="dxa"/>
            <w:vMerge w:val="restart"/>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Норматив на 1000 жит.</w:t>
            </w:r>
          </w:p>
        </w:tc>
        <w:tc>
          <w:tcPr>
            <w:tcW w:w="892" w:type="dxa"/>
            <w:vMerge w:val="restart"/>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Сущ. мощность</w:t>
            </w:r>
          </w:p>
        </w:tc>
        <w:tc>
          <w:tcPr>
            <w:tcW w:w="1151" w:type="dxa"/>
            <w:vMerge w:val="restart"/>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Требуемая мощность на существ. население</w:t>
            </w:r>
          </w:p>
        </w:tc>
        <w:tc>
          <w:tcPr>
            <w:tcW w:w="1173" w:type="dxa"/>
            <w:vMerge w:val="restart"/>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Фактич. обеспеченность</w:t>
            </w:r>
          </w:p>
        </w:tc>
        <w:tc>
          <w:tcPr>
            <w:tcW w:w="105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Примечание</w:t>
            </w:r>
          </w:p>
        </w:tc>
      </w:tr>
      <w:tr w:rsidR="0047137B" w:rsidRPr="0047137B" w:rsidTr="0047137B">
        <w:trPr>
          <w:trHeight w:val="622"/>
          <w:tblHeader/>
        </w:trPr>
        <w:tc>
          <w:tcPr>
            <w:tcW w:w="557" w:type="dxa"/>
            <w:vMerge/>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p>
        </w:tc>
        <w:tc>
          <w:tcPr>
            <w:tcW w:w="2977" w:type="dxa"/>
            <w:vMerge/>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p>
        </w:tc>
        <w:tc>
          <w:tcPr>
            <w:tcW w:w="1205" w:type="dxa"/>
            <w:vMerge/>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p>
        </w:tc>
        <w:tc>
          <w:tcPr>
            <w:tcW w:w="1068" w:type="dxa"/>
            <w:vMerge/>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p>
        </w:tc>
        <w:tc>
          <w:tcPr>
            <w:tcW w:w="892" w:type="dxa"/>
            <w:vMerge/>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p>
        </w:tc>
        <w:tc>
          <w:tcPr>
            <w:tcW w:w="1151" w:type="dxa"/>
            <w:vMerge/>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p>
        </w:tc>
        <w:tc>
          <w:tcPr>
            <w:tcW w:w="1173" w:type="dxa"/>
            <w:vMerge/>
            <w:tcBorders>
              <w:top w:val="single" w:sz="8"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p>
        </w:tc>
        <w:tc>
          <w:tcPr>
            <w:tcW w:w="105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p>
        </w:tc>
      </w:tr>
      <w:tr w:rsidR="0047137B" w:rsidRPr="0047137B" w:rsidTr="0047137B">
        <w:trPr>
          <w:trHeight w:val="311"/>
          <w:tblHeader/>
        </w:trPr>
        <w:tc>
          <w:tcPr>
            <w:tcW w:w="557" w:type="dxa"/>
            <w:tcBorders>
              <w:top w:val="single" w:sz="4" w:space="0" w:color="000000"/>
              <w:left w:val="single" w:sz="8" w:space="0" w:color="000000"/>
              <w:bottom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2977" w:type="dxa"/>
            <w:tcBorders>
              <w:top w:val="single" w:sz="4" w:space="0" w:color="000000"/>
              <w:left w:val="single" w:sz="8" w:space="0" w:color="000000"/>
              <w:bottom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2</w:t>
            </w:r>
          </w:p>
        </w:tc>
        <w:tc>
          <w:tcPr>
            <w:tcW w:w="1205" w:type="dxa"/>
            <w:tcBorders>
              <w:top w:val="single" w:sz="4" w:space="0" w:color="000000"/>
              <w:left w:val="single" w:sz="8" w:space="0" w:color="000000"/>
              <w:bottom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3</w:t>
            </w:r>
          </w:p>
        </w:tc>
        <w:tc>
          <w:tcPr>
            <w:tcW w:w="1068" w:type="dxa"/>
            <w:tcBorders>
              <w:top w:val="single" w:sz="4" w:space="0" w:color="000000"/>
              <w:left w:val="single" w:sz="8" w:space="0" w:color="000000"/>
              <w:bottom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4</w:t>
            </w:r>
          </w:p>
        </w:tc>
        <w:tc>
          <w:tcPr>
            <w:tcW w:w="892" w:type="dxa"/>
            <w:tcBorders>
              <w:top w:val="single" w:sz="4" w:space="0" w:color="000000"/>
              <w:left w:val="single" w:sz="8" w:space="0" w:color="000000"/>
              <w:bottom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5</w:t>
            </w:r>
          </w:p>
        </w:tc>
        <w:tc>
          <w:tcPr>
            <w:tcW w:w="1151" w:type="dxa"/>
            <w:tcBorders>
              <w:top w:val="single" w:sz="4" w:space="0" w:color="000000"/>
              <w:left w:val="single" w:sz="8" w:space="0" w:color="000000"/>
              <w:bottom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6</w:t>
            </w:r>
          </w:p>
        </w:tc>
        <w:tc>
          <w:tcPr>
            <w:tcW w:w="1173" w:type="dxa"/>
            <w:tcBorders>
              <w:top w:val="single" w:sz="4" w:space="0" w:color="000000"/>
              <w:left w:val="single" w:sz="8" w:space="0" w:color="000000"/>
              <w:bottom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7</w:t>
            </w:r>
          </w:p>
        </w:tc>
        <w:tc>
          <w:tcPr>
            <w:tcW w:w="1052" w:type="dxa"/>
            <w:tcBorders>
              <w:top w:val="single" w:sz="4" w:space="0" w:color="000000"/>
              <w:left w:val="single" w:sz="8" w:space="0" w:color="000000"/>
              <w:bottom w:val="single" w:sz="8"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8</w:t>
            </w:r>
          </w:p>
        </w:tc>
      </w:tr>
      <w:tr w:rsidR="0047137B" w:rsidRPr="0047137B" w:rsidTr="0047137B">
        <w:trPr>
          <w:trHeight w:val="311"/>
        </w:trPr>
        <w:tc>
          <w:tcPr>
            <w:tcW w:w="10075" w:type="dxa"/>
            <w:gridSpan w:val="8"/>
            <w:tcBorders>
              <w:top w:val="single" w:sz="8"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bCs/>
                <w:sz w:val="22"/>
              </w:rPr>
            </w:pPr>
            <w:r w:rsidRPr="0047137B">
              <w:rPr>
                <w:bCs/>
                <w:sz w:val="22"/>
              </w:rPr>
              <w:t>Учебно-воспитательные учреждения</w:t>
            </w:r>
          </w:p>
        </w:tc>
      </w:tr>
      <w:tr w:rsidR="0047137B" w:rsidRPr="0047137B" w:rsidTr="0047137B">
        <w:trPr>
          <w:trHeight w:val="311"/>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rPr>
                <w:sz w:val="22"/>
              </w:rPr>
            </w:pPr>
            <w:r w:rsidRPr="0047137B">
              <w:rPr>
                <w:sz w:val="22"/>
              </w:rPr>
              <w:t>дошкольные учреждения</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мест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jc w:val="center"/>
              <w:rPr>
                <w:sz w:val="22"/>
              </w:rPr>
            </w:pPr>
            <w:r w:rsidRPr="0047137B">
              <w:rPr>
                <w:sz w:val="22"/>
              </w:rPr>
              <w:t>85%</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50</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232</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464%</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Сущ</w:t>
            </w:r>
          </w:p>
        </w:tc>
      </w:tr>
      <w:tr w:rsidR="0047137B" w:rsidRPr="0047137B" w:rsidTr="0047137B">
        <w:trPr>
          <w:trHeight w:val="578"/>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2</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общеобразовательная школа</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мест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100% детей школьного возраста</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230</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434</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188%</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 xml:space="preserve">Сущ. </w:t>
            </w:r>
          </w:p>
        </w:tc>
      </w:tr>
      <w:tr w:rsidR="0047137B" w:rsidRPr="0047137B" w:rsidTr="0047137B">
        <w:trPr>
          <w:trHeight w:val="311"/>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3</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Внешкольные учреждения</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мест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10%</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44</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отсутствует</w:t>
            </w:r>
          </w:p>
        </w:tc>
      </w:tr>
      <w:tr w:rsidR="0047137B" w:rsidRPr="0047137B" w:rsidTr="0047137B">
        <w:trPr>
          <w:trHeight w:val="311"/>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4</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ДЮСШ</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мест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20%</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5</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отсутствует</w:t>
            </w:r>
          </w:p>
        </w:tc>
      </w:tr>
      <w:tr w:rsidR="0047137B" w:rsidRPr="0047137B" w:rsidTr="0047137B">
        <w:trPr>
          <w:trHeight w:val="622"/>
        </w:trPr>
        <w:tc>
          <w:tcPr>
            <w:tcW w:w="10075"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bCs/>
                <w:sz w:val="22"/>
              </w:rPr>
            </w:pPr>
            <w:r w:rsidRPr="0047137B">
              <w:rPr>
                <w:bCs/>
                <w:sz w:val="22"/>
              </w:rPr>
              <w:t>Учреждения здравоохранения, социального обеспечения, спортивные и физкультурно-оздоровительные сооружения</w:t>
            </w:r>
          </w:p>
        </w:tc>
      </w:tr>
      <w:tr w:rsidR="0047137B" w:rsidRPr="0047137B" w:rsidTr="0047137B">
        <w:trPr>
          <w:trHeight w:val="622"/>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5</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ФАП</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посещ. в смену</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по заданию на проектирование</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н/д</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 xml:space="preserve">  36</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н/д</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Сущ.</w:t>
            </w:r>
          </w:p>
        </w:tc>
      </w:tr>
      <w:tr w:rsidR="0047137B" w:rsidRPr="0047137B" w:rsidTr="0047137B">
        <w:trPr>
          <w:trHeight w:val="711"/>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6</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Молочная кухня</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порция в сутки</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4 порции в сутки на 1 ребенка до 1 года</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отсутствует</w:t>
            </w:r>
          </w:p>
        </w:tc>
      </w:tr>
      <w:tr w:rsidR="0047137B" w:rsidRPr="0047137B" w:rsidTr="0047137B">
        <w:trPr>
          <w:trHeight w:val="770"/>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7</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Раздаточный пункт молочной кухни</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w:t>
            </w:r>
            <w:r w:rsidRPr="0047137B">
              <w:rPr>
                <w:sz w:val="22"/>
                <w:vertAlign w:val="superscript"/>
              </w:rPr>
              <w:t xml:space="preserve">2 </w:t>
            </w:r>
            <w:r w:rsidRPr="0047137B">
              <w:rPr>
                <w:sz w:val="22"/>
              </w:rPr>
              <w:t>общ.пл.</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smartTag w:uri="urn:schemas-microsoft-com:office:smarttags" w:element="metricconverter">
              <w:smartTagPr>
                <w:attr w:name="ProductID" w:val="0,3 м2"/>
              </w:smartTagPr>
              <w:r w:rsidRPr="0047137B">
                <w:rPr>
                  <w:sz w:val="22"/>
                </w:rPr>
                <w:t>0,3 м</w:t>
              </w:r>
              <w:r w:rsidRPr="0047137B">
                <w:rPr>
                  <w:sz w:val="22"/>
                  <w:vertAlign w:val="superscript"/>
                </w:rPr>
                <w:t>2</w:t>
              </w:r>
            </w:smartTag>
            <w:r w:rsidRPr="0047137B">
              <w:rPr>
                <w:sz w:val="22"/>
              </w:rPr>
              <w:t xml:space="preserve"> общей площади на ребенка до 1 года</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 xml:space="preserve"> -</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отсутствует</w:t>
            </w:r>
          </w:p>
        </w:tc>
      </w:tr>
      <w:tr w:rsidR="0047137B" w:rsidRPr="0047137B" w:rsidTr="0047137B">
        <w:trPr>
          <w:trHeight w:val="311"/>
        </w:trPr>
        <w:tc>
          <w:tcPr>
            <w:tcW w:w="10075"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bCs/>
                <w:sz w:val="22"/>
              </w:rPr>
            </w:pPr>
            <w:r w:rsidRPr="0047137B">
              <w:rPr>
                <w:bCs/>
                <w:sz w:val="22"/>
              </w:rPr>
              <w:t>Физкультурно-спортивные сооружения</w:t>
            </w:r>
          </w:p>
        </w:tc>
      </w:tr>
      <w:tr w:rsidR="0047137B" w:rsidRPr="0047137B" w:rsidTr="0047137B">
        <w:trPr>
          <w:trHeight w:val="622"/>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8</w:t>
            </w:r>
          </w:p>
        </w:tc>
        <w:tc>
          <w:tcPr>
            <w:tcW w:w="2977" w:type="dxa"/>
            <w:tcBorders>
              <w:left w:val="single" w:sz="4"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Спортивные залы общего пользования</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w:t>
            </w:r>
            <w:r w:rsidRPr="0047137B">
              <w:rPr>
                <w:sz w:val="22"/>
                <w:vertAlign w:val="superscript"/>
              </w:rPr>
              <w:t xml:space="preserve">2 </w:t>
            </w:r>
            <w:r w:rsidRPr="0047137B">
              <w:rPr>
                <w:sz w:val="22"/>
              </w:rPr>
              <w:t>пл.пола</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60-80</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186</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0%</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color w:val="FF0000"/>
                <w:sz w:val="22"/>
              </w:rPr>
            </w:pPr>
            <w:r w:rsidRPr="0047137B">
              <w:rPr>
                <w:sz w:val="22"/>
              </w:rPr>
              <w:t>отсутствует</w:t>
            </w:r>
          </w:p>
        </w:tc>
      </w:tr>
      <w:tr w:rsidR="0047137B" w:rsidRPr="0047137B" w:rsidTr="0047137B">
        <w:trPr>
          <w:trHeight w:val="311"/>
        </w:trPr>
        <w:tc>
          <w:tcPr>
            <w:tcW w:w="10075"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bCs/>
                <w:sz w:val="22"/>
              </w:rPr>
            </w:pPr>
            <w:r w:rsidRPr="0047137B">
              <w:rPr>
                <w:bCs/>
                <w:sz w:val="22"/>
              </w:rPr>
              <w:t>Учреждения культуры и искусства</w:t>
            </w:r>
          </w:p>
        </w:tc>
      </w:tr>
      <w:tr w:rsidR="0047137B" w:rsidRPr="0047137B" w:rsidTr="0047137B">
        <w:trPr>
          <w:trHeight w:val="637"/>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lastRenderedPageBreak/>
              <w:t>9</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Клубы</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мест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80</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150</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185</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81%</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Сущ.</w:t>
            </w:r>
          </w:p>
        </w:tc>
      </w:tr>
      <w:tr w:rsidR="0047137B" w:rsidRPr="0047137B" w:rsidTr="0047137B">
        <w:trPr>
          <w:trHeight w:val="504"/>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10</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Библиотека</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объект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100%</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Сущ.</w:t>
            </w:r>
          </w:p>
        </w:tc>
      </w:tr>
      <w:tr w:rsidR="0047137B" w:rsidRPr="0047137B" w:rsidTr="0047137B">
        <w:trPr>
          <w:trHeight w:val="311"/>
        </w:trPr>
        <w:tc>
          <w:tcPr>
            <w:tcW w:w="10075"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bCs/>
                <w:sz w:val="22"/>
              </w:rPr>
            </w:pPr>
            <w:r w:rsidRPr="0047137B">
              <w:rPr>
                <w:bCs/>
                <w:sz w:val="22"/>
              </w:rPr>
              <w:t>Учреждения торговли и общественного питания и бытового обслуживания</w:t>
            </w:r>
          </w:p>
        </w:tc>
      </w:tr>
      <w:tr w:rsidR="0047137B" w:rsidRPr="0047137B" w:rsidTr="0047137B">
        <w:trPr>
          <w:trHeight w:val="667"/>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11</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Магазины продовольственных товаров</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w:t>
            </w:r>
            <w:r w:rsidRPr="0047137B">
              <w:rPr>
                <w:sz w:val="22"/>
                <w:vertAlign w:val="superscript"/>
              </w:rPr>
              <w:t xml:space="preserve">2 </w:t>
            </w:r>
            <w:r w:rsidRPr="0047137B">
              <w:rPr>
                <w:sz w:val="22"/>
              </w:rPr>
              <w:t>торг.пл.</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100</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н/д</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232</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jc w:val="center"/>
              <w:rPr>
                <w:sz w:val="22"/>
              </w:rPr>
            </w:pPr>
            <w:r w:rsidRPr="0047137B">
              <w:rPr>
                <w:sz w:val="22"/>
              </w:rPr>
              <w:t>н/д</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Сущ</w:t>
            </w:r>
          </w:p>
        </w:tc>
      </w:tr>
      <w:tr w:rsidR="0047137B" w:rsidRPr="0047137B" w:rsidTr="0047137B">
        <w:trPr>
          <w:trHeight w:val="711"/>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12</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Магазины непродовольственных товаров</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w:t>
            </w:r>
            <w:r w:rsidRPr="0047137B">
              <w:rPr>
                <w:sz w:val="22"/>
                <w:vertAlign w:val="superscript"/>
              </w:rPr>
              <w:t xml:space="preserve">2 </w:t>
            </w:r>
            <w:r w:rsidRPr="0047137B">
              <w:rPr>
                <w:sz w:val="22"/>
              </w:rPr>
              <w:t>торг.пл</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180</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н/д</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417</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н/д</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Сущ.</w:t>
            </w:r>
          </w:p>
        </w:tc>
      </w:tr>
      <w:tr w:rsidR="0047137B" w:rsidRPr="0047137B" w:rsidTr="0047137B">
        <w:trPr>
          <w:trHeight w:val="682"/>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Итого магазинов</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w:t>
            </w:r>
            <w:r w:rsidRPr="0047137B">
              <w:rPr>
                <w:sz w:val="22"/>
                <w:vertAlign w:val="superscript"/>
              </w:rPr>
              <w:t xml:space="preserve">2 </w:t>
            </w:r>
            <w:r w:rsidRPr="0047137B">
              <w:rPr>
                <w:sz w:val="22"/>
              </w:rPr>
              <w:t>торг.пл</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280</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н/д</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649</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jc w:val="center"/>
              <w:rPr>
                <w:sz w:val="22"/>
              </w:rPr>
            </w:pPr>
            <w:r w:rsidRPr="0047137B">
              <w:rPr>
                <w:sz w:val="22"/>
              </w:rPr>
              <w:t>н/д</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19</w:t>
            </w:r>
            <w:r w:rsidRPr="0047137B">
              <w:rPr>
                <w:sz w:val="22"/>
                <w:lang w:val="en-US"/>
              </w:rPr>
              <w:t xml:space="preserve"> </w:t>
            </w:r>
            <w:r w:rsidRPr="0047137B">
              <w:rPr>
                <w:sz w:val="22"/>
              </w:rPr>
              <w:t>магазинов</w:t>
            </w:r>
          </w:p>
        </w:tc>
      </w:tr>
      <w:tr w:rsidR="0047137B" w:rsidRPr="0047137B" w:rsidTr="0047137B">
        <w:trPr>
          <w:trHeight w:val="622"/>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13</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Предприятия общественного питания</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мест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40</w:t>
            </w:r>
          </w:p>
        </w:tc>
        <w:tc>
          <w:tcPr>
            <w:tcW w:w="892" w:type="dxa"/>
            <w:tcBorders>
              <w:top w:val="single" w:sz="4"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151" w:type="dxa"/>
            <w:tcBorders>
              <w:top w:val="single" w:sz="4" w:space="0" w:color="000000"/>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93</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0%</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отсутствует</w:t>
            </w:r>
          </w:p>
        </w:tc>
      </w:tr>
      <w:tr w:rsidR="0047137B" w:rsidRPr="0047137B" w:rsidTr="0047137B">
        <w:trPr>
          <w:trHeight w:val="622"/>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14</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Предприятия бытового обслуживания</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рабоч. мест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9</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21</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0%</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отсутствует</w:t>
            </w:r>
          </w:p>
        </w:tc>
      </w:tr>
      <w:tr w:rsidR="0047137B" w:rsidRPr="0047137B" w:rsidTr="0047137B">
        <w:trPr>
          <w:trHeight w:val="311"/>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15</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Баня</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мест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5</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12</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0%</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отсутствует</w:t>
            </w:r>
          </w:p>
        </w:tc>
      </w:tr>
      <w:tr w:rsidR="0047137B" w:rsidRPr="0047137B" w:rsidTr="0047137B">
        <w:trPr>
          <w:trHeight w:val="311"/>
        </w:trPr>
        <w:tc>
          <w:tcPr>
            <w:tcW w:w="10075"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bCs/>
                <w:sz w:val="22"/>
              </w:rPr>
            </w:pPr>
            <w:r w:rsidRPr="0047137B">
              <w:rPr>
                <w:bCs/>
                <w:sz w:val="22"/>
              </w:rPr>
              <w:t>Административно-хозяйственные, финансовые учреждения и организации</w:t>
            </w:r>
          </w:p>
        </w:tc>
      </w:tr>
      <w:tr w:rsidR="0047137B" w:rsidRPr="0047137B" w:rsidTr="0047137B">
        <w:trPr>
          <w:trHeight w:val="474"/>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16</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Администрация</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объект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по заданию на проектирование</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100%</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Сущ</w:t>
            </w:r>
          </w:p>
        </w:tc>
      </w:tr>
      <w:tr w:rsidR="0047137B" w:rsidRPr="0047137B" w:rsidTr="0047137B">
        <w:trPr>
          <w:trHeight w:val="948"/>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17</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Отделение связи (почта, телеграф, телефон)</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объект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по нормам и правилам министерств связи РФ</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100%</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Сущ</w:t>
            </w:r>
          </w:p>
        </w:tc>
      </w:tr>
      <w:tr w:rsidR="0047137B" w:rsidRPr="0047137B" w:rsidTr="0047137B">
        <w:trPr>
          <w:trHeight w:val="607"/>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18</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Отделения и филиалы сберегательного банка РФ</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1операц. место на 1-2 тыс. жителей</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100%</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Сущ.</w:t>
            </w:r>
          </w:p>
        </w:tc>
      </w:tr>
      <w:tr w:rsidR="0047137B" w:rsidRPr="0047137B" w:rsidTr="0047137B">
        <w:trPr>
          <w:trHeight w:val="311"/>
        </w:trPr>
        <w:tc>
          <w:tcPr>
            <w:tcW w:w="10075"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Предприятия сервиса, жилищно-коммунального хозяйства</w:t>
            </w:r>
          </w:p>
        </w:tc>
      </w:tr>
      <w:tr w:rsidR="0047137B" w:rsidRPr="0047137B" w:rsidTr="0047137B">
        <w:trPr>
          <w:trHeight w:val="311"/>
        </w:trPr>
        <w:tc>
          <w:tcPr>
            <w:tcW w:w="55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19</w:t>
            </w:r>
          </w:p>
        </w:tc>
        <w:tc>
          <w:tcPr>
            <w:tcW w:w="2977"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Гостиница</w:t>
            </w:r>
          </w:p>
        </w:tc>
        <w:tc>
          <w:tcPr>
            <w:tcW w:w="1205"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мест</w:t>
            </w:r>
          </w:p>
        </w:tc>
        <w:tc>
          <w:tcPr>
            <w:tcW w:w="1068"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6</w:t>
            </w:r>
          </w:p>
        </w:tc>
        <w:tc>
          <w:tcPr>
            <w:tcW w:w="892"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w:t>
            </w:r>
          </w:p>
        </w:tc>
        <w:tc>
          <w:tcPr>
            <w:tcW w:w="1151"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14</w:t>
            </w:r>
          </w:p>
        </w:tc>
        <w:tc>
          <w:tcPr>
            <w:tcW w:w="1173" w:type="dxa"/>
            <w:tcBorders>
              <w:left w:val="single" w:sz="8" w:space="0" w:color="000000"/>
              <w:bottom w:val="single" w:sz="4" w:space="0" w:color="000000"/>
            </w:tcBorders>
            <w:shd w:val="clear" w:color="auto" w:fill="auto"/>
            <w:vAlign w:val="center"/>
          </w:tcPr>
          <w:p w:rsidR="0047137B" w:rsidRPr="0047137B" w:rsidRDefault="0047137B" w:rsidP="0047137B">
            <w:pPr>
              <w:snapToGrid w:val="0"/>
              <w:spacing w:after="0" w:line="240" w:lineRule="auto"/>
              <w:jc w:val="center"/>
              <w:rPr>
                <w:sz w:val="22"/>
              </w:rPr>
            </w:pPr>
            <w:r w:rsidRPr="0047137B">
              <w:rPr>
                <w:sz w:val="22"/>
              </w:rPr>
              <w:t>0%</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137B" w:rsidRPr="0047137B" w:rsidRDefault="0047137B" w:rsidP="0047137B">
            <w:pPr>
              <w:snapToGrid w:val="0"/>
              <w:spacing w:after="0" w:line="240" w:lineRule="auto"/>
              <w:jc w:val="center"/>
              <w:rPr>
                <w:color w:val="FF0000"/>
                <w:sz w:val="22"/>
              </w:rPr>
            </w:pPr>
            <w:r w:rsidRPr="0047137B">
              <w:rPr>
                <w:sz w:val="22"/>
              </w:rPr>
              <w:t>отсутствует</w:t>
            </w:r>
          </w:p>
        </w:tc>
      </w:tr>
    </w:tbl>
    <w:p w:rsidR="0047137B" w:rsidRPr="0047137B" w:rsidRDefault="0047137B" w:rsidP="0047137B">
      <w:pPr>
        <w:pStyle w:val="a6"/>
        <w:widowControl w:val="0"/>
        <w:spacing w:after="0" w:line="360" w:lineRule="auto"/>
        <w:ind w:left="0" w:firstLine="851"/>
        <w:jc w:val="both"/>
        <w:rPr>
          <w:iCs/>
        </w:rPr>
      </w:pPr>
      <w:r w:rsidRPr="0047137B">
        <w:rPr>
          <w:iCs/>
        </w:rPr>
        <w:t>Расчет потребности в объектах социального и культурно-бытового обслуживания населения на</w:t>
      </w:r>
      <w:r>
        <w:rPr>
          <w:iCs/>
        </w:rPr>
        <w:t xml:space="preserve"> перспективу приведен в таблице.</w:t>
      </w:r>
    </w:p>
    <w:p w:rsidR="0047137B" w:rsidRPr="0047137B" w:rsidRDefault="0047137B" w:rsidP="0047137B">
      <w:pPr>
        <w:spacing w:after="0"/>
        <w:ind w:firstLine="851"/>
        <w:jc w:val="both"/>
        <w:rPr>
          <w:b/>
          <w:iCs/>
        </w:rPr>
      </w:pPr>
      <w:r w:rsidRPr="0047137B">
        <w:rPr>
          <w:b/>
          <w:iCs/>
        </w:rPr>
        <w:lastRenderedPageBreak/>
        <w:t>Таблица Расчет потребности в объектах социального и культурно-бытового обслуживания населения на перспективу.</w:t>
      </w:r>
    </w:p>
    <w:p w:rsidR="0047137B" w:rsidRPr="0047137B" w:rsidRDefault="0047137B" w:rsidP="0047137B">
      <w:pPr>
        <w:spacing w:after="0"/>
        <w:ind w:firstLine="880"/>
        <w:jc w:val="right"/>
        <w:rPr>
          <w:iCs/>
        </w:rPr>
      </w:pPr>
      <w:r w:rsidRPr="0047137B">
        <w:rPr>
          <w:iCs/>
        </w:rPr>
        <w:t xml:space="preserve">Население на перспективу – </w:t>
      </w:r>
      <w:r>
        <w:rPr>
          <w:iCs/>
        </w:rPr>
        <w:t>2370</w:t>
      </w:r>
      <w:r w:rsidRPr="0047137B">
        <w:rPr>
          <w:iCs/>
        </w:rPr>
        <w:t xml:space="preserve"> чел.</w:t>
      </w:r>
    </w:p>
    <w:tbl>
      <w:tblPr>
        <w:tblW w:w="4947" w:type="pct"/>
        <w:tblInd w:w="1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2340"/>
        <w:gridCol w:w="1268"/>
        <w:gridCol w:w="1717"/>
        <w:gridCol w:w="1518"/>
        <w:gridCol w:w="1334"/>
        <w:gridCol w:w="1379"/>
      </w:tblGrid>
      <w:tr w:rsidR="0047137B" w:rsidRPr="0047137B" w:rsidTr="0047137B">
        <w:trPr>
          <w:trHeight w:val="397"/>
          <w:tblHeader/>
        </w:trPr>
        <w:tc>
          <w:tcPr>
            <w:tcW w:w="1170" w:type="pct"/>
            <w:tcBorders>
              <w:top w:val="single" w:sz="8" w:space="0" w:color="auto"/>
              <w:bottom w:val="single" w:sz="8" w:space="0" w:color="auto"/>
            </w:tcBorders>
            <w:shd w:val="clear" w:color="auto" w:fill="auto"/>
            <w:vAlign w:val="center"/>
          </w:tcPr>
          <w:p w:rsidR="0047137B" w:rsidRPr="0047137B" w:rsidRDefault="0047137B" w:rsidP="0047137B">
            <w:pPr>
              <w:spacing w:after="0" w:line="240" w:lineRule="auto"/>
              <w:jc w:val="center"/>
              <w:rPr>
                <w:sz w:val="22"/>
              </w:rPr>
            </w:pPr>
            <w:r w:rsidRPr="0047137B">
              <w:rPr>
                <w:sz w:val="22"/>
              </w:rPr>
              <w:t>Учреждение, предприятие</w:t>
            </w:r>
          </w:p>
        </w:tc>
        <w:tc>
          <w:tcPr>
            <w:tcW w:w="700" w:type="pct"/>
            <w:tcBorders>
              <w:top w:val="single" w:sz="8" w:space="0" w:color="auto"/>
              <w:bottom w:val="single" w:sz="8" w:space="0" w:color="auto"/>
            </w:tcBorders>
            <w:shd w:val="clear" w:color="auto" w:fill="auto"/>
            <w:vAlign w:val="center"/>
          </w:tcPr>
          <w:p w:rsidR="0047137B" w:rsidRPr="0047137B" w:rsidRDefault="0047137B" w:rsidP="0047137B">
            <w:pPr>
              <w:spacing w:after="0" w:line="240" w:lineRule="auto"/>
              <w:jc w:val="center"/>
              <w:rPr>
                <w:sz w:val="22"/>
              </w:rPr>
            </w:pPr>
            <w:r w:rsidRPr="0047137B">
              <w:rPr>
                <w:sz w:val="22"/>
              </w:rPr>
              <w:t>Единица измерения</w:t>
            </w:r>
          </w:p>
        </w:tc>
        <w:tc>
          <w:tcPr>
            <w:tcW w:w="887" w:type="pct"/>
            <w:tcBorders>
              <w:top w:val="single" w:sz="8" w:space="0" w:color="auto"/>
              <w:bottom w:val="single" w:sz="8" w:space="0" w:color="auto"/>
            </w:tcBorders>
            <w:shd w:val="clear" w:color="auto" w:fill="auto"/>
            <w:vAlign w:val="center"/>
          </w:tcPr>
          <w:p w:rsidR="0047137B" w:rsidRPr="0047137B" w:rsidRDefault="0047137B" w:rsidP="0047137B">
            <w:pPr>
              <w:spacing w:after="0" w:line="240" w:lineRule="auto"/>
              <w:jc w:val="center"/>
              <w:rPr>
                <w:sz w:val="22"/>
              </w:rPr>
            </w:pPr>
            <w:r w:rsidRPr="0047137B">
              <w:rPr>
                <w:sz w:val="22"/>
              </w:rPr>
              <w:t>Норма обеспеченности</w:t>
            </w:r>
          </w:p>
        </w:tc>
        <w:tc>
          <w:tcPr>
            <w:tcW w:w="786" w:type="pct"/>
            <w:tcBorders>
              <w:top w:val="single" w:sz="8" w:space="0" w:color="auto"/>
              <w:bottom w:val="single" w:sz="8" w:space="0" w:color="auto"/>
            </w:tcBorders>
            <w:shd w:val="clear" w:color="auto" w:fill="auto"/>
            <w:vAlign w:val="center"/>
          </w:tcPr>
          <w:p w:rsidR="0047137B" w:rsidRPr="0047137B" w:rsidRDefault="0047137B" w:rsidP="0047137B">
            <w:pPr>
              <w:spacing w:after="0" w:line="240" w:lineRule="auto"/>
              <w:jc w:val="center"/>
              <w:rPr>
                <w:sz w:val="22"/>
              </w:rPr>
            </w:pPr>
            <w:r w:rsidRPr="0047137B">
              <w:rPr>
                <w:sz w:val="22"/>
              </w:rPr>
              <w:t xml:space="preserve">Необходимо по норме (перспектива) </w:t>
            </w:r>
          </w:p>
        </w:tc>
        <w:tc>
          <w:tcPr>
            <w:tcW w:w="716" w:type="pct"/>
            <w:tcBorders>
              <w:top w:val="single" w:sz="8" w:space="0" w:color="auto"/>
              <w:bottom w:val="single" w:sz="8" w:space="0" w:color="auto"/>
            </w:tcBorders>
            <w:shd w:val="clear" w:color="auto" w:fill="auto"/>
            <w:vAlign w:val="center"/>
          </w:tcPr>
          <w:p w:rsidR="0047137B" w:rsidRPr="0047137B" w:rsidRDefault="0047137B" w:rsidP="0047137B">
            <w:pPr>
              <w:spacing w:after="0" w:line="240" w:lineRule="auto"/>
              <w:jc w:val="center"/>
              <w:rPr>
                <w:sz w:val="22"/>
              </w:rPr>
            </w:pPr>
            <w:r w:rsidRPr="0047137B">
              <w:rPr>
                <w:sz w:val="22"/>
              </w:rPr>
              <w:t>Норма земельного участка</w:t>
            </w:r>
          </w:p>
        </w:tc>
        <w:tc>
          <w:tcPr>
            <w:tcW w:w="741" w:type="pct"/>
            <w:tcBorders>
              <w:top w:val="single" w:sz="8" w:space="0" w:color="auto"/>
              <w:bottom w:val="single" w:sz="8" w:space="0" w:color="auto"/>
            </w:tcBorders>
            <w:shd w:val="clear" w:color="auto" w:fill="auto"/>
            <w:vAlign w:val="center"/>
          </w:tcPr>
          <w:p w:rsidR="0047137B" w:rsidRPr="0047137B" w:rsidRDefault="0047137B" w:rsidP="0047137B">
            <w:pPr>
              <w:spacing w:after="0" w:line="240" w:lineRule="auto"/>
              <w:jc w:val="center"/>
              <w:rPr>
                <w:sz w:val="22"/>
              </w:rPr>
            </w:pPr>
            <w:r w:rsidRPr="0047137B">
              <w:rPr>
                <w:sz w:val="22"/>
              </w:rPr>
              <w:t>Размер земельного участка на перспективу</w:t>
            </w:r>
          </w:p>
        </w:tc>
      </w:tr>
      <w:tr w:rsidR="0047137B" w:rsidRPr="0047137B" w:rsidTr="000003F6">
        <w:trPr>
          <w:trHeight w:val="670"/>
        </w:trPr>
        <w:tc>
          <w:tcPr>
            <w:tcW w:w="1170" w:type="pct"/>
            <w:tcBorders>
              <w:top w:val="single" w:sz="8" w:space="0" w:color="auto"/>
            </w:tcBorders>
            <w:shd w:val="clear" w:color="auto" w:fill="auto"/>
            <w:vAlign w:val="center"/>
          </w:tcPr>
          <w:p w:rsidR="0047137B" w:rsidRPr="0047137B" w:rsidRDefault="0047137B" w:rsidP="0047137B">
            <w:pPr>
              <w:spacing w:after="0" w:line="240" w:lineRule="auto"/>
              <w:jc w:val="center"/>
              <w:rPr>
                <w:sz w:val="22"/>
              </w:rPr>
            </w:pPr>
            <w:r w:rsidRPr="0047137B">
              <w:rPr>
                <w:sz w:val="22"/>
              </w:rPr>
              <w:t>Детские дошкольные учреждения</w:t>
            </w:r>
          </w:p>
        </w:tc>
        <w:tc>
          <w:tcPr>
            <w:tcW w:w="700" w:type="pct"/>
            <w:tcBorders>
              <w:top w:val="single" w:sz="8" w:space="0" w:color="auto"/>
            </w:tcBorders>
            <w:shd w:val="clear" w:color="auto" w:fill="auto"/>
            <w:vAlign w:val="center"/>
          </w:tcPr>
          <w:p w:rsidR="0047137B" w:rsidRPr="0047137B" w:rsidRDefault="0047137B" w:rsidP="0047137B">
            <w:pPr>
              <w:spacing w:after="0" w:line="240" w:lineRule="auto"/>
              <w:jc w:val="center"/>
              <w:rPr>
                <w:sz w:val="22"/>
              </w:rPr>
            </w:pPr>
            <w:r w:rsidRPr="0047137B">
              <w:rPr>
                <w:sz w:val="22"/>
              </w:rPr>
              <w:t>Место</w:t>
            </w:r>
          </w:p>
        </w:tc>
        <w:tc>
          <w:tcPr>
            <w:tcW w:w="887" w:type="pct"/>
            <w:tcBorders>
              <w:top w:val="single" w:sz="8" w:space="0" w:color="auto"/>
            </w:tcBorders>
            <w:shd w:val="clear" w:color="auto" w:fill="auto"/>
            <w:noWrap/>
            <w:vAlign w:val="center"/>
          </w:tcPr>
          <w:p w:rsidR="0047137B" w:rsidRPr="0047137B" w:rsidRDefault="0047137B" w:rsidP="0047137B">
            <w:pPr>
              <w:spacing w:after="0" w:line="240" w:lineRule="auto"/>
              <w:jc w:val="center"/>
              <w:rPr>
                <w:sz w:val="22"/>
              </w:rPr>
            </w:pPr>
            <w:r w:rsidRPr="0047137B">
              <w:rPr>
                <w:sz w:val="22"/>
              </w:rPr>
              <w:t>85%</w:t>
            </w:r>
          </w:p>
        </w:tc>
        <w:tc>
          <w:tcPr>
            <w:tcW w:w="786" w:type="pct"/>
            <w:tcBorders>
              <w:top w:val="single" w:sz="8" w:space="0" w:color="auto"/>
            </w:tcBorders>
            <w:shd w:val="clear" w:color="auto" w:fill="auto"/>
            <w:noWrap/>
            <w:vAlign w:val="center"/>
          </w:tcPr>
          <w:p w:rsidR="0047137B" w:rsidRPr="0047137B" w:rsidRDefault="0047137B" w:rsidP="0047137B">
            <w:pPr>
              <w:spacing w:after="0" w:line="240" w:lineRule="auto"/>
              <w:jc w:val="center"/>
              <w:rPr>
                <w:sz w:val="22"/>
              </w:rPr>
            </w:pPr>
            <w:r w:rsidRPr="0047137B">
              <w:rPr>
                <w:sz w:val="22"/>
              </w:rPr>
              <w:t>243</w:t>
            </w:r>
          </w:p>
        </w:tc>
        <w:tc>
          <w:tcPr>
            <w:tcW w:w="716" w:type="pct"/>
            <w:tcBorders>
              <w:top w:val="single" w:sz="8" w:space="0" w:color="auto"/>
            </w:tcBorders>
            <w:shd w:val="clear" w:color="auto" w:fill="auto"/>
            <w:noWrap/>
            <w:vAlign w:val="center"/>
          </w:tcPr>
          <w:p w:rsidR="0047137B" w:rsidRPr="0047137B" w:rsidRDefault="0047137B" w:rsidP="0047137B">
            <w:pPr>
              <w:spacing w:after="0" w:line="240" w:lineRule="auto"/>
              <w:jc w:val="center"/>
              <w:rPr>
                <w:sz w:val="22"/>
              </w:rPr>
            </w:pPr>
            <w:r w:rsidRPr="0047137B">
              <w:rPr>
                <w:sz w:val="22"/>
              </w:rPr>
              <w:t>40</w:t>
            </w:r>
          </w:p>
        </w:tc>
        <w:tc>
          <w:tcPr>
            <w:tcW w:w="741" w:type="pct"/>
            <w:tcBorders>
              <w:top w:val="single" w:sz="8" w:space="0" w:color="auto"/>
            </w:tcBorders>
            <w:shd w:val="clear" w:color="auto" w:fill="auto"/>
            <w:noWrap/>
            <w:vAlign w:val="center"/>
          </w:tcPr>
          <w:p w:rsidR="0047137B" w:rsidRPr="0047137B" w:rsidRDefault="0047137B" w:rsidP="0047137B">
            <w:pPr>
              <w:spacing w:after="0" w:line="240" w:lineRule="auto"/>
              <w:jc w:val="center"/>
              <w:rPr>
                <w:sz w:val="22"/>
              </w:rPr>
            </w:pPr>
            <w:r w:rsidRPr="0047137B">
              <w:rPr>
                <w:sz w:val="22"/>
              </w:rPr>
              <w:t>9720 м</w:t>
            </w:r>
            <w:r w:rsidRPr="0047137B">
              <w:rPr>
                <w:position w:val="-4"/>
                <w:sz w:val="22"/>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15.05pt" o:ole="">
                  <v:imagedata r:id="rId16" o:title=""/>
                </v:shape>
                <o:OLEObject Type="Embed" ProgID="Equation.3" ShapeID="_x0000_i1025" DrawAspect="Content" ObjectID="_1699387384" r:id="rId17"/>
              </w:objec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Общеобразовательные школы</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учащиеся</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100%</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417</w:t>
            </w:r>
          </w:p>
        </w:tc>
        <w:tc>
          <w:tcPr>
            <w:tcW w:w="71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50</w:t>
            </w:r>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20850 м</w:t>
            </w:r>
            <w:r w:rsidRPr="0047137B">
              <w:rPr>
                <w:position w:val="-4"/>
                <w:sz w:val="22"/>
              </w:rPr>
              <w:object w:dxaOrig="160" w:dyaOrig="300">
                <v:shape id="_x0000_i1026" type="#_x0000_t75" style="width:8.05pt;height:15.05pt" o:ole="">
                  <v:imagedata r:id="rId18" o:title=""/>
                </v:shape>
                <o:OLEObject Type="Embed" ProgID="Equation.3" ShapeID="_x0000_i1026" DrawAspect="Content" ObjectID="_1699387385" r:id="rId19"/>
              </w:objec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Внешкольные учреждения, ДЮСШ</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Место</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10%</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42</w:t>
            </w:r>
          </w:p>
        </w:tc>
        <w:tc>
          <w:tcPr>
            <w:tcW w:w="71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w:t>
            </w:r>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ФАП</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посещений в смену</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c>
          <w:tcPr>
            <w:tcW w:w="716" w:type="pct"/>
            <w:shd w:val="clear" w:color="auto" w:fill="auto"/>
            <w:noWrap/>
            <w:vAlign w:val="center"/>
          </w:tcPr>
          <w:p w:rsidR="0047137B" w:rsidRPr="0047137B" w:rsidRDefault="0047137B" w:rsidP="0047137B">
            <w:pPr>
              <w:spacing w:after="0" w:line="240" w:lineRule="auto"/>
              <w:jc w:val="center"/>
              <w:rPr>
                <w:sz w:val="22"/>
              </w:rPr>
            </w:pPr>
            <w:smartTag w:uri="urn:schemas-microsoft-com:office:smarttags" w:element="metricconverter">
              <w:smartTagPr>
                <w:attr w:name="ProductID" w:val="0,2 га"/>
              </w:smartTagPr>
              <w:r w:rsidRPr="0047137B">
                <w:rPr>
                  <w:sz w:val="22"/>
                </w:rPr>
                <w:t>0,2 га</w:t>
              </w:r>
            </w:smartTag>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Библиотеки</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Объект</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1</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1</w:t>
            </w:r>
          </w:p>
        </w:tc>
        <w:tc>
          <w:tcPr>
            <w:tcW w:w="71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 xml:space="preserve">По заданию </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 xml:space="preserve">По заданию </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Клубы</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Место</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100</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79</w:t>
            </w:r>
          </w:p>
        </w:tc>
        <w:tc>
          <w:tcPr>
            <w:tcW w:w="71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Спортивные залы</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м</w:t>
            </w:r>
            <w:r w:rsidRPr="0047137B">
              <w:rPr>
                <w:sz w:val="22"/>
                <w:vertAlign w:val="superscript"/>
              </w:rPr>
              <w:t>2</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200</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157</w:t>
            </w:r>
          </w:p>
        </w:tc>
        <w:tc>
          <w:tcPr>
            <w:tcW w:w="71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Магазины прод.</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м</w:t>
            </w:r>
            <w:r w:rsidRPr="0047137B">
              <w:rPr>
                <w:sz w:val="22"/>
                <w:vertAlign w:val="superscript"/>
              </w:rPr>
              <w:t>2</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300</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236</w:t>
            </w:r>
          </w:p>
        </w:tc>
        <w:tc>
          <w:tcPr>
            <w:tcW w:w="716" w:type="pct"/>
            <w:shd w:val="clear" w:color="auto" w:fill="auto"/>
            <w:noWrap/>
            <w:vAlign w:val="center"/>
          </w:tcPr>
          <w:p w:rsidR="0047137B" w:rsidRPr="0047137B" w:rsidRDefault="0047137B" w:rsidP="0047137B">
            <w:pPr>
              <w:spacing w:after="0" w:line="240" w:lineRule="auto"/>
              <w:jc w:val="center"/>
              <w:rPr>
                <w:sz w:val="22"/>
              </w:rPr>
            </w:pPr>
            <w:smartTag w:uri="urn:schemas-microsoft-com:office:smarttags" w:element="metricconverter">
              <w:smartTagPr>
                <w:attr w:name="ProductID" w:val="0,4 га"/>
              </w:smartTagPr>
              <w:r w:rsidRPr="0047137B">
                <w:rPr>
                  <w:sz w:val="22"/>
                </w:rPr>
                <w:t>0,4 га</w:t>
              </w:r>
            </w:smartTag>
            <w:r w:rsidRPr="0047137B">
              <w:rPr>
                <w:sz w:val="22"/>
              </w:rPr>
              <w:t xml:space="preserve"> на</w:t>
            </w:r>
          </w:p>
          <w:p w:rsidR="0047137B" w:rsidRPr="0047137B" w:rsidRDefault="0047137B" w:rsidP="0047137B">
            <w:pPr>
              <w:spacing w:after="0" w:line="240" w:lineRule="auto"/>
              <w:jc w:val="center"/>
              <w:rPr>
                <w:sz w:val="22"/>
              </w:rPr>
            </w:pPr>
            <w:r w:rsidRPr="0047137B">
              <w:rPr>
                <w:sz w:val="22"/>
              </w:rPr>
              <w:t>объект</w:t>
            </w:r>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Магазины непрод.</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м</w:t>
            </w:r>
            <w:r w:rsidRPr="0047137B">
              <w:rPr>
                <w:sz w:val="22"/>
                <w:vertAlign w:val="superscript"/>
              </w:rPr>
              <w:t>2</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100</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79</w:t>
            </w:r>
          </w:p>
        </w:tc>
        <w:tc>
          <w:tcPr>
            <w:tcW w:w="716" w:type="pct"/>
            <w:shd w:val="clear" w:color="auto" w:fill="auto"/>
            <w:noWrap/>
            <w:vAlign w:val="center"/>
          </w:tcPr>
          <w:p w:rsidR="0047137B" w:rsidRPr="0047137B" w:rsidRDefault="0047137B" w:rsidP="0047137B">
            <w:pPr>
              <w:spacing w:after="0" w:line="240" w:lineRule="auto"/>
              <w:jc w:val="center"/>
              <w:rPr>
                <w:sz w:val="22"/>
              </w:rPr>
            </w:pPr>
            <w:smartTag w:uri="urn:schemas-microsoft-com:office:smarttags" w:element="metricconverter">
              <w:smartTagPr>
                <w:attr w:name="ProductID" w:val="0,4 га"/>
              </w:smartTagPr>
              <w:r w:rsidRPr="0047137B">
                <w:rPr>
                  <w:sz w:val="22"/>
                </w:rPr>
                <w:t>0,4 га</w:t>
              </w:r>
            </w:smartTag>
            <w:r w:rsidRPr="0047137B">
              <w:rPr>
                <w:sz w:val="22"/>
              </w:rPr>
              <w:t xml:space="preserve"> на </w:t>
            </w:r>
          </w:p>
          <w:p w:rsidR="0047137B" w:rsidRPr="0047137B" w:rsidRDefault="0047137B" w:rsidP="0047137B">
            <w:pPr>
              <w:spacing w:after="0" w:line="240" w:lineRule="auto"/>
              <w:jc w:val="center"/>
              <w:rPr>
                <w:sz w:val="22"/>
              </w:rPr>
            </w:pPr>
            <w:r w:rsidRPr="0047137B">
              <w:rPr>
                <w:sz w:val="22"/>
              </w:rPr>
              <w:t>объект</w:t>
            </w:r>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Предприятия общ. пит</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Место</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40</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97</w:t>
            </w:r>
          </w:p>
        </w:tc>
        <w:tc>
          <w:tcPr>
            <w:tcW w:w="716" w:type="pct"/>
            <w:shd w:val="clear" w:color="auto" w:fill="auto"/>
            <w:noWrap/>
            <w:vAlign w:val="center"/>
          </w:tcPr>
          <w:p w:rsidR="0047137B" w:rsidRPr="0047137B" w:rsidRDefault="0047137B" w:rsidP="0047137B">
            <w:pPr>
              <w:spacing w:after="0" w:line="240" w:lineRule="auto"/>
              <w:jc w:val="center"/>
              <w:rPr>
                <w:sz w:val="22"/>
              </w:rPr>
            </w:pPr>
            <w:smartTag w:uri="urn:schemas-microsoft-com:office:smarttags" w:element="metricconverter">
              <w:smartTagPr>
                <w:attr w:name="ProductID" w:val="0,25 га"/>
              </w:smartTagPr>
              <w:r w:rsidRPr="0047137B">
                <w:rPr>
                  <w:sz w:val="22"/>
                </w:rPr>
                <w:t>0,25 га</w:t>
              </w:r>
            </w:smartTag>
          </w:p>
        </w:tc>
        <w:tc>
          <w:tcPr>
            <w:tcW w:w="741" w:type="pct"/>
            <w:shd w:val="clear" w:color="auto" w:fill="auto"/>
            <w:noWrap/>
            <w:vAlign w:val="center"/>
          </w:tcPr>
          <w:p w:rsidR="0047137B" w:rsidRPr="0047137B" w:rsidRDefault="0047137B" w:rsidP="0047137B">
            <w:pPr>
              <w:spacing w:after="0" w:line="240" w:lineRule="auto"/>
              <w:jc w:val="center"/>
              <w:rPr>
                <w:sz w:val="22"/>
              </w:rPr>
            </w:pPr>
            <w:smartTag w:uri="urn:schemas-microsoft-com:office:smarttags" w:element="metricconverter">
              <w:smartTagPr>
                <w:attr w:name="ProductID" w:val="0,25 га"/>
              </w:smartTagPr>
              <w:r w:rsidRPr="0047137B">
                <w:rPr>
                  <w:sz w:val="22"/>
                </w:rPr>
                <w:t>0,25 га</w:t>
              </w:r>
            </w:smartTag>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Предприятия бытового обслуживания</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рабочих мест</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9</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2</w:t>
            </w:r>
          </w:p>
        </w:tc>
        <w:tc>
          <w:tcPr>
            <w:tcW w:w="71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sz w:val="22"/>
              </w:rPr>
            </w:pPr>
            <w:r w:rsidRPr="0047137B">
              <w:rPr>
                <w:sz w:val="22"/>
              </w:rPr>
              <w:t>рование</w:t>
            </w:r>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color w:val="FF0000"/>
                <w:sz w:val="22"/>
              </w:rPr>
            </w:pPr>
            <w:r w:rsidRPr="0047137B">
              <w:rPr>
                <w:sz w:val="22"/>
              </w:rPr>
              <w:t>рование</w: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Бани</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Место</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5</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12</w:t>
            </w:r>
          </w:p>
        </w:tc>
        <w:tc>
          <w:tcPr>
            <w:tcW w:w="71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0,4  га</w:t>
            </w:r>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color w:val="FF0000"/>
                <w:sz w:val="22"/>
              </w:rPr>
            </w:pPr>
            <w:r w:rsidRPr="0047137B">
              <w:rPr>
                <w:sz w:val="22"/>
              </w:rPr>
              <w:t>рование</w: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Гостиницы</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Место</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6</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14</w:t>
            </w:r>
          </w:p>
        </w:tc>
        <w:tc>
          <w:tcPr>
            <w:tcW w:w="71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55 м</w:t>
            </w:r>
            <w:r w:rsidRPr="0047137B">
              <w:rPr>
                <w:position w:val="-4"/>
                <w:sz w:val="22"/>
              </w:rPr>
              <w:object w:dxaOrig="160" w:dyaOrig="300">
                <v:shape id="_x0000_i1027" type="#_x0000_t75" style="width:8.05pt;height:15.05pt" o:ole="">
                  <v:imagedata r:id="rId20" o:title=""/>
                </v:shape>
                <o:OLEObject Type="Embed" ProgID="Equation.3" ShapeID="_x0000_i1027" DrawAspect="Content" ObjectID="_1699387386" r:id="rId21"/>
              </w:object>
            </w:r>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770 м</w:t>
            </w:r>
            <w:r w:rsidRPr="0047137B">
              <w:rPr>
                <w:position w:val="-4"/>
                <w:sz w:val="22"/>
              </w:rPr>
              <w:object w:dxaOrig="160" w:dyaOrig="300">
                <v:shape id="_x0000_i1028" type="#_x0000_t75" style="width:8.05pt;height:15.05pt" o:ole="">
                  <v:imagedata r:id="rId22" o:title=""/>
                </v:shape>
                <o:OLEObject Type="Embed" ProgID="Equation.3" ShapeID="_x0000_i1028" DrawAspect="Content" ObjectID="_1699387387" r:id="rId23"/>
              </w:objec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Отделение связи</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объект</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1</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1</w:t>
            </w:r>
          </w:p>
        </w:tc>
        <w:tc>
          <w:tcPr>
            <w:tcW w:w="716" w:type="pct"/>
            <w:shd w:val="clear" w:color="auto" w:fill="auto"/>
            <w:noWrap/>
            <w:vAlign w:val="center"/>
          </w:tcPr>
          <w:p w:rsidR="0047137B" w:rsidRPr="0047137B" w:rsidRDefault="0047137B" w:rsidP="0047137B">
            <w:pPr>
              <w:spacing w:after="0" w:line="240" w:lineRule="auto"/>
              <w:jc w:val="center"/>
              <w:rPr>
                <w:sz w:val="22"/>
              </w:rPr>
            </w:pPr>
            <w:smartTag w:uri="urn:schemas-microsoft-com:office:smarttags" w:element="metricconverter">
              <w:smartTagPr>
                <w:attr w:name="ProductID" w:val="0,07 га"/>
              </w:smartTagPr>
              <w:r w:rsidRPr="0047137B">
                <w:rPr>
                  <w:sz w:val="22"/>
                </w:rPr>
                <w:t>0,07 га</w:t>
              </w:r>
            </w:smartTag>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sz w:val="22"/>
              </w:rPr>
            </w:pPr>
            <w:r w:rsidRPr="0047137B">
              <w:rPr>
                <w:sz w:val="22"/>
              </w:rPr>
              <w:t>на проекти-</w:t>
            </w:r>
          </w:p>
          <w:p w:rsidR="0047137B" w:rsidRPr="0047137B" w:rsidRDefault="0047137B" w:rsidP="0047137B">
            <w:pPr>
              <w:spacing w:after="0" w:line="240" w:lineRule="auto"/>
              <w:jc w:val="center"/>
              <w:rPr>
                <w:color w:val="FF0000"/>
                <w:sz w:val="22"/>
              </w:rPr>
            </w:pPr>
            <w:r w:rsidRPr="0047137B">
              <w:rPr>
                <w:sz w:val="22"/>
              </w:rPr>
              <w:t>рование</w:t>
            </w:r>
          </w:p>
        </w:tc>
      </w:tr>
      <w:tr w:rsidR="0047137B" w:rsidRPr="0047137B" w:rsidTr="000003F6">
        <w:trPr>
          <w:trHeight w:val="397"/>
        </w:trPr>
        <w:tc>
          <w:tcPr>
            <w:tcW w:w="1170" w:type="pct"/>
            <w:shd w:val="clear" w:color="auto" w:fill="auto"/>
            <w:vAlign w:val="center"/>
          </w:tcPr>
          <w:p w:rsidR="0047137B" w:rsidRPr="0047137B" w:rsidRDefault="0047137B" w:rsidP="0047137B">
            <w:pPr>
              <w:spacing w:after="0" w:line="240" w:lineRule="auto"/>
              <w:jc w:val="center"/>
              <w:rPr>
                <w:sz w:val="22"/>
              </w:rPr>
            </w:pPr>
            <w:r w:rsidRPr="0047137B">
              <w:rPr>
                <w:sz w:val="22"/>
              </w:rPr>
              <w:t>Кладбище традиционного захоронения</w:t>
            </w:r>
          </w:p>
        </w:tc>
        <w:tc>
          <w:tcPr>
            <w:tcW w:w="700" w:type="pct"/>
            <w:shd w:val="clear" w:color="auto" w:fill="auto"/>
            <w:vAlign w:val="center"/>
          </w:tcPr>
          <w:p w:rsidR="0047137B" w:rsidRPr="0047137B" w:rsidRDefault="0047137B" w:rsidP="0047137B">
            <w:pPr>
              <w:spacing w:after="0" w:line="240" w:lineRule="auto"/>
              <w:jc w:val="center"/>
              <w:rPr>
                <w:sz w:val="22"/>
              </w:rPr>
            </w:pPr>
            <w:r w:rsidRPr="0047137B">
              <w:rPr>
                <w:sz w:val="22"/>
              </w:rPr>
              <w:t>Га</w:t>
            </w:r>
          </w:p>
        </w:tc>
        <w:tc>
          <w:tcPr>
            <w:tcW w:w="887"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0,24</w:t>
            </w:r>
          </w:p>
        </w:tc>
        <w:tc>
          <w:tcPr>
            <w:tcW w:w="786"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0,24</w:t>
            </w:r>
          </w:p>
        </w:tc>
        <w:tc>
          <w:tcPr>
            <w:tcW w:w="716" w:type="pct"/>
            <w:shd w:val="clear" w:color="auto" w:fill="auto"/>
            <w:noWrap/>
            <w:vAlign w:val="center"/>
          </w:tcPr>
          <w:p w:rsidR="0047137B" w:rsidRPr="0047137B" w:rsidRDefault="0047137B" w:rsidP="0047137B">
            <w:pPr>
              <w:spacing w:after="0" w:line="240" w:lineRule="auto"/>
              <w:jc w:val="center"/>
              <w:rPr>
                <w:sz w:val="22"/>
              </w:rPr>
            </w:pPr>
            <w:smartTag w:uri="urn:schemas-microsoft-com:office:smarttags" w:element="metricconverter">
              <w:smartTagPr>
                <w:attr w:name="ProductID" w:val="0,24 га"/>
              </w:smartTagPr>
              <w:r w:rsidRPr="0047137B">
                <w:rPr>
                  <w:sz w:val="22"/>
                </w:rPr>
                <w:t>0,24 га</w:t>
              </w:r>
            </w:smartTag>
          </w:p>
        </w:tc>
        <w:tc>
          <w:tcPr>
            <w:tcW w:w="741" w:type="pct"/>
            <w:shd w:val="clear" w:color="auto" w:fill="auto"/>
            <w:noWrap/>
            <w:vAlign w:val="center"/>
          </w:tcPr>
          <w:p w:rsidR="0047137B" w:rsidRPr="0047137B" w:rsidRDefault="0047137B" w:rsidP="0047137B">
            <w:pPr>
              <w:spacing w:after="0" w:line="240" w:lineRule="auto"/>
              <w:jc w:val="center"/>
              <w:rPr>
                <w:sz w:val="22"/>
              </w:rPr>
            </w:pPr>
            <w:r w:rsidRPr="0047137B">
              <w:rPr>
                <w:sz w:val="22"/>
              </w:rPr>
              <w:t>по заданию</w:t>
            </w:r>
          </w:p>
          <w:p w:rsidR="0047137B" w:rsidRPr="0047137B" w:rsidRDefault="0047137B" w:rsidP="0047137B">
            <w:pPr>
              <w:spacing w:after="0" w:line="240" w:lineRule="auto"/>
              <w:jc w:val="center"/>
              <w:rPr>
                <w:color w:val="FF0000"/>
                <w:sz w:val="22"/>
              </w:rPr>
            </w:pPr>
            <w:r w:rsidRPr="0047137B">
              <w:rPr>
                <w:sz w:val="22"/>
              </w:rPr>
              <w:t>на проектир</w:t>
            </w:r>
          </w:p>
        </w:tc>
      </w:tr>
    </w:tbl>
    <w:p w:rsidR="00D50831" w:rsidRPr="006F0693" w:rsidRDefault="00D50831" w:rsidP="00D50831">
      <w:pPr>
        <w:pStyle w:val="a6"/>
        <w:widowControl w:val="0"/>
        <w:spacing w:after="0" w:line="360" w:lineRule="auto"/>
        <w:ind w:left="0" w:firstLine="709"/>
        <w:jc w:val="both"/>
      </w:pPr>
      <w:r w:rsidRPr="006F0693">
        <w:rPr>
          <w:b/>
        </w:rPr>
        <w:t>Проектные предложения.</w:t>
      </w:r>
    </w:p>
    <w:p w:rsidR="00D50831" w:rsidRPr="006F0693" w:rsidRDefault="00D50831" w:rsidP="00D50831">
      <w:pPr>
        <w:widowControl w:val="0"/>
        <w:spacing w:after="0" w:line="360" w:lineRule="auto"/>
        <w:ind w:firstLine="709"/>
        <w:jc w:val="both"/>
      </w:pPr>
      <w:r w:rsidRPr="006F0693">
        <w:t xml:space="preserve">Формирование и развитие системы культурно-бытового обслуживания в значительной мере способствует достижению главной цели градостроительной политики </w:t>
      </w:r>
      <w:r w:rsidRPr="006F0693">
        <w:lastRenderedPageBreak/>
        <w:t>сельсовета – обеспечения комфортности проживания.</w:t>
      </w:r>
    </w:p>
    <w:p w:rsidR="00D50831" w:rsidRPr="006F0693" w:rsidRDefault="00D50831" w:rsidP="00D50831">
      <w:pPr>
        <w:pStyle w:val="afa"/>
        <w:widowControl w:val="0"/>
        <w:spacing w:after="0" w:line="360" w:lineRule="auto"/>
        <w:ind w:left="0" w:firstLine="709"/>
        <w:jc w:val="both"/>
        <w:rPr>
          <w:b/>
        </w:rPr>
      </w:pPr>
      <w:r w:rsidRPr="006F0693">
        <w:t>В связи с этим, генеральным планом для каждой группы предприятий обслуживания и для совокупности учреждений как системы выработан ряд предложений, основанных на анализе существующей ситуации и нормативных рекомендациях региональных нормативов градостроительного проектирования Курской области.</w:t>
      </w:r>
    </w:p>
    <w:p w:rsidR="00D50831" w:rsidRPr="006F0693" w:rsidRDefault="00D50831" w:rsidP="00D50831">
      <w:pPr>
        <w:widowControl w:val="0"/>
        <w:spacing w:after="0" w:line="360" w:lineRule="auto"/>
        <w:ind w:firstLine="709"/>
        <w:jc w:val="both"/>
      </w:pPr>
      <w:r w:rsidRPr="006F0693">
        <w:rPr>
          <w:b/>
        </w:rPr>
        <w:t>Учреждения образования.</w:t>
      </w:r>
    </w:p>
    <w:p w:rsidR="00D50831" w:rsidRPr="006F0693" w:rsidRDefault="00D50831" w:rsidP="00D50831">
      <w:pPr>
        <w:widowControl w:val="0"/>
        <w:spacing w:after="0" w:line="360" w:lineRule="auto"/>
        <w:ind w:firstLine="709"/>
        <w:jc w:val="both"/>
      </w:pPr>
      <w:r w:rsidRPr="006F0693">
        <w:t>Основная цель образовательной системы муниципального образования – удовлетворение потребностей и ожиданий заказчиков образовательных услуг в качественном образовании.</w:t>
      </w:r>
    </w:p>
    <w:p w:rsidR="00D50831" w:rsidRPr="006F0693" w:rsidRDefault="00D50831" w:rsidP="00D50831">
      <w:pPr>
        <w:widowControl w:val="0"/>
        <w:spacing w:after="0" w:line="360" w:lineRule="auto"/>
        <w:ind w:firstLine="709"/>
        <w:jc w:val="both"/>
        <w:rPr>
          <w:b/>
        </w:rPr>
      </w:pPr>
      <w:r w:rsidRPr="006F0693">
        <w:t>Для каждого элемента системы образования генеральным планом предлагаются приоритетные задачи.</w:t>
      </w:r>
    </w:p>
    <w:p w:rsidR="00D50831" w:rsidRPr="006F0693" w:rsidRDefault="00D50831" w:rsidP="00D50831">
      <w:pPr>
        <w:widowControl w:val="0"/>
        <w:spacing w:after="0" w:line="360" w:lineRule="auto"/>
        <w:ind w:firstLine="709"/>
        <w:jc w:val="both"/>
        <w:rPr>
          <w:b/>
        </w:rPr>
      </w:pPr>
      <w:r w:rsidRPr="006F0693">
        <w:rPr>
          <w:b/>
        </w:rPr>
        <w:t>Общее среднее образование.</w:t>
      </w:r>
    </w:p>
    <w:p w:rsidR="00D50831" w:rsidRPr="006F0693" w:rsidRDefault="00D50831" w:rsidP="00D50831">
      <w:pPr>
        <w:pStyle w:val="afa"/>
        <w:widowControl w:val="0"/>
        <w:spacing w:after="0" w:line="360" w:lineRule="auto"/>
        <w:ind w:left="0" w:firstLine="709"/>
        <w:jc w:val="both"/>
      </w:pPr>
      <w:r w:rsidRPr="006F0693">
        <w:rPr>
          <w:b/>
        </w:rPr>
        <w:t xml:space="preserve">Генеральным планом на I очередь (до </w:t>
      </w:r>
      <w:r>
        <w:rPr>
          <w:b/>
        </w:rPr>
        <w:t>2026</w:t>
      </w:r>
      <w:r w:rsidRPr="006F0693">
        <w:rPr>
          <w:b/>
        </w:rPr>
        <w:t xml:space="preserve"> г.) предлагается:</w:t>
      </w:r>
    </w:p>
    <w:p w:rsidR="00D50831" w:rsidRPr="006F0693" w:rsidRDefault="00D50831" w:rsidP="00D50831">
      <w:pPr>
        <w:widowControl w:val="0"/>
        <w:spacing w:after="0" w:line="360" w:lineRule="auto"/>
        <w:ind w:firstLine="709"/>
        <w:jc w:val="both"/>
        <w:rPr>
          <w:rFonts w:eastAsia="Times New Roman"/>
          <w:b/>
          <w:lang w:eastAsia="ru-RU"/>
        </w:rPr>
      </w:pPr>
      <w:r w:rsidRPr="006F0693">
        <w:t>- предусматривается капитальный ремонт здания, действующий образовательной школы, находящейся в удовлетворительном состоянии.</w:t>
      </w:r>
    </w:p>
    <w:p w:rsidR="00D50831" w:rsidRPr="006F0693" w:rsidRDefault="00D50831" w:rsidP="00D50831">
      <w:pPr>
        <w:widowControl w:val="0"/>
        <w:spacing w:after="0" w:line="360" w:lineRule="auto"/>
        <w:ind w:firstLine="709"/>
        <w:jc w:val="both"/>
      </w:pPr>
      <w:r w:rsidRPr="006F0693">
        <w:rPr>
          <w:rFonts w:eastAsia="Times New Roman"/>
          <w:b/>
          <w:lang w:eastAsia="ru-RU"/>
        </w:rPr>
        <w:t xml:space="preserve">Генеральным планом на расчетный срок (до </w:t>
      </w:r>
      <w:r>
        <w:rPr>
          <w:rFonts w:eastAsia="Times New Roman"/>
          <w:b/>
          <w:lang w:eastAsia="ru-RU"/>
        </w:rPr>
        <w:t>2046</w:t>
      </w:r>
      <w:r w:rsidRPr="006F0693">
        <w:rPr>
          <w:rFonts w:eastAsia="Times New Roman"/>
          <w:b/>
          <w:lang w:eastAsia="ru-RU"/>
        </w:rPr>
        <w:t xml:space="preserve"> г.) предлагается:</w:t>
      </w:r>
    </w:p>
    <w:p w:rsidR="00D50831" w:rsidRPr="006F0693" w:rsidRDefault="00D50831" w:rsidP="00D50831">
      <w:pPr>
        <w:widowControl w:val="0"/>
        <w:autoSpaceDE w:val="0"/>
        <w:spacing w:after="0" w:line="360" w:lineRule="auto"/>
        <w:ind w:firstLine="709"/>
        <w:jc w:val="both"/>
      </w:pPr>
      <w:r w:rsidRPr="006F0693">
        <w:t>Для реализации в сельсовете принципа общедоступности образования, повышения качества образования в соответствии с экономическими и социальными требованиями, обеспечения адаптации выпускников школ к новым социально-экономическим условиям, повышения их конкурентоспособности при поступлении в образовательные учреждения осуществляются следующие мероприятия:</w:t>
      </w:r>
    </w:p>
    <w:p w:rsidR="00D50831" w:rsidRPr="006F0693" w:rsidRDefault="00D50831" w:rsidP="00D50831">
      <w:pPr>
        <w:widowControl w:val="0"/>
        <w:autoSpaceDE w:val="0"/>
        <w:spacing w:after="0" w:line="360" w:lineRule="auto"/>
        <w:ind w:firstLine="709"/>
        <w:jc w:val="both"/>
      </w:pPr>
      <w:r w:rsidRPr="006F0693">
        <w:t>- всесторонняя подготовка учащихся и развитие профильного обучения в старших классах;</w:t>
      </w:r>
    </w:p>
    <w:p w:rsidR="00D50831" w:rsidRPr="006F0693" w:rsidRDefault="00D50831" w:rsidP="00D50831">
      <w:pPr>
        <w:widowControl w:val="0"/>
        <w:autoSpaceDE w:val="0"/>
        <w:spacing w:after="0" w:line="360" w:lineRule="auto"/>
        <w:ind w:firstLine="709"/>
        <w:jc w:val="both"/>
      </w:pPr>
      <w:r w:rsidRPr="006F0693">
        <w:t xml:space="preserve">- реструктуризация сети образовательных учреждений </w:t>
      </w:r>
      <w:r>
        <w:t>Гончаровского</w:t>
      </w:r>
      <w:r w:rsidRPr="006F0693">
        <w:t xml:space="preserve"> сельсовета с учетом демографических факторов и изменений в системе расселения;</w:t>
      </w:r>
    </w:p>
    <w:p w:rsidR="00D50831" w:rsidRPr="006F0693" w:rsidRDefault="00D50831" w:rsidP="00D50831">
      <w:pPr>
        <w:widowControl w:val="0"/>
        <w:autoSpaceDE w:val="0"/>
        <w:spacing w:after="0" w:line="360" w:lineRule="auto"/>
        <w:ind w:firstLine="709"/>
        <w:jc w:val="both"/>
      </w:pPr>
      <w:r w:rsidRPr="006F0693">
        <w:t>- создание гибких форм дошкольного, дополнительного, начального профессионального образования в сельсовете на базе сельских социокультурных образовательных комплексов, развитие центров довузовской подготовки обучающихся;</w:t>
      </w:r>
    </w:p>
    <w:p w:rsidR="00D50831" w:rsidRPr="006F0693" w:rsidRDefault="00D50831" w:rsidP="00D50831">
      <w:pPr>
        <w:widowControl w:val="0"/>
        <w:autoSpaceDE w:val="0"/>
        <w:spacing w:after="0" w:line="360" w:lineRule="auto"/>
        <w:ind w:firstLine="709"/>
        <w:jc w:val="both"/>
      </w:pPr>
      <w:r w:rsidRPr="006F0693">
        <w:t>- стимулирование привлечения инвестиций частных и некоммерческих структур в развитие образования на селе;</w:t>
      </w:r>
    </w:p>
    <w:p w:rsidR="00D50831" w:rsidRPr="006F0693" w:rsidRDefault="00D50831" w:rsidP="00D50831">
      <w:pPr>
        <w:widowControl w:val="0"/>
        <w:autoSpaceDE w:val="0"/>
        <w:spacing w:after="0" w:line="360" w:lineRule="auto"/>
        <w:ind w:firstLine="709"/>
        <w:jc w:val="both"/>
      </w:pPr>
      <w:r w:rsidRPr="006F0693">
        <w:t>- более полное удовлетворение потребностей образовательных учреждений в квалифицированных кадрах.</w:t>
      </w:r>
    </w:p>
    <w:p w:rsidR="00D50831" w:rsidRPr="006F0693" w:rsidRDefault="00D50831" w:rsidP="00D50831">
      <w:pPr>
        <w:widowControl w:val="0"/>
        <w:spacing w:after="0" w:line="360" w:lineRule="auto"/>
        <w:ind w:firstLine="709"/>
        <w:jc w:val="both"/>
        <w:rPr>
          <w:rFonts w:eastAsia="Times New Roman"/>
          <w:lang w:bidi="en-US"/>
        </w:rPr>
      </w:pPr>
      <w:r w:rsidRPr="006F0693">
        <w:t xml:space="preserve">Осуществлению данных мероприятий должна предшествовать реализация </w:t>
      </w:r>
      <w:r w:rsidRPr="006F0693">
        <w:lastRenderedPageBreak/>
        <w:t xml:space="preserve">программы по обеспечения базовых школ автобусами, пригодными для перевозки детей, оборудование в школах мест для хранения автобусов. При организации автобусного хозяйства необходимо предусмотреть возможность использования автобусов не только для целей перевозки детей из дома в школу, но и для выездов школьников на экскурсии, использование автобусов в общественных целях муниципальными образованиями. </w:t>
      </w:r>
    </w:p>
    <w:p w:rsidR="00D50831" w:rsidRPr="006F0693" w:rsidRDefault="00D50831" w:rsidP="00D50831">
      <w:pPr>
        <w:widowControl w:val="0"/>
        <w:spacing w:after="0" w:line="360" w:lineRule="auto"/>
        <w:ind w:firstLine="709"/>
        <w:jc w:val="both"/>
        <w:rPr>
          <w:rFonts w:eastAsia="Times New Roman"/>
          <w:lang w:bidi="en-US"/>
        </w:rPr>
      </w:pPr>
      <w:r w:rsidRPr="006F0693">
        <w:rPr>
          <w:rFonts w:eastAsia="Times New Roman"/>
          <w:lang w:bidi="en-US"/>
        </w:rPr>
        <w:t>Сложным моментом является обеспечение системы образования кадрами, в особенности отдельных наименее популярных специальностей. В перспективе учителя музыки, рисования и других подобных предметов, а также из базовых школ могут работать в нескольких школах, регулярно приезжая в другие школы района. Это позволит сократить общие расходы системы образования и обеспечить получение качественных услуг по этим специальностям.</w:t>
      </w:r>
    </w:p>
    <w:p w:rsidR="00D50831" w:rsidRPr="006F0693" w:rsidRDefault="00D50831" w:rsidP="00D50831">
      <w:pPr>
        <w:widowControl w:val="0"/>
        <w:spacing w:after="0" w:line="360" w:lineRule="auto"/>
        <w:ind w:firstLine="709"/>
        <w:jc w:val="both"/>
        <w:rPr>
          <w:rFonts w:eastAsia="Times New Roman"/>
          <w:lang w:bidi="en-US"/>
        </w:rPr>
      </w:pPr>
      <w:r w:rsidRPr="006F0693">
        <w:rPr>
          <w:rFonts w:eastAsia="Times New Roman"/>
          <w:lang w:bidi="en-US"/>
        </w:rPr>
        <w:t>Дошкольное образование должно развиваться в рамках гибкой системы «детский сад-школа». В настоящее время потребность в дошкольных учреждениях остро стоит в ряде населенных пунктов, однако через несколько лет количество детей вновь сократится (об этом свидетельствуют демографические тенденции) и содержание этих фондов станет неэффективным. В то же время трансформация части школьных помещений под детский сад и в дальнейшем их возвращение в процесс школьного обучения (после перехода детей в школьный возраст) позволит обеспечить все возрастные группы детей образовательными</w:t>
      </w:r>
      <w:r w:rsidRPr="006F0693">
        <w:rPr>
          <w:rFonts w:eastAsia="Times New Roman"/>
          <w:sz w:val="28"/>
          <w:szCs w:val="28"/>
          <w:lang w:bidi="en-US"/>
        </w:rPr>
        <w:t xml:space="preserve"> </w:t>
      </w:r>
      <w:r w:rsidRPr="006F0693">
        <w:rPr>
          <w:rFonts w:eastAsia="Times New Roman"/>
          <w:lang w:bidi="en-US"/>
        </w:rPr>
        <w:t>услугами.</w:t>
      </w:r>
    </w:p>
    <w:p w:rsidR="00D50831" w:rsidRPr="006F0693" w:rsidRDefault="00D50831" w:rsidP="00D50831">
      <w:pPr>
        <w:widowControl w:val="0"/>
        <w:autoSpaceDE w:val="0"/>
        <w:spacing w:after="0" w:line="360" w:lineRule="auto"/>
        <w:ind w:firstLine="709"/>
        <w:jc w:val="both"/>
        <w:rPr>
          <w:b/>
        </w:rPr>
      </w:pPr>
      <w:r w:rsidRPr="006F0693">
        <w:rPr>
          <w:rFonts w:eastAsia="Times New Roman"/>
          <w:lang w:bidi="en-US"/>
        </w:rPr>
        <w:t>Выполнение мероприятий по развитию сети общеобразовательных учреждений в сельской местности позволит повысить уровень обеспеченности села образовательными учреждениями.</w:t>
      </w:r>
    </w:p>
    <w:p w:rsidR="00D50831" w:rsidRPr="006F0693" w:rsidRDefault="00D50831" w:rsidP="00D50831">
      <w:pPr>
        <w:widowControl w:val="0"/>
        <w:spacing w:after="0" w:line="360" w:lineRule="auto"/>
        <w:ind w:firstLine="709"/>
        <w:jc w:val="both"/>
        <w:rPr>
          <w:b/>
        </w:rPr>
      </w:pPr>
      <w:r w:rsidRPr="006F0693">
        <w:rPr>
          <w:b/>
        </w:rPr>
        <w:t>Дополнительное образование.</w:t>
      </w:r>
    </w:p>
    <w:p w:rsidR="00D50831" w:rsidRPr="006F0693" w:rsidRDefault="00D50831" w:rsidP="00D50831">
      <w:pPr>
        <w:pStyle w:val="afc"/>
        <w:widowControl w:val="0"/>
        <w:spacing w:after="0" w:line="360" w:lineRule="auto"/>
        <w:ind w:firstLine="709"/>
      </w:pPr>
      <w:r w:rsidRPr="006F0693">
        <w:rPr>
          <w:b/>
        </w:rPr>
        <w:t xml:space="preserve">Генеральным планом на I очередь строительства (до </w:t>
      </w:r>
      <w:r>
        <w:rPr>
          <w:b/>
        </w:rPr>
        <w:t>2026</w:t>
      </w:r>
      <w:r w:rsidRPr="006F0693">
        <w:rPr>
          <w:b/>
        </w:rPr>
        <w:t xml:space="preserve"> г.) предлагается:</w:t>
      </w:r>
    </w:p>
    <w:p w:rsidR="00D50831" w:rsidRPr="006F0693" w:rsidRDefault="00D50831" w:rsidP="00D50831">
      <w:pPr>
        <w:widowControl w:val="0"/>
        <w:spacing w:after="0" w:line="360" w:lineRule="auto"/>
        <w:ind w:firstLine="709"/>
        <w:jc w:val="both"/>
        <w:rPr>
          <w:b/>
        </w:rPr>
      </w:pPr>
      <w:r w:rsidRPr="006F0693">
        <w:t>- организация кружков и секций в здании общеобразовательной школы.</w:t>
      </w:r>
    </w:p>
    <w:p w:rsidR="00D50831" w:rsidRPr="006F0693" w:rsidRDefault="00D50831" w:rsidP="00D50831">
      <w:pPr>
        <w:widowControl w:val="0"/>
        <w:spacing w:after="0" w:line="360" w:lineRule="auto"/>
        <w:ind w:firstLine="709"/>
        <w:jc w:val="both"/>
      </w:pPr>
      <w:r w:rsidRPr="006F0693">
        <w:rPr>
          <w:b/>
        </w:rPr>
        <w:t>Учреждения здравоохранения.</w:t>
      </w:r>
    </w:p>
    <w:p w:rsidR="00D50831" w:rsidRPr="006F0693" w:rsidRDefault="00D50831" w:rsidP="00D50831">
      <w:pPr>
        <w:widowControl w:val="0"/>
        <w:spacing w:after="0" w:line="360" w:lineRule="auto"/>
        <w:ind w:firstLine="709"/>
        <w:jc w:val="both"/>
        <w:rPr>
          <w:bCs/>
        </w:rPr>
      </w:pPr>
      <w:r w:rsidRPr="006F0693">
        <w:t xml:space="preserve">Согласно произведенным расчетам, </w:t>
      </w:r>
      <w:r>
        <w:t>поселок Новокасторное</w:t>
      </w:r>
      <w:r w:rsidRPr="006F0693">
        <w:t xml:space="preserve"> полностью обеспечен учреждениями здравоохранения. </w:t>
      </w:r>
      <w:r w:rsidRPr="006F0693">
        <w:rPr>
          <w:bCs/>
        </w:rPr>
        <w:t xml:space="preserve">Дополнительную медицинскую помощь население получает в районном центре – </w:t>
      </w:r>
      <w:r w:rsidR="00204D1A">
        <w:rPr>
          <w:bCs/>
        </w:rPr>
        <w:t>пгт. Касторное</w:t>
      </w:r>
      <w:r w:rsidRPr="006F0693">
        <w:rPr>
          <w:bCs/>
        </w:rPr>
        <w:t>.</w:t>
      </w:r>
    </w:p>
    <w:p w:rsidR="00D50831" w:rsidRPr="006F0693" w:rsidRDefault="00D50831" w:rsidP="00D50831">
      <w:pPr>
        <w:widowControl w:val="0"/>
        <w:spacing w:after="0" w:line="360" w:lineRule="auto"/>
        <w:ind w:firstLine="709"/>
        <w:jc w:val="both"/>
      </w:pPr>
      <w:r w:rsidRPr="006F0693">
        <w:rPr>
          <w:b/>
        </w:rPr>
        <w:t xml:space="preserve">Генеральным планом на первую очередь (до </w:t>
      </w:r>
      <w:r>
        <w:rPr>
          <w:b/>
        </w:rPr>
        <w:t>2026</w:t>
      </w:r>
      <w:r w:rsidRPr="006F0693">
        <w:rPr>
          <w:b/>
        </w:rPr>
        <w:t xml:space="preserve"> г.) строительства предлагается:</w:t>
      </w:r>
    </w:p>
    <w:p w:rsidR="00204D1A" w:rsidRPr="00DA6A64" w:rsidRDefault="00204D1A" w:rsidP="008C21A8">
      <w:pPr>
        <w:pStyle w:val="14"/>
        <w:widowControl w:val="0"/>
        <w:numPr>
          <w:ilvl w:val="0"/>
          <w:numId w:val="27"/>
        </w:numPr>
        <w:spacing w:after="0" w:line="360" w:lineRule="auto"/>
        <w:jc w:val="both"/>
        <w:rPr>
          <w:bCs/>
          <w:iCs/>
        </w:rPr>
      </w:pPr>
      <w:r w:rsidRPr="00BF64A7">
        <w:t>строительство Железнодорожного ФАПа</w:t>
      </w:r>
      <w:r>
        <w:t xml:space="preserve"> в п. Новокасторное;</w:t>
      </w:r>
    </w:p>
    <w:p w:rsidR="00204D1A" w:rsidRPr="00582A43" w:rsidRDefault="00204D1A" w:rsidP="008C21A8">
      <w:pPr>
        <w:pStyle w:val="14"/>
        <w:widowControl w:val="0"/>
        <w:numPr>
          <w:ilvl w:val="0"/>
          <w:numId w:val="27"/>
        </w:numPr>
        <w:spacing w:after="0" w:line="360" w:lineRule="auto"/>
        <w:jc w:val="both"/>
        <w:rPr>
          <w:bCs/>
          <w:iCs/>
        </w:rPr>
      </w:pPr>
      <w:r w:rsidRPr="00DA6A64">
        <w:rPr>
          <w:bCs/>
          <w:iCs/>
        </w:rPr>
        <w:t>строительство Новокасторенский ФАП (строящийся объект)</w:t>
      </w:r>
      <w:r>
        <w:rPr>
          <w:bCs/>
          <w:iCs/>
        </w:rPr>
        <w:t>;</w:t>
      </w:r>
    </w:p>
    <w:p w:rsidR="00D50831" w:rsidRPr="006F0693" w:rsidRDefault="00D50831" w:rsidP="00D50831">
      <w:pPr>
        <w:spacing w:after="0" w:line="360" w:lineRule="auto"/>
        <w:ind w:firstLine="709"/>
        <w:jc w:val="both"/>
      </w:pPr>
      <w:r w:rsidRPr="006F0693">
        <w:rPr>
          <w:b/>
        </w:rPr>
        <w:lastRenderedPageBreak/>
        <w:t>Физкультурно-спортивные сооружения.</w:t>
      </w:r>
    </w:p>
    <w:p w:rsidR="00D50831" w:rsidRPr="006F0693" w:rsidRDefault="00D50831" w:rsidP="00D50831">
      <w:pPr>
        <w:spacing w:after="0" w:line="360" w:lineRule="auto"/>
        <w:ind w:firstLine="709"/>
        <w:jc w:val="both"/>
      </w:pPr>
      <w:r w:rsidRPr="006F0693">
        <w:t>К числу основных проблем развития спорта, которые могут быть решены градостроительными методами, относятся:</w:t>
      </w:r>
    </w:p>
    <w:p w:rsidR="00D50831" w:rsidRPr="006F0693" w:rsidRDefault="00D50831" w:rsidP="008C21A8">
      <w:pPr>
        <w:numPr>
          <w:ilvl w:val="0"/>
          <w:numId w:val="27"/>
        </w:numPr>
        <w:tabs>
          <w:tab w:val="left" w:pos="1134"/>
        </w:tabs>
        <w:suppressAutoHyphens/>
        <w:spacing w:after="0" w:line="360" w:lineRule="auto"/>
        <w:ind w:left="0" w:firstLine="709"/>
        <w:jc w:val="both"/>
      </w:pPr>
      <w:r w:rsidRPr="006F0693">
        <w:t>отсутствие системы проведения физкультурно-массовой работы по месту жительства населения;</w:t>
      </w:r>
    </w:p>
    <w:p w:rsidR="00D50831" w:rsidRPr="006F0693" w:rsidRDefault="00D50831" w:rsidP="008C21A8">
      <w:pPr>
        <w:widowControl w:val="0"/>
        <w:numPr>
          <w:ilvl w:val="0"/>
          <w:numId w:val="27"/>
        </w:numPr>
        <w:tabs>
          <w:tab w:val="left" w:pos="1134"/>
        </w:tabs>
        <w:suppressAutoHyphens/>
        <w:spacing w:after="0" w:line="360" w:lineRule="auto"/>
        <w:ind w:left="0" w:firstLine="709"/>
        <w:jc w:val="both"/>
      </w:pPr>
      <w:r w:rsidRPr="006F0693">
        <w:t>нехватка спортивных сооружений для организации занятий физической культурой и спортом, для организации и проведения, массовых физкультурно-оздоровительных занятий с населением.</w:t>
      </w:r>
    </w:p>
    <w:p w:rsidR="00D50831" w:rsidRPr="006F0693" w:rsidRDefault="00D50831" w:rsidP="00D50831">
      <w:pPr>
        <w:widowControl w:val="0"/>
        <w:spacing w:after="0" w:line="360" w:lineRule="auto"/>
        <w:ind w:firstLine="709"/>
        <w:jc w:val="both"/>
      </w:pPr>
      <w:r w:rsidRPr="006F0693">
        <w:t>Для решения перечисленных проблем</w:t>
      </w:r>
      <w:r w:rsidRPr="006F0693">
        <w:rPr>
          <w:b/>
        </w:rPr>
        <w:t xml:space="preserve"> Генеральным планом на первую очередь (до </w:t>
      </w:r>
      <w:r>
        <w:rPr>
          <w:b/>
        </w:rPr>
        <w:t>2026</w:t>
      </w:r>
      <w:r w:rsidRPr="006F0693">
        <w:rPr>
          <w:b/>
        </w:rPr>
        <w:t xml:space="preserve"> г.) строительства предлагается:</w:t>
      </w:r>
    </w:p>
    <w:p w:rsidR="00D50831" w:rsidRPr="006F0693" w:rsidRDefault="00D50831" w:rsidP="00D50831">
      <w:pPr>
        <w:pStyle w:val="afc"/>
        <w:widowControl w:val="0"/>
        <w:tabs>
          <w:tab w:val="left" w:pos="709"/>
        </w:tabs>
        <w:spacing w:line="360" w:lineRule="auto"/>
        <w:ind w:firstLine="709"/>
      </w:pPr>
      <w:r w:rsidRPr="006F0693">
        <w:t>- строительство физкультурно-спортивного комплекса с крытым катком;</w:t>
      </w:r>
    </w:p>
    <w:p w:rsidR="00D50831" w:rsidRPr="006F0693" w:rsidRDefault="00D50831" w:rsidP="00204D1A">
      <w:pPr>
        <w:pStyle w:val="afc"/>
        <w:widowControl w:val="0"/>
        <w:tabs>
          <w:tab w:val="left" w:pos="709"/>
        </w:tabs>
        <w:spacing w:after="0" w:line="360" w:lineRule="auto"/>
        <w:ind w:firstLine="709"/>
        <w:rPr>
          <w:b/>
        </w:rPr>
      </w:pPr>
      <w:r w:rsidRPr="006F0693">
        <w:t>- проведение текущих ремонтов всех спортивных объектов муниципального образования, как плоскостных сооружений, так и спортивного зала.</w:t>
      </w:r>
    </w:p>
    <w:p w:rsidR="00D50831" w:rsidRPr="006F0693" w:rsidRDefault="00D50831" w:rsidP="00204D1A">
      <w:pPr>
        <w:widowControl w:val="0"/>
        <w:spacing w:after="0" w:line="360" w:lineRule="auto"/>
        <w:ind w:firstLine="709"/>
        <w:jc w:val="both"/>
      </w:pPr>
      <w:r w:rsidRPr="006F0693">
        <w:rPr>
          <w:b/>
        </w:rPr>
        <w:t>Учреждения культуры.</w:t>
      </w:r>
    </w:p>
    <w:p w:rsidR="00D50831" w:rsidRPr="006F0693" w:rsidRDefault="00D50831" w:rsidP="00204D1A">
      <w:pPr>
        <w:widowControl w:val="0"/>
        <w:spacing w:after="0" w:line="360" w:lineRule="auto"/>
        <w:ind w:firstLine="709"/>
        <w:jc w:val="both"/>
        <w:rPr>
          <w:rFonts w:eastAsia="Times New Roman"/>
          <w:b/>
          <w:lang w:eastAsia="ru-RU"/>
        </w:rPr>
      </w:pPr>
      <w:r w:rsidRPr="006F0693">
        <w:t>Уровень обеспеченности населения клубными учреждениями в целом соответствует нормативным требованиям.</w:t>
      </w:r>
    </w:p>
    <w:p w:rsidR="00D50831" w:rsidRPr="006F0693" w:rsidRDefault="00D50831" w:rsidP="00204D1A">
      <w:pPr>
        <w:spacing w:after="0" w:line="360" w:lineRule="auto"/>
        <w:ind w:firstLine="709"/>
        <w:jc w:val="both"/>
      </w:pPr>
      <w:r w:rsidRPr="006F0693">
        <w:rPr>
          <w:rFonts w:eastAsia="Times New Roman"/>
          <w:b/>
          <w:lang w:eastAsia="ru-RU"/>
        </w:rPr>
        <w:t xml:space="preserve">Генеральным планом на 1 очередь строительства (до </w:t>
      </w:r>
      <w:r>
        <w:rPr>
          <w:rFonts w:eastAsia="Times New Roman"/>
          <w:b/>
          <w:lang w:eastAsia="ru-RU"/>
        </w:rPr>
        <w:t>2026</w:t>
      </w:r>
      <w:r w:rsidRPr="006F0693">
        <w:rPr>
          <w:rFonts w:eastAsia="Times New Roman"/>
          <w:b/>
          <w:lang w:eastAsia="ru-RU"/>
        </w:rPr>
        <w:t xml:space="preserve"> г.) предлагается:</w:t>
      </w:r>
    </w:p>
    <w:p w:rsidR="00D50831" w:rsidRPr="006F0693" w:rsidRDefault="00D50831" w:rsidP="00204D1A">
      <w:pPr>
        <w:pStyle w:val="afc"/>
        <w:tabs>
          <w:tab w:val="left" w:pos="709"/>
        </w:tabs>
        <w:spacing w:after="0" w:line="360" w:lineRule="auto"/>
        <w:ind w:firstLine="709"/>
      </w:pPr>
      <w:r w:rsidRPr="006F0693">
        <w:t xml:space="preserve">- Проведение ремонта зданий сельского клуба в сл. </w:t>
      </w:r>
      <w:r>
        <w:t>Гончаровка</w:t>
      </w:r>
      <w:r w:rsidRPr="006F0693">
        <w:t xml:space="preserve">; </w:t>
      </w:r>
    </w:p>
    <w:p w:rsidR="00D50831" w:rsidRPr="006F0693" w:rsidRDefault="00D50831" w:rsidP="00204D1A">
      <w:pPr>
        <w:pStyle w:val="afc"/>
        <w:tabs>
          <w:tab w:val="left" w:pos="709"/>
        </w:tabs>
        <w:spacing w:after="0" w:line="360" w:lineRule="auto"/>
        <w:ind w:firstLine="709"/>
        <w:rPr>
          <w:b/>
        </w:rPr>
      </w:pPr>
      <w:r w:rsidRPr="006F0693">
        <w:t xml:space="preserve">- Проведение ремонта помещения библиотеки в сл. </w:t>
      </w:r>
      <w:r>
        <w:t xml:space="preserve">Гончаровка </w:t>
      </w:r>
      <w:r w:rsidRPr="006F0693">
        <w:t>с последующем обновлением и расширением книжного фонда.</w:t>
      </w:r>
    </w:p>
    <w:p w:rsidR="00D50831" w:rsidRPr="006F0693" w:rsidRDefault="00D50831" w:rsidP="00204D1A">
      <w:pPr>
        <w:spacing w:after="0" w:line="360" w:lineRule="auto"/>
        <w:ind w:firstLine="709"/>
        <w:jc w:val="both"/>
      </w:pPr>
      <w:r w:rsidRPr="006F0693">
        <w:rPr>
          <w:rFonts w:eastAsia="Times New Roman"/>
          <w:b/>
          <w:lang w:eastAsia="ru-RU"/>
        </w:rPr>
        <w:t xml:space="preserve">Генеральным планом на расчетный срок (до </w:t>
      </w:r>
      <w:r>
        <w:rPr>
          <w:rFonts w:eastAsia="Times New Roman"/>
          <w:b/>
          <w:lang w:eastAsia="ru-RU"/>
        </w:rPr>
        <w:t>2046</w:t>
      </w:r>
      <w:r w:rsidRPr="006F0693">
        <w:rPr>
          <w:rFonts w:eastAsia="Times New Roman"/>
          <w:b/>
          <w:lang w:eastAsia="ru-RU"/>
        </w:rPr>
        <w:t xml:space="preserve"> г.) предлагается:</w:t>
      </w:r>
    </w:p>
    <w:p w:rsidR="00D50831" w:rsidRPr="006F0693" w:rsidRDefault="00D50831" w:rsidP="00204D1A">
      <w:pPr>
        <w:pStyle w:val="afc"/>
        <w:tabs>
          <w:tab w:val="left" w:pos="709"/>
        </w:tabs>
        <w:spacing w:after="0" w:line="360" w:lineRule="auto"/>
        <w:ind w:firstLine="709"/>
        <w:rPr>
          <w:b/>
        </w:rPr>
      </w:pPr>
      <w:r w:rsidRPr="006F0693">
        <w:t>- предлагается производить реконструкцию объектов культуры по мере их обветшания.</w:t>
      </w:r>
    </w:p>
    <w:p w:rsidR="00D50831" w:rsidRPr="006F0693" w:rsidRDefault="00D50831" w:rsidP="00204D1A">
      <w:pPr>
        <w:spacing w:after="0" w:line="360" w:lineRule="auto"/>
        <w:ind w:firstLine="709"/>
        <w:jc w:val="both"/>
      </w:pPr>
      <w:r w:rsidRPr="006F0693">
        <w:rPr>
          <w:b/>
        </w:rPr>
        <w:t>Торговля, общественное питание, бытовое обслуживание.</w:t>
      </w:r>
    </w:p>
    <w:p w:rsidR="00D50831" w:rsidRPr="006F0693" w:rsidRDefault="00D50831" w:rsidP="00204D1A">
      <w:pPr>
        <w:widowControl w:val="0"/>
        <w:spacing w:after="0" w:line="360" w:lineRule="auto"/>
        <w:ind w:firstLine="709"/>
        <w:jc w:val="both"/>
        <w:rPr>
          <w:b/>
        </w:rPr>
      </w:pPr>
      <w:r w:rsidRPr="006F0693">
        <w:t>Сфера торговли развита довольно широко, чего нельзя сказать о сфере общественного питания и бытового обслуживания. Предприятия общественного питания планировать на территории сельсовета экономически не целесообразно, так как население проживает в индивидуальных домах с подворьями, то большая часть пищи производится непосредственно на своих участках.</w:t>
      </w:r>
    </w:p>
    <w:p w:rsidR="00D50831" w:rsidRPr="006F0693" w:rsidRDefault="00D50831" w:rsidP="00D50831">
      <w:pPr>
        <w:widowControl w:val="0"/>
        <w:spacing w:after="0" w:line="360" w:lineRule="auto"/>
        <w:ind w:firstLine="709"/>
        <w:jc w:val="both"/>
      </w:pPr>
      <w:r w:rsidRPr="006F0693">
        <w:rPr>
          <w:b/>
        </w:rPr>
        <w:t xml:space="preserve">Генеральным планом на первую очередь (до </w:t>
      </w:r>
      <w:r>
        <w:rPr>
          <w:b/>
        </w:rPr>
        <w:t>2026</w:t>
      </w:r>
      <w:r w:rsidRPr="006F0693">
        <w:rPr>
          <w:b/>
        </w:rPr>
        <w:t xml:space="preserve"> г.) строительства предлагается:</w:t>
      </w:r>
    </w:p>
    <w:p w:rsidR="00D50831" w:rsidRPr="006F0693" w:rsidRDefault="00204D1A" w:rsidP="008C21A8">
      <w:pPr>
        <w:widowControl w:val="0"/>
        <w:numPr>
          <w:ilvl w:val="0"/>
          <w:numId w:val="28"/>
        </w:numPr>
        <w:tabs>
          <w:tab w:val="left" w:pos="1134"/>
        </w:tabs>
        <w:suppressAutoHyphens/>
        <w:spacing w:after="0" w:line="360" w:lineRule="auto"/>
        <w:ind w:left="0" w:firstLine="709"/>
        <w:jc w:val="both"/>
        <w:rPr>
          <w:b/>
        </w:rPr>
      </w:pPr>
      <w:r>
        <w:t xml:space="preserve">определено строительство </w:t>
      </w:r>
      <w:r w:rsidR="00D50831" w:rsidRPr="00741D62">
        <w:t xml:space="preserve"> торгового комплекса на 500 м</w:t>
      </w:r>
      <w:r w:rsidR="00D50831" w:rsidRPr="00741D62">
        <w:rPr>
          <w:vertAlign w:val="superscript"/>
        </w:rPr>
        <w:t>2</w:t>
      </w:r>
      <w:r w:rsidR="00D50831" w:rsidRPr="006F0693">
        <w:t>.</w:t>
      </w:r>
    </w:p>
    <w:p w:rsidR="00D50831" w:rsidRPr="006F0693" w:rsidRDefault="00D50831" w:rsidP="00D50831">
      <w:pPr>
        <w:widowControl w:val="0"/>
        <w:spacing w:after="0" w:line="360" w:lineRule="auto"/>
        <w:ind w:firstLine="709"/>
        <w:jc w:val="both"/>
      </w:pPr>
      <w:r w:rsidRPr="006F0693">
        <w:rPr>
          <w:b/>
        </w:rPr>
        <w:t xml:space="preserve">Генеральным планом на расчетный срок (до </w:t>
      </w:r>
      <w:r>
        <w:rPr>
          <w:b/>
        </w:rPr>
        <w:t>2046</w:t>
      </w:r>
      <w:r w:rsidRPr="006F0693">
        <w:rPr>
          <w:b/>
        </w:rPr>
        <w:t xml:space="preserve"> г.) строительства </w:t>
      </w:r>
      <w:r w:rsidRPr="006F0693">
        <w:rPr>
          <w:b/>
        </w:rPr>
        <w:lastRenderedPageBreak/>
        <w:t>предлагается:</w:t>
      </w:r>
    </w:p>
    <w:p w:rsidR="00D50831" w:rsidRPr="006F0693" w:rsidRDefault="00D50831" w:rsidP="00D50831">
      <w:pPr>
        <w:widowControl w:val="0"/>
        <w:spacing w:after="0" w:line="360" w:lineRule="auto"/>
        <w:ind w:firstLine="709"/>
        <w:jc w:val="both"/>
      </w:pPr>
      <w:r w:rsidRPr="006F0693">
        <w:rPr>
          <w:b/>
        </w:rPr>
        <w:t>Административно-деловые учреждения.</w:t>
      </w:r>
    </w:p>
    <w:p w:rsidR="00D50831" w:rsidRPr="006F0693" w:rsidRDefault="00D50831" w:rsidP="00D50831">
      <w:pPr>
        <w:widowControl w:val="0"/>
        <w:spacing w:after="0" w:line="360" w:lineRule="auto"/>
        <w:ind w:firstLine="709"/>
        <w:jc w:val="both"/>
      </w:pPr>
      <w:r w:rsidRPr="006F0693">
        <w:t>Обеспеченность поселения административно-деловыми учреждениями в целом соответствует нормам.</w:t>
      </w:r>
    </w:p>
    <w:p w:rsidR="000E024B" w:rsidRDefault="000E024B" w:rsidP="008C21A8">
      <w:pPr>
        <w:pStyle w:val="2"/>
        <w:keepNext w:val="0"/>
        <w:widowControl w:val="0"/>
        <w:numPr>
          <w:ilvl w:val="1"/>
          <w:numId w:val="22"/>
        </w:numPr>
        <w:tabs>
          <w:tab w:val="left" w:pos="1134"/>
        </w:tabs>
        <w:spacing w:before="0" w:after="0" w:line="360" w:lineRule="auto"/>
        <w:ind w:left="0" w:firstLine="709"/>
        <w:jc w:val="both"/>
        <w:rPr>
          <w:rFonts w:ascii="Times New Roman" w:hAnsi="Times New Roman" w:cs="Times New Roman"/>
          <w:i w:val="0"/>
          <w:sz w:val="24"/>
          <w:szCs w:val="24"/>
        </w:rPr>
      </w:pPr>
      <w:bookmarkStart w:id="54" w:name="_Toc268263640"/>
      <w:bookmarkStart w:id="55" w:name="_Toc87376862"/>
      <w:bookmarkEnd w:id="49"/>
      <w:bookmarkEnd w:id="50"/>
      <w:bookmarkEnd w:id="51"/>
      <w:bookmarkEnd w:id="52"/>
      <w:bookmarkEnd w:id="53"/>
      <w:r w:rsidRPr="00204D1A">
        <w:rPr>
          <w:rFonts w:ascii="Times New Roman" w:hAnsi="Times New Roman" w:cs="Times New Roman"/>
          <w:i w:val="0"/>
          <w:sz w:val="24"/>
          <w:szCs w:val="24"/>
        </w:rPr>
        <w:t>Транспортная инфраструктура</w:t>
      </w:r>
      <w:r w:rsidR="00D90F94" w:rsidRPr="00204D1A">
        <w:rPr>
          <w:rFonts w:ascii="Times New Roman" w:hAnsi="Times New Roman" w:cs="Times New Roman"/>
          <w:i w:val="0"/>
          <w:sz w:val="24"/>
          <w:szCs w:val="24"/>
        </w:rPr>
        <w:t xml:space="preserve"> муниципального образования</w:t>
      </w:r>
      <w:bookmarkEnd w:id="54"/>
      <w:bookmarkEnd w:id="55"/>
    </w:p>
    <w:p w:rsidR="002370D7" w:rsidRPr="00204D1A" w:rsidRDefault="002370D7" w:rsidP="008C21A8">
      <w:pPr>
        <w:pStyle w:val="a6"/>
        <w:widowControl w:val="0"/>
        <w:numPr>
          <w:ilvl w:val="2"/>
          <w:numId w:val="17"/>
        </w:numPr>
        <w:tabs>
          <w:tab w:val="left" w:pos="1134"/>
        </w:tabs>
        <w:spacing w:after="0" w:line="360" w:lineRule="auto"/>
        <w:jc w:val="both"/>
        <w:rPr>
          <w:rFonts w:eastAsia="Times New Roman"/>
          <w:b/>
          <w:bCs/>
          <w:iCs/>
          <w:lang w:eastAsia="ru-RU"/>
        </w:rPr>
      </w:pPr>
      <w:bookmarkStart w:id="56" w:name="_Toc223767802"/>
      <w:bookmarkStart w:id="57" w:name="_Toc224837770"/>
      <w:bookmarkStart w:id="58" w:name="_Toc230674880"/>
      <w:bookmarkStart w:id="59" w:name="_Toc230675008"/>
      <w:bookmarkStart w:id="60" w:name="_Toc230675458"/>
      <w:bookmarkStart w:id="61" w:name="_Toc230681223"/>
      <w:bookmarkStart w:id="62" w:name="_Toc253570910"/>
      <w:r w:rsidRPr="00204D1A">
        <w:rPr>
          <w:rFonts w:eastAsia="Times New Roman"/>
          <w:b/>
          <w:bCs/>
          <w:iCs/>
          <w:lang w:eastAsia="ru-RU"/>
        </w:rPr>
        <w:t>Внешний транспорт</w:t>
      </w:r>
      <w:bookmarkEnd w:id="56"/>
      <w:bookmarkEnd w:id="57"/>
      <w:bookmarkEnd w:id="58"/>
      <w:bookmarkEnd w:id="59"/>
      <w:bookmarkEnd w:id="60"/>
      <w:bookmarkEnd w:id="61"/>
      <w:bookmarkEnd w:id="62"/>
      <w:r w:rsidR="00204D1A">
        <w:rPr>
          <w:rFonts w:eastAsia="Times New Roman"/>
          <w:b/>
          <w:bCs/>
          <w:iCs/>
          <w:lang w:eastAsia="ru-RU"/>
        </w:rPr>
        <w:t>.</w:t>
      </w:r>
    </w:p>
    <w:p w:rsidR="002370D7" w:rsidRPr="002370D7" w:rsidRDefault="002370D7" w:rsidP="002370D7">
      <w:pPr>
        <w:pStyle w:val="a6"/>
        <w:widowControl w:val="0"/>
        <w:tabs>
          <w:tab w:val="left" w:pos="1134"/>
        </w:tabs>
        <w:spacing w:after="0" w:line="360" w:lineRule="auto"/>
        <w:ind w:left="0" w:firstLine="709"/>
        <w:jc w:val="both"/>
        <w:rPr>
          <w:iCs/>
        </w:rPr>
      </w:pPr>
      <w:bookmarkStart w:id="63" w:name="_Toc221507222"/>
      <w:r w:rsidRPr="002370D7">
        <w:rPr>
          <w:iCs/>
        </w:rPr>
        <w:t>Существующее положение</w:t>
      </w:r>
      <w:bookmarkEnd w:id="63"/>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В состав транспортной системы п. Новокасторное входит автомобильный и железнодорожный транспорт.</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Перевозки воздушным транспортом из района не осуществляются из-за отсутствия аэродрома гражданской авиации.</w:t>
      </w:r>
    </w:p>
    <w:p w:rsidR="002370D7" w:rsidRPr="002370D7" w:rsidRDefault="002370D7" w:rsidP="002370D7">
      <w:pPr>
        <w:pStyle w:val="a6"/>
        <w:widowControl w:val="0"/>
        <w:tabs>
          <w:tab w:val="left" w:pos="1134"/>
        </w:tabs>
        <w:spacing w:after="0" w:line="360" w:lineRule="auto"/>
        <w:ind w:left="0" w:firstLine="709"/>
        <w:jc w:val="both"/>
        <w:rPr>
          <w:b/>
          <w:iCs/>
        </w:rPr>
      </w:pPr>
      <w:r w:rsidRPr="002370D7">
        <w:rPr>
          <w:b/>
          <w:iCs/>
        </w:rPr>
        <w:t>Автомобильный транспорт</w:t>
      </w:r>
    </w:p>
    <w:p w:rsidR="00887D7E" w:rsidRPr="00B27443" w:rsidRDefault="00887D7E" w:rsidP="00887D7E">
      <w:pPr>
        <w:pStyle w:val="a6"/>
        <w:widowControl w:val="0"/>
        <w:tabs>
          <w:tab w:val="left" w:pos="1134"/>
        </w:tabs>
        <w:spacing w:after="0" w:line="360" w:lineRule="auto"/>
        <w:ind w:left="0" w:firstLine="709"/>
        <w:jc w:val="both"/>
        <w:rPr>
          <w:iCs/>
        </w:rPr>
      </w:pPr>
      <w:r w:rsidRPr="00B27443">
        <w:rPr>
          <w:iCs/>
        </w:rPr>
        <w:t xml:space="preserve">Через поселок проходят </w:t>
      </w:r>
      <w:r>
        <w:rPr>
          <w:iCs/>
        </w:rPr>
        <w:t>региональная автомобильная траса:</w:t>
      </w:r>
    </w:p>
    <w:p w:rsidR="00887D7E" w:rsidRPr="00B27443" w:rsidRDefault="00887D7E" w:rsidP="008C21A8">
      <w:pPr>
        <w:pStyle w:val="a6"/>
        <w:widowControl w:val="0"/>
        <w:numPr>
          <w:ilvl w:val="0"/>
          <w:numId w:val="18"/>
        </w:numPr>
        <w:tabs>
          <w:tab w:val="left" w:pos="1134"/>
        </w:tabs>
        <w:spacing w:after="0" w:line="360" w:lineRule="auto"/>
        <w:ind w:left="709" w:firstLine="0"/>
        <w:jc w:val="both"/>
        <w:rPr>
          <w:iCs/>
        </w:rPr>
      </w:pPr>
      <w:r w:rsidRPr="00887D7E">
        <w:rPr>
          <w:iCs/>
        </w:rPr>
        <w:t>"Курск - Борисоглебск" - Касторное - граница Липецкой области</w:t>
      </w:r>
      <w:r w:rsidRPr="00B27443">
        <w:rPr>
          <w:iCs/>
        </w:rPr>
        <w:t xml:space="preserve">; </w:t>
      </w:r>
    </w:p>
    <w:p w:rsidR="00887D7E" w:rsidRDefault="00887D7E" w:rsidP="00887D7E">
      <w:pPr>
        <w:pStyle w:val="a6"/>
        <w:widowControl w:val="0"/>
        <w:tabs>
          <w:tab w:val="left" w:pos="1134"/>
        </w:tabs>
        <w:spacing w:after="0" w:line="360" w:lineRule="auto"/>
        <w:ind w:left="0" w:firstLine="709"/>
        <w:jc w:val="both"/>
        <w:rPr>
          <w:iCs/>
        </w:rPr>
      </w:pPr>
      <w:r>
        <w:rPr>
          <w:iCs/>
        </w:rPr>
        <w:t>а также дорога межмуниципального значения:</w:t>
      </w:r>
      <w:r w:rsidRPr="00B27443">
        <w:rPr>
          <w:iCs/>
        </w:rPr>
        <w:t xml:space="preserve"> </w:t>
      </w:r>
    </w:p>
    <w:p w:rsidR="00887D7E" w:rsidRPr="00887D7E" w:rsidRDefault="00887D7E" w:rsidP="00887D7E">
      <w:pPr>
        <w:pStyle w:val="a6"/>
        <w:widowControl w:val="0"/>
        <w:tabs>
          <w:tab w:val="left" w:pos="1134"/>
        </w:tabs>
        <w:spacing w:after="0" w:line="360" w:lineRule="auto"/>
        <w:ind w:left="0" w:firstLine="709"/>
        <w:jc w:val="both"/>
        <w:rPr>
          <w:iCs/>
        </w:rPr>
      </w:pPr>
      <w:r w:rsidRPr="00887D7E">
        <w:rPr>
          <w:iCs/>
        </w:rPr>
        <w:t>"Курск - Борисоглебск" - Касторное - граница Липецкой области" – Погожево</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Поселок  имеет прямые связи с районным центром и близлежащими поселениями. Проблем с пропуском автотранспорта по дорогам не имеется.</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 xml:space="preserve">В целом, уровень благоустройства дорог поселка </w:t>
      </w:r>
      <w:r w:rsidR="00887D7E">
        <w:rPr>
          <w:iCs/>
        </w:rPr>
        <w:t>хороший</w:t>
      </w:r>
      <w:r w:rsidRPr="002370D7">
        <w:rPr>
          <w:iCs/>
        </w:rPr>
        <w:t xml:space="preserve">, </w:t>
      </w:r>
      <w:r w:rsidR="00887D7E">
        <w:rPr>
          <w:iCs/>
        </w:rPr>
        <w:t xml:space="preserve">но </w:t>
      </w:r>
      <w:r w:rsidRPr="002370D7">
        <w:rPr>
          <w:iCs/>
        </w:rPr>
        <w:t xml:space="preserve">дороги по </w:t>
      </w:r>
      <w:r w:rsidR="00887D7E">
        <w:rPr>
          <w:iCs/>
        </w:rPr>
        <w:br/>
      </w:r>
      <w:r w:rsidRPr="002370D7">
        <w:rPr>
          <w:iCs/>
        </w:rPr>
        <w:t xml:space="preserve">п. Новокасторное нуждается в асфальтированном покрытии. </w:t>
      </w:r>
    </w:p>
    <w:p w:rsidR="002370D7" w:rsidRPr="002370D7" w:rsidRDefault="002370D7" w:rsidP="002370D7">
      <w:pPr>
        <w:pStyle w:val="a6"/>
        <w:widowControl w:val="0"/>
        <w:tabs>
          <w:tab w:val="left" w:pos="1134"/>
        </w:tabs>
        <w:spacing w:after="0" w:line="360" w:lineRule="auto"/>
        <w:ind w:left="0" w:firstLine="709"/>
        <w:jc w:val="both"/>
        <w:rPr>
          <w:b/>
          <w:iCs/>
        </w:rPr>
      </w:pPr>
      <w:r w:rsidRPr="002370D7">
        <w:rPr>
          <w:b/>
          <w:iCs/>
        </w:rPr>
        <w:t>Автозаправочные станции (АЗС).</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На территории поселка имеется автозаправочная станция, расположенная по адресу: п. Новокасторное, ул. Железнодорожная.</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Станции технического обслуживания автомобилей.</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На территории поселения станции технического обслуживания автомобилей отсутствуют.</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Направления развития</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Размещение мест хранения личных автомобилей на территории малоэтажной и усадебной застройки предусматривается на индивидуальных приусадебных участках.</w:t>
      </w:r>
    </w:p>
    <w:p w:rsidR="002370D7" w:rsidRPr="002370D7" w:rsidRDefault="002370D7" w:rsidP="002370D7">
      <w:pPr>
        <w:pStyle w:val="a6"/>
        <w:widowControl w:val="0"/>
        <w:tabs>
          <w:tab w:val="left" w:pos="1134"/>
        </w:tabs>
        <w:spacing w:after="0" w:line="360" w:lineRule="auto"/>
        <w:ind w:left="0" w:firstLine="709"/>
        <w:jc w:val="both"/>
        <w:rPr>
          <w:b/>
          <w:iCs/>
        </w:rPr>
      </w:pPr>
      <w:r w:rsidRPr="002370D7">
        <w:rPr>
          <w:b/>
          <w:iCs/>
        </w:rPr>
        <w:t>Железнодорожный транспорт</w:t>
      </w:r>
    </w:p>
    <w:p w:rsidR="002370D7" w:rsidRDefault="002370D7" w:rsidP="002370D7">
      <w:pPr>
        <w:pStyle w:val="a6"/>
        <w:widowControl w:val="0"/>
        <w:tabs>
          <w:tab w:val="left" w:pos="1134"/>
        </w:tabs>
        <w:spacing w:after="0" w:line="360" w:lineRule="auto"/>
        <w:ind w:left="0" w:firstLine="709"/>
        <w:jc w:val="both"/>
        <w:rPr>
          <w:iCs/>
        </w:rPr>
      </w:pPr>
      <w:r w:rsidRPr="002370D7">
        <w:rPr>
          <w:iCs/>
        </w:rPr>
        <w:t>Через территорию поселка пролегает железная дорога, имеющая направления: Москва – Старый Оскол – Валуйки.</w:t>
      </w:r>
    </w:p>
    <w:p w:rsidR="00204D1A" w:rsidRPr="00D54579" w:rsidRDefault="00204D1A" w:rsidP="00204D1A">
      <w:pPr>
        <w:pStyle w:val="a6"/>
        <w:widowControl w:val="0"/>
        <w:spacing w:after="0" w:line="360" w:lineRule="auto"/>
        <w:ind w:left="0"/>
        <w:jc w:val="center"/>
      </w:pPr>
      <w:r w:rsidRPr="00D54579">
        <w:t>Проектные предложения</w:t>
      </w:r>
    </w:p>
    <w:p w:rsidR="00204D1A" w:rsidRPr="00D54579" w:rsidRDefault="00204D1A" w:rsidP="00204D1A">
      <w:pPr>
        <w:pStyle w:val="afc"/>
        <w:widowControl w:val="0"/>
        <w:spacing w:after="0" w:line="360" w:lineRule="auto"/>
        <w:ind w:firstLine="851"/>
      </w:pPr>
      <w:r w:rsidRPr="00D54579">
        <w:lastRenderedPageBreak/>
        <w:t xml:space="preserve">На </w:t>
      </w:r>
      <w:r w:rsidRPr="00D54579">
        <w:rPr>
          <w:b/>
        </w:rPr>
        <w:t>расчетный срок</w:t>
      </w:r>
      <w:r w:rsidRPr="00D54579">
        <w:t xml:space="preserve"> генерального плана внешние связи поселения будут обеспечиваться, как и в настоящее время, автомобильным  и железнодорожным транспортом.  </w:t>
      </w:r>
    </w:p>
    <w:p w:rsidR="00204D1A" w:rsidRPr="00D54579" w:rsidRDefault="00204D1A" w:rsidP="00204D1A">
      <w:pPr>
        <w:widowControl w:val="0"/>
        <w:spacing w:after="0" w:line="360" w:lineRule="auto"/>
        <w:ind w:firstLine="851"/>
        <w:jc w:val="both"/>
      </w:pPr>
      <w:r w:rsidRPr="00D54579">
        <w:t>Базовыми принципами развития транспортной системы должны стать:</w:t>
      </w:r>
    </w:p>
    <w:p w:rsidR="00204D1A" w:rsidRPr="00D54579" w:rsidRDefault="00204D1A" w:rsidP="008C21A8">
      <w:pPr>
        <w:widowControl w:val="0"/>
        <w:numPr>
          <w:ilvl w:val="0"/>
          <w:numId w:val="29"/>
        </w:numPr>
        <w:spacing w:after="0" w:line="360" w:lineRule="auto"/>
        <w:ind w:firstLine="851"/>
        <w:jc w:val="both"/>
      </w:pPr>
      <w:r w:rsidRPr="00D54579">
        <w:t>Повышение доступности социальных услуг путем оптимизации системы автодорог и улучшения транспортного сообщения.</w:t>
      </w:r>
    </w:p>
    <w:p w:rsidR="00204D1A" w:rsidRPr="00D54579" w:rsidRDefault="00204D1A" w:rsidP="008C21A8">
      <w:pPr>
        <w:widowControl w:val="0"/>
        <w:numPr>
          <w:ilvl w:val="0"/>
          <w:numId w:val="29"/>
        </w:numPr>
        <w:spacing w:after="0" w:line="360" w:lineRule="auto"/>
        <w:ind w:firstLine="851"/>
        <w:jc w:val="both"/>
      </w:pPr>
      <w:r w:rsidRPr="00D54579">
        <w:t>Стимулирование экономического развития за счет улучшения транспортного положения и инфраструктурной обеспеченности отдельных территорий.</w:t>
      </w:r>
    </w:p>
    <w:p w:rsidR="00204D1A" w:rsidRPr="00D54579" w:rsidRDefault="00204D1A" w:rsidP="008C21A8">
      <w:pPr>
        <w:widowControl w:val="0"/>
        <w:numPr>
          <w:ilvl w:val="0"/>
          <w:numId w:val="29"/>
        </w:numPr>
        <w:spacing w:after="0" w:line="360" w:lineRule="auto"/>
        <w:ind w:firstLine="851"/>
        <w:jc w:val="both"/>
      </w:pPr>
      <w:r w:rsidRPr="00D54579">
        <w:t>Повышение мобильности населения как фактора экономического развития.</w:t>
      </w:r>
    </w:p>
    <w:p w:rsidR="00204D1A" w:rsidRPr="00D54579" w:rsidRDefault="00204D1A" w:rsidP="00204D1A">
      <w:pPr>
        <w:pStyle w:val="afc"/>
        <w:widowControl w:val="0"/>
        <w:spacing w:after="0" w:line="360" w:lineRule="auto"/>
        <w:ind w:firstLine="851"/>
        <w:jc w:val="both"/>
      </w:pPr>
      <w:r w:rsidRPr="00D54579">
        <w:t>Основные принципы развития транспортного комплекса муниципального образования включают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204D1A" w:rsidRPr="00D54579" w:rsidRDefault="00204D1A" w:rsidP="00204D1A">
      <w:pPr>
        <w:pStyle w:val="afc"/>
        <w:widowControl w:val="0"/>
        <w:spacing w:after="0" w:line="360" w:lineRule="auto"/>
        <w:ind w:firstLine="709"/>
        <w:jc w:val="both"/>
      </w:pPr>
      <w:r w:rsidRPr="00D54579">
        <w:t>Реконструкция дорог с твердым покрытием позволит улучшить качество жизни населения. Из-за низкого качества асфальтированных дорог объекты социальной инфраструктуры – здравоохранения, образования, культуры и др. – используются не на полную мощность, так как население переезжает в более благоустроенные населенные пункты, что ограничивает возможности учреждений по выполнению их функциональных обязанностей.</w:t>
      </w:r>
    </w:p>
    <w:p w:rsidR="00204D1A" w:rsidRPr="00D54579" w:rsidRDefault="00204D1A" w:rsidP="00204D1A">
      <w:pPr>
        <w:pStyle w:val="afc"/>
        <w:widowControl w:val="0"/>
        <w:spacing w:after="0" w:line="360" w:lineRule="auto"/>
        <w:ind w:firstLine="851"/>
        <w:jc w:val="both"/>
      </w:pPr>
      <w:r w:rsidRPr="00D54579">
        <w:t>Реализация вышеуказанных мероприятий  и принципов развития транспортной системы позволит обеспечить выполнение основных требований Федерального закона от 06.10.2003 г. №131-ФЗ «Об общих принципах организации местного самоуправления в Российской Федерации» о приведении дорог в нормативное состояние и передаче их на обслуживание органам местного самоуправления муниципального образования.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rsidR="002370D7" w:rsidRPr="00204D1A" w:rsidRDefault="002370D7" w:rsidP="008C21A8">
      <w:pPr>
        <w:pStyle w:val="a6"/>
        <w:widowControl w:val="0"/>
        <w:numPr>
          <w:ilvl w:val="2"/>
          <w:numId w:val="17"/>
        </w:numPr>
        <w:tabs>
          <w:tab w:val="left" w:pos="1134"/>
        </w:tabs>
        <w:spacing w:after="0" w:line="360" w:lineRule="auto"/>
        <w:jc w:val="both"/>
        <w:rPr>
          <w:rFonts w:eastAsia="Times New Roman"/>
          <w:b/>
          <w:bCs/>
          <w:iCs/>
          <w:lang w:eastAsia="ru-RU"/>
        </w:rPr>
      </w:pPr>
      <w:bookmarkStart w:id="64" w:name="_Toc224837771"/>
      <w:bookmarkStart w:id="65" w:name="_Toc230674881"/>
      <w:bookmarkStart w:id="66" w:name="_Toc230675009"/>
      <w:bookmarkStart w:id="67" w:name="_Toc230675459"/>
      <w:bookmarkStart w:id="68" w:name="_Toc230681224"/>
      <w:bookmarkStart w:id="69" w:name="_Toc253570911"/>
      <w:r w:rsidRPr="00204D1A">
        <w:rPr>
          <w:rFonts w:eastAsia="Times New Roman"/>
          <w:b/>
          <w:bCs/>
          <w:iCs/>
          <w:lang w:eastAsia="ru-RU"/>
        </w:rPr>
        <w:t>Улично-дорожная сеть и транспортное обслуживание</w:t>
      </w:r>
      <w:bookmarkEnd w:id="64"/>
      <w:bookmarkEnd w:id="65"/>
      <w:bookmarkEnd w:id="66"/>
      <w:bookmarkEnd w:id="67"/>
      <w:bookmarkEnd w:id="68"/>
      <w:bookmarkEnd w:id="69"/>
    </w:p>
    <w:p w:rsidR="00A2485B" w:rsidRPr="006249DC" w:rsidRDefault="00A2485B" w:rsidP="00A2485B">
      <w:pPr>
        <w:pStyle w:val="a6"/>
        <w:widowControl w:val="0"/>
        <w:spacing w:after="0" w:line="360" w:lineRule="auto"/>
        <w:ind w:left="0" w:firstLine="709"/>
        <w:jc w:val="both"/>
        <w:rPr>
          <w:iCs/>
        </w:rPr>
      </w:pPr>
      <w:r w:rsidRPr="006249DC">
        <w:rPr>
          <w:iCs/>
        </w:rPr>
        <w:t xml:space="preserve">Улично-дорожная сеть муниципального образования входит в состав всех территориальных зон и представляет собой часть территории, ограниченной красными линиями и предназначенной для движения транспортных средств и пешеходов, прокладки </w:t>
      </w:r>
      <w:r w:rsidRPr="006249DC">
        <w:rPr>
          <w:iCs/>
        </w:rPr>
        <w:lastRenderedPageBreak/>
        <w:t>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A2485B" w:rsidRPr="006249DC" w:rsidRDefault="00A2485B" w:rsidP="00A2485B">
      <w:pPr>
        <w:pStyle w:val="a6"/>
        <w:widowControl w:val="0"/>
        <w:spacing w:after="0" w:line="360" w:lineRule="auto"/>
        <w:ind w:left="0" w:firstLine="709"/>
        <w:jc w:val="both"/>
        <w:rPr>
          <w:iCs/>
        </w:rPr>
      </w:pPr>
      <w:r w:rsidRPr="006249DC">
        <w:rPr>
          <w:iCs/>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городских населенных пунктов следует назначать в соответствии с классификацией, приведенной в таблице.</w:t>
      </w:r>
    </w:p>
    <w:p w:rsidR="00A2485B" w:rsidRPr="006249DC" w:rsidRDefault="00A2485B" w:rsidP="00A2485B">
      <w:pPr>
        <w:pStyle w:val="af6"/>
        <w:widowControl w:val="0"/>
        <w:spacing w:after="0"/>
        <w:rPr>
          <w:rFonts w:eastAsia="Times New Roman"/>
          <w:color w:val="auto"/>
          <w:kern w:val="0"/>
          <w:sz w:val="20"/>
          <w:szCs w:val="20"/>
          <w:lang w:eastAsia="ru-RU"/>
        </w:rPr>
      </w:pPr>
      <w:r w:rsidRPr="006249DC">
        <w:rPr>
          <w:rFonts w:eastAsia="Times New Roman"/>
          <w:color w:val="auto"/>
          <w:kern w:val="0"/>
          <w:sz w:val="20"/>
          <w:szCs w:val="20"/>
          <w:lang w:eastAsia="ru-RU"/>
        </w:rPr>
        <w:t xml:space="preserve">Таблица </w:t>
      </w:r>
      <w:r w:rsidRPr="006249DC">
        <w:rPr>
          <w:rFonts w:eastAsia="Times New Roman"/>
          <w:color w:val="auto"/>
          <w:kern w:val="0"/>
          <w:sz w:val="20"/>
          <w:szCs w:val="20"/>
          <w:lang w:eastAsia="ru-RU"/>
        </w:rPr>
        <w:fldChar w:fldCharType="begin"/>
      </w:r>
      <w:r w:rsidRPr="006249DC">
        <w:rPr>
          <w:rFonts w:eastAsia="Times New Roman"/>
          <w:color w:val="auto"/>
          <w:kern w:val="0"/>
          <w:sz w:val="20"/>
          <w:szCs w:val="20"/>
          <w:lang w:eastAsia="ru-RU"/>
        </w:rPr>
        <w:instrText xml:space="preserve"> SEQ Таблица \* ARABIC </w:instrText>
      </w:r>
      <w:r w:rsidRPr="006249DC">
        <w:rPr>
          <w:rFonts w:eastAsia="Times New Roman"/>
          <w:color w:val="auto"/>
          <w:kern w:val="0"/>
          <w:sz w:val="20"/>
          <w:szCs w:val="20"/>
          <w:lang w:eastAsia="ru-RU"/>
        </w:rPr>
        <w:fldChar w:fldCharType="separate"/>
      </w:r>
      <w:r>
        <w:rPr>
          <w:rFonts w:eastAsia="Times New Roman"/>
          <w:noProof/>
          <w:color w:val="auto"/>
          <w:kern w:val="0"/>
          <w:sz w:val="20"/>
          <w:szCs w:val="20"/>
          <w:lang w:eastAsia="ru-RU"/>
        </w:rPr>
        <w:t>20</w:t>
      </w:r>
      <w:r w:rsidRPr="006249DC">
        <w:rPr>
          <w:rFonts w:eastAsia="Times New Roman"/>
          <w:color w:val="auto"/>
          <w:kern w:val="0"/>
          <w:sz w:val="20"/>
          <w:szCs w:val="20"/>
          <w:lang w:eastAsia="ru-RU"/>
        </w:rPr>
        <w:fldChar w:fldCharType="end"/>
      </w:r>
      <w:r w:rsidRPr="009F17BE">
        <w:rPr>
          <w:rFonts w:eastAsia="Times New Roman"/>
          <w:color w:val="auto"/>
          <w:kern w:val="0"/>
          <w:sz w:val="20"/>
          <w:szCs w:val="20"/>
          <w:lang w:eastAsia="ru-RU"/>
        </w:rPr>
        <w:t>- Категория улиц и дорог и их основное назначение</w:t>
      </w:r>
    </w:p>
    <w:tbl>
      <w:tblPr>
        <w:tblpPr w:leftFromText="180" w:rightFromText="180" w:vertAnchor="text" w:horzAnchor="margin"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6186"/>
      </w:tblGrid>
      <w:tr w:rsidR="00A2485B" w:rsidRPr="00442279" w:rsidTr="000003F6">
        <w:trPr>
          <w:cantSplit/>
          <w:trHeight w:val="20"/>
        </w:trPr>
        <w:tc>
          <w:tcPr>
            <w:tcW w:w="1768" w:type="pct"/>
            <w:tcBorders>
              <w:top w:val="single" w:sz="4" w:space="0" w:color="auto"/>
              <w:left w:val="single" w:sz="4" w:space="0" w:color="auto"/>
              <w:right w:val="single" w:sz="4" w:space="0" w:color="auto"/>
            </w:tcBorders>
            <w:vAlign w:val="center"/>
          </w:tcPr>
          <w:p w:rsidR="00A2485B" w:rsidRPr="009F17BE" w:rsidRDefault="00A2485B" w:rsidP="000003F6">
            <w:pPr>
              <w:pStyle w:val="af6"/>
              <w:widowControl w:val="0"/>
              <w:spacing w:after="0"/>
              <w:rPr>
                <w:rFonts w:eastAsia="Times New Roman"/>
                <w:color w:val="auto"/>
                <w:kern w:val="0"/>
                <w:lang w:eastAsia="ru-RU"/>
              </w:rPr>
            </w:pPr>
            <w:r w:rsidRPr="009F17BE">
              <w:rPr>
                <w:rFonts w:eastAsia="Times New Roman"/>
                <w:color w:val="auto"/>
                <w:kern w:val="0"/>
                <w:lang w:eastAsia="ru-RU"/>
              </w:rPr>
              <w:t>Категория дорог и улиц</w:t>
            </w:r>
          </w:p>
        </w:tc>
        <w:tc>
          <w:tcPr>
            <w:tcW w:w="3232" w:type="pct"/>
            <w:tcBorders>
              <w:top w:val="single" w:sz="4" w:space="0" w:color="auto"/>
              <w:left w:val="single" w:sz="4" w:space="0" w:color="auto"/>
              <w:right w:val="single" w:sz="4" w:space="0" w:color="auto"/>
            </w:tcBorders>
            <w:vAlign w:val="center"/>
          </w:tcPr>
          <w:p w:rsidR="00A2485B" w:rsidRPr="009F17BE" w:rsidRDefault="00A2485B" w:rsidP="000003F6">
            <w:pPr>
              <w:pStyle w:val="af6"/>
              <w:widowControl w:val="0"/>
              <w:spacing w:after="0"/>
              <w:rPr>
                <w:rFonts w:eastAsia="Times New Roman"/>
                <w:color w:val="auto"/>
                <w:kern w:val="0"/>
                <w:lang w:eastAsia="ru-RU"/>
              </w:rPr>
            </w:pPr>
            <w:r w:rsidRPr="009F17BE">
              <w:rPr>
                <w:rFonts w:eastAsia="Times New Roman"/>
                <w:color w:val="auto"/>
                <w:kern w:val="0"/>
                <w:lang w:eastAsia="ru-RU"/>
              </w:rPr>
              <w:t>Основное назначение дорог и улиц</w:t>
            </w:r>
          </w:p>
        </w:tc>
      </w:tr>
      <w:tr w:rsidR="00A2485B" w:rsidRPr="00442279" w:rsidTr="000003F6">
        <w:trPr>
          <w:cantSplit/>
          <w:trHeight w:val="20"/>
        </w:trPr>
        <w:tc>
          <w:tcPr>
            <w:tcW w:w="1768" w:type="pct"/>
            <w:tcBorders>
              <w:top w:val="single" w:sz="4" w:space="0" w:color="auto"/>
            </w:tcBorders>
          </w:tcPr>
          <w:p w:rsidR="00A2485B" w:rsidRPr="008530E5" w:rsidRDefault="00A2485B" w:rsidP="000003F6">
            <w:pPr>
              <w:widowControl w:val="0"/>
              <w:spacing w:after="0" w:line="240" w:lineRule="auto"/>
              <w:jc w:val="both"/>
              <w:rPr>
                <w:rFonts w:eastAsia="Times New Roman"/>
                <w:kern w:val="0"/>
                <w:sz w:val="20"/>
                <w:szCs w:val="20"/>
                <w:lang w:eastAsia="ru-RU"/>
              </w:rPr>
            </w:pPr>
            <w:r w:rsidRPr="009F17BE">
              <w:rPr>
                <w:rFonts w:eastAsia="Times New Roman"/>
                <w:b/>
                <w:kern w:val="0"/>
                <w:sz w:val="20"/>
                <w:lang w:eastAsia="ru-RU"/>
              </w:rPr>
              <w:t>Магистральные дороги:</w:t>
            </w:r>
          </w:p>
        </w:tc>
        <w:tc>
          <w:tcPr>
            <w:tcW w:w="3232" w:type="pct"/>
            <w:tcBorders>
              <w:top w:val="single" w:sz="4" w:space="0" w:color="auto"/>
            </w:tcBorders>
          </w:tcPr>
          <w:p w:rsidR="00A2485B" w:rsidRPr="008530E5" w:rsidRDefault="00A2485B" w:rsidP="000003F6">
            <w:pPr>
              <w:pStyle w:val="af6"/>
              <w:widowControl w:val="0"/>
              <w:spacing w:after="0"/>
              <w:rPr>
                <w:rFonts w:eastAsia="Times New Roman"/>
                <w:b w:val="0"/>
                <w:color w:val="auto"/>
                <w:kern w:val="0"/>
                <w:sz w:val="20"/>
                <w:szCs w:val="20"/>
                <w:lang w:eastAsia="ru-RU"/>
              </w:rPr>
            </w:pPr>
          </w:p>
        </w:tc>
      </w:tr>
      <w:tr w:rsidR="00A2485B" w:rsidRPr="00442279" w:rsidTr="000003F6">
        <w:trPr>
          <w:cantSplit/>
          <w:trHeight w:val="20"/>
        </w:trPr>
        <w:tc>
          <w:tcPr>
            <w:tcW w:w="1768" w:type="pct"/>
            <w:vAlign w:val="center"/>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скоростного движения</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 xml:space="preserve">скоростная транспортная связь в крупных </w:t>
            </w:r>
            <w:r>
              <w:rPr>
                <w:rFonts w:eastAsia="Times New Roman"/>
                <w:b w:val="0"/>
                <w:color w:val="auto"/>
                <w:kern w:val="0"/>
                <w:sz w:val="20"/>
                <w:szCs w:val="20"/>
                <w:lang w:eastAsia="ru-RU"/>
              </w:rPr>
              <w:t>поселка</w:t>
            </w:r>
            <w:r w:rsidRPr="008530E5">
              <w:rPr>
                <w:rFonts w:eastAsia="Times New Roman"/>
                <w:b w:val="0"/>
                <w:color w:val="auto"/>
                <w:kern w:val="0"/>
                <w:sz w:val="20"/>
                <w:szCs w:val="20"/>
                <w:lang w:eastAsia="ru-RU"/>
              </w:rPr>
              <w:t>х: выходы на внешние автомобильные дороги, к крупным зонам массового отдыха и поселениям в системе расселения. Пересечения с магистральными улицами и дорогами в разных уровнях</w:t>
            </w:r>
          </w:p>
        </w:tc>
      </w:tr>
      <w:tr w:rsidR="00A2485B" w:rsidRPr="00442279" w:rsidTr="000003F6">
        <w:trPr>
          <w:cantSplit/>
          <w:trHeight w:val="20"/>
        </w:trPr>
        <w:tc>
          <w:tcPr>
            <w:tcW w:w="1768" w:type="pct"/>
            <w:vAlign w:val="center"/>
          </w:tcPr>
          <w:p w:rsidR="00A2485B" w:rsidRPr="008530E5" w:rsidRDefault="00A2485B" w:rsidP="000003F6">
            <w:pPr>
              <w:pStyle w:val="af6"/>
              <w:widowControl w:val="0"/>
              <w:spacing w:after="0"/>
              <w:rPr>
                <w:rFonts w:eastAsia="Times New Roman"/>
                <w:b w:val="0"/>
                <w:color w:val="auto"/>
                <w:kern w:val="0"/>
                <w:sz w:val="20"/>
                <w:szCs w:val="20"/>
                <w:lang w:eastAsia="ru-RU"/>
              </w:rPr>
            </w:pPr>
            <w:r>
              <w:rPr>
                <w:rFonts w:eastAsia="Times New Roman"/>
                <w:b w:val="0"/>
                <w:color w:val="auto"/>
                <w:kern w:val="0"/>
                <w:sz w:val="20"/>
                <w:szCs w:val="20"/>
                <w:lang w:eastAsia="ru-RU"/>
              </w:rPr>
              <w:t>регулируемого движения</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транспортная связь между районами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A2485B" w:rsidRPr="00442279" w:rsidTr="000003F6">
        <w:trPr>
          <w:cantSplit/>
          <w:trHeight w:val="20"/>
        </w:trPr>
        <w:tc>
          <w:tcPr>
            <w:tcW w:w="1768" w:type="pct"/>
          </w:tcPr>
          <w:p w:rsidR="00A2485B" w:rsidRPr="009F17BE" w:rsidRDefault="00A2485B" w:rsidP="000003F6">
            <w:pPr>
              <w:widowControl w:val="0"/>
              <w:spacing w:after="0" w:line="240" w:lineRule="auto"/>
              <w:jc w:val="both"/>
              <w:rPr>
                <w:rFonts w:eastAsia="Times New Roman"/>
                <w:b/>
                <w:kern w:val="0"/>
                <w:sz w:val="20"/>
                <w:lang w:eastAsia="ru-RU"/>
              </w:rPr>
            </w:pPr>
            <w:r w:rsidRPr="009F17BE">
              <w:rPr>
                <w:rFonts w:eastAsia="Times New Roman"/>
                <w:b/>
                <w:kern w:val="0"/>
                <w:sz w:val="20"/>
                <w:lang w:eastAsia="ru-RU"/>
              </w:rPr>
              <w:t xml:space="preserve">Магистральные улицы: </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p>
        </w:tc>
      </w:tr>
      <w:tr w:rsidR="00A2485B" w:rsidRPr="00442279" w:rsidTr="000003F6">
        <w:trPr>
          <w:cantSplit/>
          <w:trHeight w:val="20"/>
        </w:trPr>
        <w:tc>
          <w:tcPr>
            <w:tcW w:w="1768" w:type="pct"/>
          </w:tcPr>
          <w:p w:rsidR="00A2485B" w:rsidRPr="009F17BE" w:rsidRDefault="00A2485B" w:rsidP="000003F6">
            <w:pPr>
              <w:widowControl w:val="0"/>
              <w:spacing w:after="0" w:line="240" w:lineRule="auto"/>
              <w:jc w:val="both"/>
              <w:rPr>
                <w:rFonts w:eastAsia="Times New Roman"/>
                <w:b/>
                <w:kern w:val="0"/>
                <w:sz w:val="20"/>
                <w:lang w:eastAsia="ru-RU"/>
              </w:rPr>
            </w:pPr>
            <w:r w:rsidRPr="009F17BE">
              <w:rPr>
                <w:rFonts w:eastAsia="Times New Roman"/>
                <w:b/>
                <w:kern w:val="0"/>
                <w:sz w:val="20"/>
                <w:lang w:eastAsia="ru-RU"/>
              </w:rPr>
              <w:t>общегородского значения:</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p>
        </w:tc>
      </w:tr>
      <w:tr w:rsidR="00A2485B" w:rsidRPr="00442279" w:rsidTr="000003F6">
        <w:trPr>
          <w:cantSplit/>
          <w:trHeight w:val="20"/>
        </w:trPr>
        <w:tc>
          <w:tcPr>
            <w:tcW w:w="1768" w:type="pct"/>
            <w:vAlign w:val="center"/>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непрерывного движения</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транспортная связь между жилыми, производственными зонами и общественными центрами в 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2485B" w:rsidRPr="00442279" w:rsidTr="000003F6">
        <w:trPr>
          <w:cantSplit/>
          <w:trHeight w:val="20"/>
        </w:trPr>
        <w:tc>
          <w:tcPr>
            <w:tcW w:w="1768" w:type="pct"/>
            <w:vAlign w:val="center"/>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регулируемого движения</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A2485B" w:rsidRPr="00442279" w:rsidTr="000003F6">
        <w:trPr>
          <w:cantSplit/>
          <w:trHeight w:val="20"/>
        </w:trPr>
        <w:tc>
          <w:tcPr>
            <w:tcW w:w="1768" w:type="pct"/>
          </w:tcPr>
          <w:p w:rsidR="00A2485B" w:rsidRPr="009F17BE" w:rsidRDefault="00A2485B" w:rsidP="000003F6">
            <w:pPr>
              <w:widowControl w:val="0"/>
              <w:spacing w:after="0" w:line="240" w:lineRule="auto"/>
              <w:jc w:val="both"/>
              <w:rPr>
                <w:rFonts w:eastAsia="Times New Roman"/>
                <w:b/>
                <w:kern w:val="0"/>
                <w:sz w:val="20"/>
                <w:lang w:eastAsia="ru-RU"/>
              </w:rPr>
            </w:pPr>
            <w:r w:rsidRPr="009F17BE">
              <w:rPr>
                <w:rFonts w:eastAsia="Times New Roman"/>
                <w:b/>
                <w:kern w:val="0"/>
                <w:sz w:val="20"/>
                <w:lang w:eastAsia="ru-RU"/>
              </w:rPr>
              <w:t>районного значения:</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p>
        </w:tc>
      </w:tr>
      <w:tr w:rsidR="00A2485B" w:rsidRPr="00442279" w:rsidTr="000003F6">
        <w:trPr>
          <w:cantSplit/>
          <w:trHeight w:val="20"/>
        </w:trPr>
        <w:tc>
          <w:tcPr>
            <w:tcW w:w="1768" w:type="pct"/>
            <w:vAlign w:val="center"/>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транспортно-пешеходные</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транспортная и пешеходная связь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A2485B" w:rsidRPr="00442279" w:rsidTr="000003F6">
        <w:trPr>
          <w:cantSplit/>
          <w:trHeight w:val="20"/>
        </w:trPr>
        <w:tc>
          <w:tcPr>
            <w:tcW w:w="1768" w:type="pct"/>
            <w:vAlign w:val="center"/>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пешеходнотранспортные</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пешеходная и транспортная связь (преимущественно общественный пассажирский транспорт) в пределах планировочного района</w:t>
            </w:r>
          </w:p>
        </w:tc>
      </w:tr>
      <w:tr w:rsidR="00A2485B" w:rsidRPr="00442279" w:rsidTr="000003F6">
        <w:trPr>
          <w:cantSplit/>
          <w:trHeight w:val="20"/>
        </w:trPr>
        <w:tc>
          <w:tcPr>
            <w:tcW w:w="1768" w:type="pct"/>
          </w:tcPr>
          <w:p w:rsidR="00A2485B" w:rsidRPr="008530E5" w:rsidRDefault="00A2485B" w:rsidP="000003F6">
            <w:pPr>
              <w:widowControl w:val="0"/>
              <w:spacing w:after="0" w:line="240" w:lineRule="auto"/>
              <w:jc w:val="both"/>
              <w:rPr>
                <w:rFonts w:eastAsia="Times New Roman"/>
                <w:kern w:val="0"/>
                <w:sz w:val="20"/>
                <w:szCs w:val="20"/>
                <w:lang w:eastAsia="ru-RU"/>
              </w:rPr>
            </w:pPr>
            <w:r w:rsidRPr="009F17BE">
              <w:rPr>
                <w:rFonts w:eastAsia="Times New Roman"/>
                <w:b/>
                <w:kern w:val="0"/>
                <w:sz w:val="20"/>
                <w:lang w:eastAsia="ru-RU"/>
              </w:rPr>
              <w:t>Улицы и дороги местного значения:</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p>
        </w:tc>
      </w:tr>
      <w:tr w:rsidR="00A2485B" w:rsidRPr="00442279" w:rsidTr="000003F6">
        <w:trPr>
          <w:cantSplit/>
          <w:trHeight w:val="20"/>
        </w:trPr>
        <w:tc>
          <w:tcPr>
            <w:tcW w:w="1768" w:type="pct"/>
            <w:vAlign w:val="center"/>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улицы в жилой застройке</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транспортная (без пропуска грузового и общественного транспорта) и пешеходная связь на территории жилых районов (микрорайонов), выходы на магистральные улицы и дороги регулируемого движения</w:t>
            </w:r>
          </w:p>
        </w:tc>
      </w:tr>
      <w:tr w:rsidR="00A2485B" w:rsidRPr="00442279" w:rsidTr="000003F6">
        <w:trPr>
          <w:cantSplit/>
          <w:trHeight w:val="20"/>
        </w:trPr>
        <w:tc>
          <w:tcPr>
            <w:tcW w:w="1768" w:type="pct"/>
            <w:vAlign w:val="center"/>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улицы и дороги в производственных, в том числе коммунально-складских зонах</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 xml:space="preserve">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 </w:t>
            </w:r>
          </w:p>
        </w:tc>
      </w:tr>
      <w:tr w:rsidR="00A2485B" w:rsidRPr="00442279" w:rsidTr="000003F6">
        <w:trPr>
          <w:cantSplit/>
          <w:trHeight w:val="20"/>
        </w:trPr>
        <w:tc>
          <w:tcPr>
            <w:tcW w:w="1768" w:type="pct"/>
            <w:vAlign w:val="center"/>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пешеходные улицы и дороги</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2485B" w:rsidRPr="00442279" w:rsidTr="000003F6">
        <w:trPr>
          <w:cantSplit/>
          <w:trHeight w:val="20"/>
        </w:trPr>
        <w:tc>
          <w:tcPr>
            <w:tcW w:w="1768" w:type="pct"/>
            <w:vAlign w:val="center"/>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lastRenderedPageBreak/>
              <w:t>парковые дороги</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транспортная связь в пределах территории парков и лесопарков преимущественно для движения легковых автомобилей</w:t>
            </w:r>
          </w:p>
        </w:tc>
      </w:tr>
      <w:tr w:rsidR="00A2485B" w:rsidRPr="00442279" w:rsidTr="000003F6">
        <w:trPr>
          <w:cantSplit/>
          <w:trHeight w:val="20"/>
        </w:trPr>
        <w:tc>
          <w:tcPr>
            <w:tcW w:w="1768" w:type="pct"/>
            <w:vAlign w:val="center"/>
          </w:tcPr>
          <w:p w:rsidR="00A2485B" w:rsidRPr="008530E5" w:rsidRDefault="00A2485B" w:rsidP="000003F6">
            <w:pPr>
              <w:widowControl w:val="0"/>
              <w:spacing w:after="0" w:line="240" w:lineRule="auto"/>
              <w:jc w:val="both"/>
              <w:rPr>
                <w:rFonts w:eastAsia="Times New Roman"/>
                <w:kern w:val="0"/>
                <w:sz w:val="20"/>
                <w:szCs w:val="20"/>
                <w:lang w:eastAsia="ru-RU"/>
              </w:rPr>
            </w:pPr>
            <w:r w:rsidRPr="009F17BE">
              <w:rPr>
                <w:rFonts w:eastAsia="Times New Roman"/>
                <w:b/>
                <w:kern w:val="0"/>
                <w:sz w:val="20"/>
                <w:lang w:eastAsia="ru-RU"/>
              </w:rPr>
              <w:t>Проезды</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A2485B" w:rsidRPr="00442279" w:rsidTr="000003F6">
        <w:trPr>
          <w:cantSplit/>
          <w:trHeight w:val="20"/>
        </w:trPr>
        <w:tc>
          <w:tcPr>
            <w:tcW w:w="1768" w:type="pct"/>
            <w:vAlign w:val="center"/>
          </w:tcPr>
          <w:p w:rsidR="00A2485B" w:rsidRPr="008530E5" w:rsidRDefault="00A2485B" w:rsidP="000003F6">
            <w:pPr>
              <w:widowControl w:val="0"/>
              <w:spacing w:after="0" w:line="240" w:lineRule="auto"/>
              <w:jc w:val="both"/>
              <w:rPr>
                <w:rFonts w:eastAsia="Times New Roman"/>
                <w:kern w:val="0"/>
                <w:sz w:val="20"/>
                <w:szCs w:val="20"/>
                <w:lang w:eastAsia="ru-RU"/>
              </w:rPr>
            </w:pPr>
            <w:r w:rsidRPr="009F17BE">
              <w:rPr>
                <w:rFonts w:eastAsia="Times New Roman"/>
                <w:b/>
                <w:kern w:val="0"/>
                <w:sz w:val="20"/>
                <w:lang w:eastAsia="ru-RU"/>
              </w:rPr>
              <w:t>Велосипедные дорожки</w:t>
            </w:r>
          </w:p>
        </w:tc>
        <w:tc>
          <w:tcPr>
            <w:tcW w:w="3232" w:type="pct"/>
          </w:tcPr>
          <w:p w:rsidR="00A2485B" w:rsidRPr="008530E5" w:rsidRDefault="00A2485B" w:rsidP="000003F6">
            <w:pPr>
              <w:pStyle w:val="af6"/>
              <w:widowControl w:val="0"/>
              <w:spacing w:after="0"/>
              <w:rPr>
                <w:rFonts w:eastAsia="Times New Roman"/>
                <w:b w:val="0"/>
                <w:color w:val="auto"/>
                <w:kern w:val="0"/>
                <w:sz w:val="20"/>
                <w:szCs w:val="20"/>
                <w:lang w:eastAsia="ru-RU"/>
              </w:rPr>
            </w:pPr>
            <w:r w:rsidRPr="008530E5">
              <w:rPr>
                <w:rFonts w:eastAsia="Times New Roman"/>
                <w:b w:val="0"/>
                <w:color w:val="auto"/>
                <w:kern w:val="0"/>
                <w:sz w:val="20"/>
                <w:szCs w:val="20"/>
                <w:lang w:eastAsia="ru-RU"/>
              </w:rPr>
              <w:t>по свободным от других видов транспорта трассам</w:t>
            </w:r>
          </w:p>
        </w:tc>
      </w:tr>
    </w:tbl>
    <w:p w:rsidR="002370D7" w:rsidRPr="00A2485B" w:rsidRDefault="002370D7" w:rsidP="002370D7">
      <w:pPr>
        <w:pStyle w:val="a6"/>
        <w:widowControl w:val="0"/>
        <w:tabs>
          <w:tab w:val="left" w:pos="1134"/>
        </w:tabs>
        <w:spacing w:after="0" w:line="360" w:lineRule="auto"/>
        <w:ind w:left="0" w:firstLine="709"/>
        <w:jc w:val="both"/>
        <w:rPr>
          <w:i/>
          <w:iCs/>
        </w:rPr>
      </w:pPr>
      <w:r w:rsidRPr="00A2485B">
        <w:rPr>
          <w:i/>
          <w:iCs/>
        </w:rPr>
        <w:t>Существующее положение</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В основном все улицы поселка не имеют твердого асфальтированного покрытия. На некоторых улицах и проездах выполнено щебеночное покрытие толщиной не более 8-10 см, без выравнивания кромок полотна дорог. Площадь таких покрытий составляет 50% от площади всех проезжих частей покрытий дорог. Асфальтированное покрытие выполнено от межрайонной магистрали до центра протяженностью около 2 км и шириной 6 м. Местами вдоль рядов 2-х этажных зданий проложены асфальтированные тротуары шириной 1,5 м.</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Проблемы.</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Недостатки транспортной системы:</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 неудовлетворительное состояние дорог;</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 постоянный рост количества транспорта увеличивает потребность в стоянках для кратковременного пребывания и гаражах;</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 гаражи размещаются на пригодных для жилищного строительства территориях, в то время как жилая застройка подчас расположена в санитарно-защитных зонах;</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 улицы в поселении не благоустроены, тротуары отсутствуют;</w:t>
      </w:r>
    </w:p>
    <w:p w:rsidR="002370D7" w:rsidRPr="002370D7" w:rsidRDefault="00204D1A" w:rsidP="002370D7">
      <w:pPr>
        <w:pStyle w:val="a6"/>
        <w:widowControl w:val="0"/>
        <w:tabs>
          <w:tab w:val="left" w:pos="1134"/>
        </w:tabs>
        <w:spacing w:after="0" w:line="360" w:lineRule="auto"/>
        <w:ind w:left="0" w:firstLine="709"/>
        <w:jc w:val="both"/>
        <w:rPr>
          <w:iCs/>
        </w:rPr>
      </w:pPr>
      <w:r>
        <w:rPr>
          <w:iCs/>
        </w:rPr>
        <w:t>Проектные предложения</w:t>
      </w:r>
    </w:p>
    <w:p w:rsidR="002370D7" w:rsidRPr="002370D7" w:rsidRDefault="002370D7" w:rsidP="002370D7">
      <w:pPr>
        <w:pStyle w:val="a6"/>
        <w:widowControl w:val="0"/>
        <w:tabs>
          <w:tab w:val="left" w:pos="1134"/>
        </w:tabs>
        <w:spacing w:after="0" w:line="360" w:lineRule="auto"/>
        <w:ind w:left="0" w:firstLine="709"/>
        <w:jc w:val="both"/>
        <w:rPr>
          <w:iCs/>
        </w:rPr>
      </w:pPr>
      <w:bookmarkStart w:id="70" w:name="_Toc223767804"/>
      <w:bookmarkStart w:id="71" w:name="_Toc224837772"/>
      <w:r w:rsidRPr="002370D7">
        <w:rPr>
          <w:iCs/>
        </w:rPr>
        <w:t xml:space="preserve">На перспективу в п. Новокасторное сохраняется существующая сеть улиц и дорог. На расчетный срок все улицы и дороги благоустраиваются. Проезжая часть улиц и тротуары асфальтируются. </w:t>
      </w:r>
    </w:p>
    <w:p w:rsidR="002370D7" w:rsidRPr="002370D7" w:rsidRDefault="002370D7" w:rsidP="002370D7">
      <w:pPr>
        <w:pStyle w:val="a6"/>
        <w:widowControl w:val="0"/>
        <w:tabs>
          <w:tab w:val="left" w:pos="1134"/>
        </w:tabs>
        <w:spacing w:after="0" w:line="360" w:lineRule="auto"/>
        <w:ind w:left="0" w:firstLine="709"/>
        <w:jc w:val="both"/>
        <w:rPr>
          <w:iCs/>
        </w:rPr>
      </w:pPr>
      <w:r w:rsidRPr="002370D7">
        <w:rPr>
          <w:iCs/>
        </w:rPr>
        <w:t>В районе общественного центра следует организовать пешеходные переходы.</w:t>
      </w:r>
    </w:p>
    <w:p w:rsidR="000E024B" w:rsidRPr="00204D1A" w:rsidRDefault="000E024B" w:rsidP="008C21A8">
      <w:pPr>
        <w:pStyle w:val="2"/>
        <w:keepNext w:val="0"/>
        <w:widowControl w:val="0"/>
        <w:numPr>
          <w:ilvl w:val="1"/>
          <w:numId w:val="22"/>
        </w:numPr>
        <w:spacing w:before="0" w:after="0" w:line="360" w:lineRule="auto"/>
        <w:ind w:left="0" w:firstLine="720"/>
        <w:jc w:val="both"/>
        <w:rPr>
          <w:rFonts w:ascii="Times New Roman" w:hAnsi="Times New Roman" w:cs="Times New Roman"/>
          <w:i w:val="0"/>
          <w:sz w:val="24"/>
          <w:szCs w:val="24"/>
        </w:rPr>
      </w:pPr>
      <w:bookmarkStart w:id="72" w:name="_Toc247965276"/>
      <w:bookmarkStart w:id="73" w:name="_Toc268263644"/>
      <w:bookmarkStart w:id="74" w:name="_Toc87376863"/>
      <w:bookmarkEnd w:id="70"/>
      <w:bookmarkEnd w:id="71"/>
      <w:r w:rsidRPr="00204D1A">
        <w:rPr>
          <w:rFonts w:ascii="Times New Roman" w:hAnsi="Times New Roman" w:cs="Times New Roman"/>
          <w:i w:val="0"/>
          <w:sz w:val="24"/>
          <w:szCs w:val="24"/>
        </w:rPr>
        <w:t>Инженерное оборудование территории</w:t>
      </w:r>
      <w:bookmarkEnd w:id="72"/>
      <w:bookmarkEnd w:id="73"/>
      <w:bookmarkEnd w:id="74"/>
    </w:p>
    <w:p w:rsidR="000E024B" w:rsidRPr="00204D1A" w:rsidRDefault="000E024B" w:rsidP="008C21A8">
      <w:pPr>
        <w:pStyle w:val="3"/>
        <w:keepNext w:val="0"/>
        <w:keepLines w:val="0"/>
        <w:widowControl w:val="0"/>
        <w:numPr>
          <w:ilvl w:val="2"/>
          <w:numId w:val="22"/>
        </w:numPr>
        <w:spacing w:before="0" w:line="360" w:lineRule="auto"/>
        <w:ind w:left="0" w:firstLine="720"/>
        <w:jc w:val="both"/>
        <w:rPr>
          <w:rFonts w:ascii="Times New Roman" w:hAnsi="Times New Roman"/>
          <w:color w:val="auto"/>
          <w:kern w:val="32"/>
          <w:lang w:eastAsia="ru-RU"/>
        </w:rPr>
      </w:pPr>
      <w:bookmarkStart w:id="75" w:name="_Toc268263645"/>
      <w:bookmarkStart w:id="76" w:name="_Toc247965277"/>
      <w:bookmarkStart w:id="77" w:name="_Toc87376864"/>
      <w:r w:rsidRPr="00204D1A">
        <w:rPr>
          <w:rFonts w:ascii="Times New Roman" w:hAnsi="Times New Roman"/>
          <w:color w:val="auto"/>
          <w:kern w:val="32"/>
          <w:lang w:eastAsia="ru-RU"/>
        </w:rPr>
        <w:t>Водоснабжение</w:t>
      </w:r>
      <w:bookmarkEnd w:id="75"/>
      <w:bookmarkEnd w:id="76"/>
      <w:bookmarkEnd w:id="77"/>
      <w:r w:rsidR="00680A02" w:rsidRPr="00204D1A">
        <w:rPr>
          <w:rFonts w:ascii="Times New Roman" w:hAnsi="Times New Roman"/>
          <w:color w:val="auto"/>
          <w:kern w:val="32"/>
          <w:lang w:eastAsia="ru-RU"/>
        </w:rPr>
        <w:t xml:space="preserve"> </w:t>
      </w:r>
    </w:p>
    <w:p w:rsidR="004C6CD2" w:rsidRPr="004C6CD2" w:rsidRDefault="004C6CD2" w:rsidP="004C6CD2">
      <w:pPr>
        <w:pStyle w:val="a6"/>
        <w:widowControl w:val="0"/>
        <w:spacing w:after="0" w:line="360" w:lineRule="auto"/>
        <w:ind w:left="0" w:firstLine="709"/>
        <w:jc w:val="both"/>
        <w:rPr>
          <w:iCs/>
        </w:rPr>
      </w:pPr>
      <w:r w:rsidRPr="004C6CD2">
        <w:rPr>
          <w:iCs/>
        </w:rPr>
        <w:t xml:space="preserve">Водоснабжение поселка осуществляется из подземных источников через водозаборные скважины глубиной до 65 м. в количестве 3 шт. с  производительностью каждой 20 м³/ч. Схема водоснабжения двухзонная. </w:t>
      </w:r>
    </w:p>
    <w:p w:rsidR="004C6CD2" w:rsidRPr="004C6CD2" w:rsidRDefault="004C6CD2" w:rsidP="004C6CD2">
      <w:pPr>
        <w:pStyle w:val="a6"/>
        <w:widowControl w:val="0"/>
        <w:spacing w:after="0" w:line="360" w:lineRule="auto"/>
        <w:ind w:left="0" w:firstLine="709"/>
        <w:jc w:val="both"/>
        <w:rPr>
          <w:iCs/>
        </w:rPr>
      </w:pPr>
      <w:r w:rsidRPr="004C6CD2">
        <w:rPr>
          <w:iCs/>
        </w:rPr>
        <w:t>Водоносный горизонт расположен в меловых отложениях на абсолютной отметке 159 м, относятся к типу аллювиального. Водоносный горизонт напорный. По отдельным гидрогеологическим  скважинам, пробуренным в долине реки Олым он изливается на поверхность. Анализ воды по отдельным скважинам не отвечает требованиям ГОСТ 2874-</w:t>
      </w:r>
      <w:r w:rsidRPr="004C6CD2">
        <w:rPr>
          <w:iCs/>
        </w:rPr>
        <w:lastRenderedPageBreak/>
        <w:t>82 «Вода питьевая».</w:t>
      </w:r>
    </w:p>
    <w:p w:rsidR="004C6CD2" w:rsidRPr="004C6CD2" w:rsidRDefault="004C6CD2" w:rsidP="004C6CD2">
      <w:pPr>
        <w:pStyle w:val="a6"/>
        <w:widowControl w:val="0"/>
        <w:spacing w:after="0" w:line="360" w:lineRule="auto"/>
        <w:ind w:left="0" w:firstLine="709"/>
        <w:jc w:val="both"/>
        <w:rPr>
          <w:iCs/>
        </w:rPr>
      </w:pPr>
      <w:r w:rsidRPr="004C6CD2">
        <w:rPr>
          <w:iCs/>
        </w:rPr>
        <w:t>Сеть водопроводная тупиковая и не обеспечивает противопожарные нужды поселка.</w:t>
      </w:r>
    </w:p>
    <w:p w:rsidR="004C6CD2" w:rsidRPr="004C6CD2" w:rsidRDefault="004C6CD2" w:rsidP="004C6CD2">
      <w:pPr>
        <w:pStyle w:val="a6"/>
        <w:widowControl w:val="0"/>
        <w:spacing w:after="0" w:line="360" w:lineRule="auto"/>
        <w:ind w:left="0" w:firstLine="709"/>
        <w:jc w:val="both"/>
        <w:rPr>
          <w:b/>
          <w:iCs/>
        </w:rPr>
      </w:pPr>
      <w:r w:rsidRPr="004C6CD2">
        <w:rPr>
          <w:b/>
          <w:iCs/>
        </w:rPr>
        <w:t>Проектное предложение</w:t>
      </w:r>
    </w:p>
    <w:p w:rsidR="004C6CD2" w:rsidRPr="004C6CD2" w:rsidRDefault="004C6CD2" w:rsidP="004C6CD2">
      <w:pPr>
        <w:pStyle w:val="a6"/>
        <w:widowControl w:val="0"/>
        <w:spacing w:after="0" w:line="360" w:lineRule="auto"/>
        <w:ind w:left="0" w:firstLine="709"/>
        <w:jc w:val="both"/>
        <w:rPr>
          <w:iCs/>
        </w:rPr>
      </w:pPr>
      <w:r w:rsidRPr="004C6CD2">
        <w:rPr>
          <w:iCs/>
        </w:rPr>
        <w:t xml:space="preserve">Проектные предложения в области развития систем водоснабжения </w:t>
      </w:r>
      <w:r>
        <w:rPr>
          <w:iCs/>
        </w:rPr>
        <w:t xml:space="preserve">  </w:t>
      </w:r>
      <w:r>
        <w:rPr>
          <w:iCs/>
        </w:rPr>
        <w:br/>
        <w:t xml:space="preserve">п. </w:t>
      </w:r>
      <w:r w:rsidRPr="004C6CD2">
        <w:rPr>
          <w:iCs/>
        </w:rPr>
        <w:t>Новокасторное Касторенского района состоят в реализации следующих мероприятий:</w:t>
      </w:r>
    </w:p>
    <w:p w:rsidR="004C6CD2" w:rsidRPr="004C6CD2" w:rsidRDefault="004C6CD2" w:rsidP="004C6CD2">
      <w:pPr>
        <w:pStyle w:val="a6"/>
        <w:widowControl w:val="0"/>
        <w:spacing w:after="0" w:line="360" w:lineRule="auto"/>
        <w:ind w:left="0" w:firstLine="709"/>
        <w:jc w:val="both"/>
        <w:rPr>
          <w:iCs/>
        </w:rPr>
      </w:pPr>
      <w:r w:rsidRPr="004C6CD2">
        <w:rPr>
          <w:iCs/>
        </w:rPr>
        <w:t>-в связи с тем, что существующие скважины эксплуатируют водоносный горизонт качество воды которого не удовлетворяет требованиям ГОСТ 2874-82, проектом предусматривается бурение новых артезианских скважин на водоносный горизонт, расположенный на глубине 200 м с подачей воды в два резервуара по 500 м³ каждый;</w:t>
      </w:r>
    </w:p>
    <w:p w:rsidR="004C6CD2" w:rsidRPr="004C6CD2" w:rsidRDefault="004C6CD2" w:rsidP="004C6CD2">
      <w:pPr>
        <w:pStyle w:val="a6"/>
        <w:widowControl w:val="0"/>
        <w:spacing w:after="0" w:line="360" w:lineRule="auto"/>
        <w:ind w:left="0" w:firstLine="709"/>
        <w:jc w:val="both"/>
        <w:rPr>
          <w:iCs/>
        </w:rPr>
      </w:pPr>
      <w:r w:rsidRPr="004C6CD2">
        <w:rPr>
          <w:iCs/>
        </w:rPr>
        <w:t>- устройство насосной станции второго подъема производительностью 200 м³/ч. Устройство разводящих сетей водопровода;</w:t>
      </w:r>
    </w:p>
    <w:p w:rsidR="004C6CD2" w:rsidRPr="004C6CD2" w:rsidRDefault="004C6CD2" w:rsidP="004C6CD2">
      <w:pPr>
        <w:pStyle w:val="a6"/>
        <w:widowControl w:val="0"/>
        <w:spacing w:after="0" w:line="360" w:lineRule="auto"/>
        <w:ind w:left="0" w:firstLine="709"/>
        <w:jc w:val="both"/>
        <w:rPr>
          <w:iCs/>
        </w:rPr>
      </w:pPr>
      <w:r w:rsidRPr="004C6CD2">
        <w:rPr>
          <w:iCs/>
        </w:rPr>
        <w:t>- реконструкция водозабора технической воды с посадной станцией очистки воды тира «Струя» производительностью 800 м³/сут.</w:t>
      </w:r>
    </w:p>
    <w:p w:rsidR="00204D1A" w:rsidRPr="00D54579" w:rsidRDefault="00204D1A" w:rsidP="00204D1A">
      <w:pPr>
        <w:widowControl w:val="0"/>
        <w:spacing w:after="0" w:line="360" w:lineRule="auto"/>
        <w:ind w:firstLine="709"/>
        <w:rPr>
          <w:b/>
        </w:rPr>
      </w:pPr>
      <w:r w:rsidRPr="00D54579">
        <w:rPr>
          <w:b/>
        </w:rPr>
        <w:t>Нормы водопотребления и расчетные расходы воды питьевого качества</w:t>
      </w:r>
    </w:p>
    <w:p w:rsidR="00204D1A" w:rsidRPr="00D54579" w:rsidRDefault="00204D1A" w:rsidP="00204D1A">
      <w:pPr>
        <w:widowControl w:val="0"/>
        <w:spacing w:after="0" w:line="360" w:lineRule="auto"/>
        <w:ind w:firstLine="709"/>
        <w:jc w:val="both"/>
      </w:pPr>
      <w:r w:rsidRPr="00D54579">
        <w:t xml:space="preserve">Удельное среднесуточное водопотребление на одного жителя принято в соответствии с региональными нормативами градостроительного проектирования Курской области (Постановление администрации Курской области №577-па от 15.11.2011 г.) на </w:t>
      </w:r>
      <w:r w:rsidRPr="00D54579">
        <w:rPr>
          <w:lang w:val="en-US"/>
        </w:rPr>
        <w:t>I</w:t>
      </w:r>
      <w:r w:rsidRPr="00D54579">
        <w:t xml:space="preserve"> очередь в объеме 80 л./сутки, на расчетный срок  - 82 л./сутки. </w:t>
      </w:r>
    </w:p>
    <w:p w:rsidR="00204D1A" w:rsidRPr="00D54579" w:rsidRDefault="00204D1A" w:rsidP="00204D1A">
      <w:pPr>
        <w:widowControl w:val="0"/>
        <w:spacing w:after="0" w:line="360" w:lineRule="auto"/>
        <w:ind w:firstLine="709"/>
        <w:jc w:val="both"/>
      </w:pPr>
      <w:r w:rsidRPr="00D54579">
        <w:t xml:space="preserve">Удельное водопотребление включает расходы воды на хозяйственно-питьевые нужды в жилых и общественных зданиях. </w:t>
      </w:r>
    </w:p>
    <w:p w:rsidR="00204D1A" w:rsidRPr="00D54579" w:rsidRDefault="00204D1A" w:rsidP="00204D1A">
      <w:pPr>
        <w:widowControl w:val="0"/>
        <w:spacing w:after="0" w:line="360" w:lineRule="auto"/>
        <w:ind w:firstLine="709"/>
        <w:jc w:val="both"/>
      </w:pPr>
      <w:r w:rsidRPr="00D54579">
        <w:t xml:space="preserve">Количество воды на нужды промышленности и неучтенные расходы определены в размере 10% суммарного расхода воды на хозяйственно-питьевые нужды. </w:t>
      </w:r>
    </w:p>
    <w:p w:rsidR="00204D1A" w:rsidRPr="00D54579" w:rsidRDefault="00204D1A" w:rsidP="00204D1A">
      <w:pPr>
        <w:widowControl w:val="0"/>
        <w:spacing w:after="0" w:line="360" w:lineRule="auto"/>
        <w:ind w:firstLine="709"/>
        <w:jc w:val="both"/>
      </w:pPr>
      <w:r w:rsidRPr="00D54579">
        <w:t xml:space="preserve">Среднесуточное потребление воды (за поливочный сезон) на поливку в расчете на одного жителя учтено в количестве 50 л в сутки на человека. Численность населения на </w:t>
      </w:r>
      <w:r w:rsidRPr="00D54579">
        <w:rPr>
          <w:lang w:val="en-US"/>
        </w:rPr>
        <w:t>I</w:t>
      </w:r>
      <w:r w:rsidRPr="00D54579">
        <w:t xml:space="preserve"> очередь и расчетный срок прогнозируется на уровне </w:t>
      </w:r>
      <w:r w:rsidR="00A25E4D">
        <w:t>2330</w:t>
      </w:r>
      <w:r w:rsidRPr="00D54579">
        <w:t xml:space="preserve"> и </w:t>
      </w:r>
      <w:r w:rsidR="00A25E4D">
        <w:t>2370</w:t>
      </w:r>
      <w:r w:rsidRPr="00D54579">
        <w:t xml:space="preserve"> человек, соответственно.</w:t>
      </w:r>
    </w:p>
    <w:p w:rsidR="00204D1A" w:rsidRPr="00A25E4D" w:rsidRDefault="00204D1A" w:rsidP="00204D1A">
      <w:pPr>
        <w:widowControl w:val="0"/>
        <w:spacing w:after="0" w:line="360" w:lineRule="auto"/>
        <w:jc w:val="both"/>
        <w:rPr>
          <w:b/>
        </w:rPr>
      </w:pPr>
      <w:r w:rsidRPr="00A25E4D">
        <w:rPr>
          <w:b/>
        </w:rPr>
        <w:t>Таблица - Расчет среднесуточного водопотребления на I очередь и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70"/>
        <w:gridCol w:w="1160"/>
        <w:gridCol w:w="1145"/>
        <w:gridCol w:w="1160"/>
        <w:gridCol w:w="930"/>
        <w:gridCol w:w="1236"/>
      </w:tblGrid>
      <w:tr w:rsidR="00204D1A" w:rsidRPr="00741D62" w:rsidTr="0090799F">
        <w:trPr>
          <w:trHeight w:val="750"/>
          <w:tblHeader/>
        </w:trPr>
        <w:tc>
          <w:tcPr>
            <w:tcW w:w="1551" w:type="pct"/>
            <w:vMerge w:val="restart"/>
            <w:shd w:val="clear" w:color="auto" w:fill="auto"/>
            <w:vAlign w:val="center"/>
            <w:hideMark/>
          </w:tcPr>
          <w:p w:rsidR="00204D1A" w:rsidRPr="00741D62" w:rsidRDefault="00204D1A" w:rsidP="0090799F">
            <w:pPr>
              <w:keepNext/>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Наименование потребителей</w:t>
            </w:r>
          </w:p>
        </w:tc>
        <w:tc>
          <w:tcPr>
            <w:tcW w:w="1113" w:type="pct"/>
            <w:gridSpan w:val="2"/>
            <w:shd w:val="clear" w:color="auto" w:fill="auto"/>
            <w:vAlign w:val="center"/>
            <w:hideMark/>
          </w:tcPr>
          <w:p w:rsidR="00204D1A" w:rsidRPr="00741D62" w:rsidRDefault="00204D1A" w:rsidP="0090799F">
            <w:pPr>
              <w:keepNext/>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Число жителей, чел.</w:t>
            </w:r>
          </w:p>
        </w:tc>
        <w:tc>
          <w:tcPr>
            <w:tcW w:w="1204" w:type="pct"/>
            <w:gridSpan w:val="2"/>
            <w:shd w:val="clear" w:color="auto" w:fill="auto"/>
            <w:vAlign w:val="center"/>
            <w:hideMark/>
          </w:tcPr>
          <w:p w:rsidR="00204D1A" w:rsidRPr="00741D62" w:rsidRDefault="00204D1A" w:rsidP="0090799F">
            <w:pPr>
              <w:keepNext/>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Норма водопотребления, л/сут. чел.</w:t>
            </w:r>
          </w:p>
        </w:tc>
        <w:tc>
          <w:tcPr>
            <w:tcW w:w="1132" w:type="pct"/>
            <w:gridSpan w:val="2"/>
            <w:shd w:val="clear" w:color="auto" w:fill="auto"/>
            <w:vAlign w:val="center"/>
            <w:hideMark/>
          </w:tcPr>
          <w:p w:rsidR="00204D1A" w:rsidRPr="00741D62" w:rsidRDefault="00204D1A" w:rsidP="0090799F">
            <w:pPr>
              <w:keepNext/>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Суточный расход воды населением, м</w:t>
            </w:r>
            <w:r w:rsidRPr="00741D62">
              <w:rPr>
                <w:rFonts w:eastAsia="Times New Roman"/>
                <w:kern w:val="0"/>
                <w:sz w:val="20"/>
                <w:szCs w:val="20"/>
                <w:vertAlign w:val="superscript"/>
                <w:lang w:eastAsia="ru-RU"/>
              </w:rPr>
              <w:t>3</w:t>
            </w:r>
            <w:r w:rsidRPr="00741D62">
              <w:rPr>
                <w:rFonts w:eastAsia="Times New Roman"/>
                <w:kern w:val="0"/>
                <w:sz w:val="20"/>
                <w:szCs w:val="20"/>
                <w:lang w:eastAsia="ru-RU"/>
              </w:rPr>
              <w:t>/сут.</w:t>
            </w:r>
          </w:p>
        </w:tc>
      </w:tr>
      <w:tr w:rsidR="00204D1A" w:rsidRPr="00741D62" w:rsidTr="0090799F">
        <w:trPr>
          <w:trHeight w:val="825"/>
          <w:tblHeader/>
        </w:trPr>
        <w:tc>
          <w:tcPr>
            <w:tcW w:w="1551" w:type="pct"/>
            <w:vMerge/>
            <w:vAlign w:val="center"/>
            <w:hideMark/>
          </w:tcPr>
          <w:p w:rsidR="00204D1A" w:rsidRPr="00741D62" w:rsidRDefault="00204D1A" w:rsidP="0090799F">
            <w:pPr>
              <w:spacing w:after="0" w:line="240" w:lineRule="auto"/>
              <w:rPr>
                <w:rFonts w:eastAsia="Times New Roman"/>
                <w:kern w:val="0"/>
                <w:sz w:val="20"/>
                <w:szCs w:val="20"/>
                <w:lang w:eastAsia="ru-RU"/>
              </w:rPr>
            </w:pPr>
          </w:p>
        </w:tc>
        <w:tc>
          <w:tcPr>
            <w:tcW w:w="507"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606"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расчетный срок</w:t>
            </w:r>
          </w:p>
        </w:tc>
        <w:tc>
          <w:tcPr>
            <w:tcW w:w="598"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606"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расчетный срок</w:t>
            </w:r>
          </w:p>
        </w:tc>
        <w:tc>
          <w:tcPr>
            <w:tcW w:w="486"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646"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расчетный срок</w:t>
            </w:r>
          </w:p>
        </w:tc>
      </w:tr>
      <w:tr w:rsidR="00204D1A" w:rsidRPr="00741D62" w:rsidTr="0090799F">
        <w:trPr>
          <w:trHeight w:val="255"/>
        </w:trPr>
        <w:tc>
          <w:tcPr>
            <w:tcW w:w="1551"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Население</w:t>
            </w:r>
          </w:p>
        </w:tc>
        <w:tc>
          <w:tcPr>
            <w:tcW w:w="507" w:type="pct"/>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2330</w:t>
            </w:r>
          </w:p>
        </w:tc>
        <w:tc>
          <w:tcPr>
            <w:tcW w:w="606" w:type="pct"/>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2370</w:t>
            </w:r>
          </w:p>
        </w:tc>
        <w:tc>
          <w:tcPr>
            <w:tcW w:w="598"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80</w:t>
            </w:r>
          </w:p>
        </w:tc>
        <w:tc>
          <w:tcPr>
            <w:tcW w:w="606"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82</w:t>
            </w:r>
          </w:p>
        </w:tc>
        <w:tc>
          <w:tcPr>
            <w:tcW w:w="486" w:type="pct"/>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186</w:t>
            </w:r>
          </w:p>
        </w:tc>
        <w:tc>
          <w:tcPr>
            <w:tcW w:w="646" w:type="pct"/>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194</w:t>
            </w:r>
          </w:p>
        </w:tc>
      </w:tr>
      <w:tr w:rsidR="00204D1A" w:rsidRPr="00741D62" w:rsidTr="0090799F">
        <w:trPr>
          <w:trHeight w:val="765"/>
        </w:trPr>
        <w:tc>
          <w:tcPr>
            <w:tcW w:w="1551"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Неучтенные расходы включая нужды промышленности (10% общего водопотребления)</w:t>
            </w:r>
          </w:p>
        </w:tc>
        <w:tc>
          <w:tcPr>
            <w:tcW w:w="507"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606"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598"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606"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486" w:type="pct"/>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18,6</w:t>
            </w:r>
          </w:p>
        </w:tc>
        <w:tc>
          <w:tcPr>
            <w:tcW w:w="646" w:type="pct"/>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19,4</w:t>
            </w:r>
          </w:p>
        </w:tc>
      </w:tr>
      <w:tr w:rsidR="00204D1A" w:rsidRPr="00741D62" w:rsidTr="0090799F">
        <w:trPr>
          <w:trHeight w:val="255"/>
        </w:trPr>
        <w:tc>
          <w:tcPr>
            <w:tcW w:w="1551"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lastRenderedPageBreak/>
              <w:t>Поливка зеленых насаждений</w:t>
            </w:r>
          </w:p>
        </w:tc>
        <w:tc>
          <w:tcPr>
            <w:tcW w:w="507" w:type="pct"/>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2330</w:t>
            </w:r>
          </w:p>
        </w:tc>
        <w:tc>
          <w:tcPr>
            <w:tcW w:w="606" w:type="pct"/>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2370</w:t>
            </w:r>
          </w:p>
        </w:tc>
        <w:tc>
          <w:tcPr>
            <w:tcW w:w="598"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50</w:t>
            </w:r>
          </w:p>
        </w:tc>
        <w:tc>
          <w:tcPr>
            <w:tcW w:w="606" w:type="pct"/>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50</w:t>
            </w:r>
          </w:p>
        </w:tc>
        <w:tc>
          <w:tcPr>
            <w:tcW w:w="486" w:type="pct"/>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116</w:t>
            </w:r>
          </w:p>
        </w:tc>
        <w:tc>
          <w:tcPr>
            <w:tcW w:w="646" w:type="pct"/>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118</w:t>
            </w:r>
          </w:p>
        </w:tc>
      </w:tr>
      <w:tr w:rsidR="00204D1A" w:rsidRPr="00741D62" w:rsidTr="0090799F">
        <w:trPr>
          <w:trHeight w:val="255"/>
        </w:trPr>
        <w:tc>
          <w:tcPr>
            <w:tcW w:w="1551" w:type="pct"/>
            <w:shd w:val="clear" w:color="auto" w:fill="auto"/>
            <w:vAlign w:val="center"/>
            <w:hideMark/>
          </w:tcPr>
          <w:p w:rsidR="00204D1A" w:rsidRPr="00741D62" w:rsidRDefault="00204D1A" w:rsidP="0090799F">
            <w:pPr>
              <w:spacing w:after="0" w:line="240" w:lineRule="auto"/>
              <w:jc w:val="center"/>
              <w:rPr>
                <w:rFonts w:eastAsia="Times New Roman"/>
                <w:b/>
                <w:bCs/>
                <w:kern w:val="0"/>
                <w:sz w:val="20"/>
                <w:szCs w:val="20"/>
                <w:lang w:eastAsia="ru-RU"/>
              </w:rPr>
            </w:pPr>
            <w:r w:rsidRPr="00741D62">
              <w:rPr>
                <w:rFonts w:eastAsia="Times New Roman"/>
                <w:b/>
                <w:bCs/>
                <w:kern w:val="0"/>
                <w:sz w:val="20"/>
                <w:szCs w:val="20"/>
                <w:lang w:eastAsia="ru-RU"/>
              </w:rPr>
              <w:t>Итого</w:t>
            </w:r>
          </w:p>
        </w:tc>
        <w:tc>
          <w:tcPr>
            <w:tcW w:w="507" w:type="pct"/>
            <w:shd w:val="clear" w:color="auto" w:fill="auto"/>
            <w:vAlign w:val="center"/>
            <w:hideMark/>
          </w:tcPr>
          <w:p w:rsidR="00204D1A" w:rsidRPr="00741D62" w:rsidRDefault="00204D1A" w:rsidP="0090799F">
            <w:pPr>
              <w:spacing w:after="0" w:line="240" w:lineRule="auto"/>
              <w:jc w:val="center"/>
              <w:rPr>
                <w:rFonts w:eastAsia="Times New Roman"/>
                <w:b/>
                <w:bCs/>
                <w:kern w:val="0"/>
                <w:sz w:val="20"/>
                <w:szCs w:val="20"/>
                <w:lang w:eastAsia="ru-RU"/>
              </w:rPr>
            </w:pPr>
            <w:r w:rsidRPr="00741D62">
              <w:rPr>
                <w:rFonts w:eastAsia="Times New Roman"/>
                <w:b/>
                <w:bCs/>
                <w:kern w:val="0"/>
                <w:sz w:val="20"/>
                <w:szCs w:val="20"/>
                <w:lang w:eastAsia="ru-RU"/>
              </w:rPr>
              <w:t>Х</w:t>
            </w:r>
          </w:p>
        </w:tc>
        <w:tc>
          <w:tcPr>
            <w:tcW w:w="606" w:type="pct"/>
            <w:shd w:val="clear" w:color="auto" w:fill="auto"/>
            <w:vAlign w:val="center"/>
            <w:hideMark/>
          </w:tcPr>
          <w:p w:rsidR="00204D1A" w:rsidRPr="00741D62" w:rsidRDefault="00204D1A" w:rsidP="0090799F">
            <w:pPr>
              <w:spacing w:after="0" w:line="240" w:lineRule="auto"/>
              <w:jc w:val="center"/>
              <w:rPr>
                <w:rFonts w:eastAsia="Times New Roman"/>
                <w:b/>
                <w:bCs/>
                <w:kern w:val="0"/>
                <w:sz w:val="20"/>
                <w:szCs w:val="20"/>
                <w:lang w:eastAsia="ru-RU"/>
              </w:rPr>
            </w:pPr>
            <w:r w:rsidRPr="00741D62">
              <w:rPr>
                <w:rFonts w:eastAsia="Times New Roman"/>
                <w:b/>
                <w:bCs/>
                <w:kern w:val="0"/>
                <w:sz w:val="20"/>
                <w:szCs w:val="20"/>
                <w:lang w:eastAsia="ru-RU"/>
              </w:rPr>
              <w:t>Х</w:t>
            </w:r>
          </w:p>
        </w:tc>
        <w:tc>
          <w:tcPr>
            <w:tcW w:w="598" w:type="pct"/>
            <w:shd w:val="clear" w:color="auto" w:fill="auto"/>
            <w:vAlign w:val="center"/>
            <w:hideMark/>
          </w:tcPr>
          <w:p w:rsidR="00204D1A" w:rsidRPr="00741D62" w:rsidRDefault="00204D1A" w:rsidP="0090799F">
            <w:pPr>
              <w:spacing w:after="0" w:line="240" w:lineRule="auto"/>
              <w:jc w:val="center"/>
              <w:rPr>
                <w:rFonts w:eastAsia="Times New Roman"/>
                <w:b/>
                <w:bCs/>
                <w:kern w:val="0"/>
                <w:sz w:val="20"/>
                <w:szCs w:val="20"/>
                <w:lang w:eastAsia="ru-RU"/>
              </w:rPr>
            </w:pPr>
            <w:r w:rsidRPr="00741D62">
              <w:rPr>
                <w:rFonts w:eastAsia="Times New Roman"/>
                <w:b/>
                <w:bCs/>
                <w:kern w:val="0"/>
                <w:sz w:val="20"/>
                <w:szCs w:val="20"/>
                <w:lang w:eastAsia="ru-RU"/>
              </w:rPr>
              <w:t>Х</w:t>
            </w:r>
          </w:p>
        </w:tc>
        <w:tc>
          <w:tcPr>
            <w:tcW w:w="606" w:type="pct"/>
            <w:shd w:val="clear" w:color="auto" w:fill="auto"/>
            <w:vAlign w:val="center"/>
            <w:hideMark/>
          </w:tcPr>
          <w:p w:rsidR="00204D1A" w:rsidRPr="00741D62" w:rsidRDefault="00204D1A" w:rsidP="0090799F">
            <w:pPr>
              <w:spacing w:after="0" w:line="240" w:lineRule="auto"/>
              <w:jc w:val="center"/>
              <w:rPr>
                <w:rFonts w:eastAsia="Times New Roman"/>
                <w:b/>
                <w:bCs/>
                <w:kern w:val="0"/>
                <w:sz w:val="20"/>
                <w:szCs w:val="20"/>
                <w:lang w:eastAsia="ru-RU"/>
              </w:rPr>
            </w:pPr>
            <w:r w:rsidRPr="00741D62">
              <w:rPr>
                <w:rFonts w:eastAsia="Times New Roman"/>
                <w:b/>
                <w:bCs/>
                <w:kern w:val="0"/>
                <w:sz w:val="20"/>
                <w:szCs w:val="20"/>
                <w:lang w:eastAsia="ru-RU"/>
              </w:rPr>
              <w:t>Х</w:t>
            </w:r>
          </w:p>
        </w:tc>
        <w:tc>
          <w:tcPr>
            <w:tcW w:w="486" w:type="pct"/>
            <w:shd w:val="clear" w:color="auto" w:fill="auto"/>
            <w:vAlign w:val="center"/>
            <w:hideMark/>
          </w:tcPr>
          <w:p w:rsidR="00204D1A" w:rsidRPr="00741D62" w:rsidRDefault="00A25E4D" w:rsidP="0090799F">
            <w:pPr>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320</w:t>
            </w:r>
          </w:p>
        </w:tc>
        <w:tc>
          <w:tcPr>
            <w:tcW w:w="646" w:type="pct"/>
            <w:shd w:val="clear" w:color="auto" w:fill="auto"/>
            <w:vAlign w:val="center"/>
            <w:hideMark/>
          </w:tcPr>
          <w:p w:rsidR="00204D1A" w:rsidRPr="00741D62" w:rsidRDefault="00A25E4D" w:rsidP="0090799F">
            <w:pPr>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331</w:t>
            </w:r>
          </w:p>
        </w:tc>
      </w:tr>
    </w:tbl>
    <w:p w:rsidR="00204D1A" w:rsidRPr="00741D62" w:rsidRDefault="00204D1A" w:rsidP="00204D1A">
      <w:pPr>
        <w:widowControl w:val="0"/>
        <w:spacing w:after="0" w:line="360" w:lineRule="auto"/>
        <w:ind w:firstLine="709"/>
        <w:jc w:val="both"/>
      </w:pPr>
      <w:r w:rsidRPr="00741D62">
        <w:t xml:space="preserve">Таблица </w:t>
      </w:r>
      <w:r>
        <w:t>2.16</w:t>
      </w:r>
      <w:r w:rsidRPr="00741D62">
        <w:t>- Расчет максимального расхода воды на I очередь и расчетный срок</w:t>
      </w:r>
    </w:p>
    <w:tbl>
      <w:tblPr>
        <w:tblW w:w="5000" w:type="pct"/>
        <w:tblLook w:val="04A0" w:firstRow="1" w:lastRow="0" w:firstColumn="1" w:lastColumn="0" w:noHBand="0" w:noVBand="1"/>
      </w:tblPr>
      <w:tblGrid>
        <w:gridCol w:w="771"/>
        <w:gridCol w:w="4029"/>
        <w:gridCol w:w="1610"/>
        <w:gridCol w:w="1527"/>
        <w:gridCol w:w="1633"/>
      </w:tblGrid>
      <w:tr w:rsidR="00204D1A" w:rsidRPr="00741D62" w:rsidTr="0090799F">
        <w:trPr>
          <w:trHeight w:val="765"/>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 п/п</w:t>
            </w:r>
          </w:p>
        </w:tc>
        <w:tc>
          <w:tcPr>
            <w:tcW w:w="2105" w:type="pct"/>
            <w:tcBorders>
              <w:top w:val="single" w:sz="4" w:space="0" w:color="auto"/>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Наименование показателя</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Единица измерения</w:t>
            </w: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853" w:type="pct"/>
            <w:tcBorders>
              <w:top w:val="single" w:sz="4" w:space="0" w:color="auto"/>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Расчётный срок</w:t>
            </w:r>
          </w:p>
        </w:tc>
      </w:tr>
      <w:tr w:rsidR="00204D1A" w:rsidRPr="00741D62" w:rsidTr="0090799F">
        <w:trPr>
          <w:trHeight w:val="315"/>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1</w:t>
            </w:r>
          </w:p>
        </w:tc>
        <w:tc>
          <w:tcPr>
            <w:tcW w:w="2105" w:type="pct"/>
            <w:tcBorders>
              <w:top w:val="nil"/>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Среднесуточный расход</w:t>
            </w:r>
          </w:p>
        </w:tc>
        <w:tc>
          <w:tcPr>
            <w:tcW w:w="841"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w:t>
            </w:r>
            <w:r w:rsidRPr="00741D62">
              <w:rPr>
                <w:rFonts w:eastAsia="Times New Roman"/>
                <w:kern w:val="0"/>
                <w:sz w:val="20"/>
                <w:szCs w:val="20"/>
                <w:vertAlign w:val="superscript"/>
                <w:lang w:eastAsia="ru-RU"/>
              </w:rPr>
              <w:t>3</w:t>
            </w:r>
            <w:r w:rsidRPr="00741D62">
              <w:rPr>
                <w:rFonts w:eastAsia="Times New Roman"/>
                <w:kern w:val="0"/>
                <w:sz w:val="20"/>
                <w:szCs w:val="20"/>
                <w:lang w:eastAsia="ru-RU"/>
              </w:rPr>
              <w:t>/сут</w:t>
            </w:r>
          </w:p>
        </w:tc>
        <w:tc>
          <w:tcPr>
            <w:tcW w:w="798" w:type="pct"/>
            <w:tcBorders>
              <w:top w:val="nil"/>
              <w:left w:val="nil"/>
              <w:bottom w:val="single" w:sz="4" w:space="0" w:color="auto"/>
              <w:right w:val="single" w:sz="4" w:space="0" w:color="auto"/>
            </w:tcBorders>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320</w:t>
            </w:r>
          </w:p>
        </w:tc>
        <w:tc>
          <w:tcPr>
            <w:tcW w:w="853" w:type="pct"/>
            <w:tcBorders>
              <w:top w:val="nil"/>
              <w:left w:val="nil"/>
              <w:bottom w:val="single" w:sz="4" w:space="0" w:color="auto"/>
              <w:right w:val="single" w:sz="4" w:space="0" w:color="auto"/>
            </w:tcBorders>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331</w:t>
            </w:r>
          </w:p>
        </w:tc>
      </w:tr>
      <w:tr w:rsidR="00204D1A" w:rsidRPr="00741D62" w:rsidTr="0090799F">
        <w:trPr>
          <w:trHeight w:val="51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2</w:t>
            </w:r>
          </w:p>
        </w:tc>
        <w:tc>
          <w:tcPr>
            <w:tcW w:w="2105" w:type="pct"/>
            <w:tcBorders>
              <w:top w:val="nil"/>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Коэффициент суточной неравномерности</w:t>
            </w:r>
          </w:p>
        </w:tc>
        <w:tc>
          <w:tcPr>
            <w:tcW w:w="841"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 </w:t>
            </w:r>
          </w:p>
        </w:tc>
        <w:tc>
          <w:tcPr>
            <w:tcW w:w="798" w:type="pct"/>
            <w:tcBorders>
              <w:top w:val="nil"/>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 xml:space="preserve">1,2 </w:t>
            </w:r>
          </w:p>
        </w:tc>
        <w:tc>
          <w:tcPr>
            <w:tcW w:w="853" w:type="pct"/>
            <w:tcBorders>
              <w:top w:val="nil"/>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 xml:space="preserve">1,2 </w:t>
            </w:r>
          </w:p>
        </w:tc>
      </w:tr>
      <w:tr w:rsidR="00204D1A" w:rsidRPr="00741D62" w:rsidTr="0090799F">
        <w:trPr>
          <w:trHeight w:val="315"/>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3</w:t>
            </w:r>
          </w:p>
        </w:tc>
        <w:tc>
          <w:tcPr>
            <w:tcW w:w="2105" w:type="pct"/>
            <w:tcBorders>
              <w:top w:val="nil"/>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Максимальный суточный расход</w:t>
            </w:r>
          </w:p>
        </w:tc>
        <w:tc>
          <w:tcPr>
            <w:tcW w:w="841"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w:t>
            </w:r>
            <w:r w:rsidRPr="00741D62">
              <w:rPr>
                <w:rFonts w:eastAsia="Times New Roman"/>
                <w:kern w:val="0"/>
                <w:sz w:val="20"/>
                <w:szCs w:val="20"/>
                <w:vertAlign w:val="superscript"/>
                <w:lang w:eastAsia="ru-RU"/>
              </w:rPr>
              <w:t>3</w:t>
            </w:r>
            <w:r w:rsidRPr="00741D62">
              <w:rPr>
                <w:rFonts w:eastAsia="Times New Roman"/>
                <w:kern w:val="0"/>
                <w:sz w:val="20"/>
                <w:szCs w:val="20"/>
                <w:lang w:eastAsia="ru-RU"/>
              </w:rPr>
              <w:t>/сут</w:t>
            </w:r>
          </w:p>
        </w:tc>
        <w:tc>
          <w:tcPr>
            <w:tcW w:w="798" w:type="pct"/>
            <w:tcBorders>
              <w:top w:val="nil"/>
              <w:left w:val="nil"/>
              <w:bottom w:val="single" w:sz="4" w:space="0" w:color="auto"/>
              <w:right w:val="single" w:sz="4" w:space="0" w:color="auto"/>
            </w:tcBorders>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284</w:t>
            </w:r>
            <w:r w:rsidR="00204D1A" w:rsidRPr="00741D62">
              <w:rPr>
                <w:rFonts w:eastAsia="Times New Roman"/>
                <w:kern w:val="0"/>
                <w:sz w:val="20"/>
                <w:szCs w:val="20"/>
                <w:lang w:eastAsia="ru-RU"/>
              </w:rPr>
              <w:t xml:space="preserve"> </w:t>
            </w:r>
          </w:p>
        </w:tc>
        <w:tc>
          <w:tcPr>
            <w:tcW w:w="853" w:type="pct"/>
            <w:tcBorders>
              <w:top w:val="nil"/>
              <w:left w:val="nil"/>
              <w:bottom w:val="single" w:sz="4" w:space="0" w:color="auto"/>
              <w:right w:val="single" w:sz="4" w:space="0" w:color="auto"/>
            </w:tcBorders>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397</w:t>
            </w:r>
            <w:r w:rsidR="00204D1A" w:rsidRPr="00741D62">
              <w:rPr>
                <w:rFonts w:eastAsia="Times New Roman"/>
                <w:kern w:val="0"/>
                <w:sz w:val="20"/>
                <w:szCs w:val="20"/>
                <w:lang w:eastAsia="ru-RU"/>
              </w:rPr>
              <w:t xml:space="preserve"> </w:t>
            </w:r>
          </w:p>
        </w:tc>
      </w:tr>
      <w:tr w:rsidR="00204D1A" w:rsidRPr="00741D62" w:rsidTr="0090799F">
        <w:trPr>
          <w:trHeight w:val="315"/>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4</w:t>
            </w:r>
          </w:p>
        </w:tc>
        <w:tc>
          <w:tcPr>
            <w:tcW w:w="2105" w:type="pct"/>
            <w:tcBorders>
              <w:top w:val="nil"/>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Средний часовой расход</w:t>
            </w:r>
          </w:p>
        </w:tc>
        <w:tc>
          <w:tcPr>
            <w:tcW w:w="841"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w:t>
            </w:r>
            <w:r w:rsidRPr="00741D62">
              <w:rPr>
                <w:rFonts w:eastAsia="Times New Roman"/>
                <w:kern w:val="0"/>
                <w:sz w:val="20"/>
                <w:szCs w:val="20"/>
                <w:vertAlign w:val="superscript"/>
                <w:lang w:eastAsia="ru-RU"/>
              </w:rPr>
              <w:t>3</w:t>
            </w:r>
            <w:r w:rsidRPr="00741D62">
              <w:rPr>
                <w:rFonts w:eastAsia="Times New Roman"/>
                <w:kern w:val="0"/>
                <w:sz w:val="20"/>
                <w:szCs w:val="20"/>
                <w:lang w:eastAsia="ru-RU"/>
              </w:rPr>
              <w:t>/час</w:t>
            </w:r>
          </w:p>
        </w:tc>
        <w:tc>
          <w:tcPr>
            <w:tcW w:w="798" w:type="pct"/>
            <w:tcBorders>
              <w:top w:val="nil"/>
              <w:left w:val="nil"/>
              <w:bottom w:val="single" w:sz="4" w:space="0" w:color="auto"/>
              <w:right w:val="single" w:sz="4" w:space="0" w:color="auto"/>
            </w:tcBorders>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16</w:t>
            </w:r>
            <w:r w:rsidR="00204D1A" w:rsidRPr="00741D62">
              <w:rPr>
                <w:rFonts w:eastAsia="Times New Roman"/>
                <w:kern w:val="0"/>
                <w:sz w:val="20"/>
                <w:szCs w:val="20"/>
                <w:lang w:eastAsia="ru-RU"/>
              </w:rPr>
              <w:t xml:space="preserve"> </w:t>
            </w:r>
          </w:p>
        </w:tc>
        <w:tc>
          <w:tcPr>
            <w:tcW w:w="853" w:type="pct"/>
            <w:tcBorders>
              <w:top w:val="nil"/>
              <w:left w:val="nil"/>
              <w:bottom w:val="single" w:sz="4" w:space="0" w:color="auto"/>
              <w:right w:val="single" w:sz="4" w:space="0" w:color="auto"/>
            </w:tcBorders>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16</w:t>
            </w:r>
            <w:r w:rsidR="00204D1A" w:rsidRPr="00741D62">
              <w:rPr>
                <w:rFonts w:eastAsia="Times New Roman"/>
                <w:kern w:val="0"/>
                <w:sz w:val="20"/>
                <w:szCs w:val="20"/>
                <w:lang w:eastAsia="ru-RU"/>
              </w:rPr>
              <w:t xml:space="preserve"> </w:t>
            </w:r>
          </w:p>
        </w:tc>
      </w:tr>
      <w:tr w:rsidR="00204D1A" w:rsidRPr="00741D62" w:rsidTr="0090799F">
        <w:trPr>
          <w:trHeight w:val="51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5</w:t>
            </w:r>
          </w:p>
        </w:tc>
        <w:tc>
          <w:tcPr>
            <w:tcW w:w="2105" w:type="pct"/>
            <w:tcBorders>
              <w:top w:val="nil"/>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Коэффициент часовой неравномерности</w:t>
            </w:r>
          </w:p>
        </w:tc>
        <w:tc>
          <w:tcPr>
            <w:tcW w:w="841"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 </w:t>
            </w:r>
          </w:p>
        </w:tc>
        <w:tc>
          <w:tcPr>
            <w:tcW w:w="798" w:type="pct"/>
            <w:tcBorders>
              <w:top w:val="nil"/>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 xml:space="preserve">1,88 </w:t>
            </w:r>
          </w:p>
        </w:tc>
        <w:tc>
          <w:tcPr>
            <w:tcW w:w="853" w:type="pct"/>
            <w:tcBorders>
              <w:top w:val="nil"/>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 xml:space="preserve">1,88 </w:t>
            </w:r>
          </w:p>
        </w:tc>
      </w:tr>
      <w:tr w:rsidR="00204D1A" w:rsidRPr="00741D62" w:rsidTr="0090799F">
        <w:trPr>
          <w:trHeight w:val="315"/>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6</w:t>
            </w:r>
          </w:p>
        </w:tc>
        <w:tc>
          <w:tcPr>
            <w:tcW w:w="2105" w:type="pct"/>
            <w:tcBorders>
              <w:top w:val="nil"/>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Максимальный часовой расход</w:t>
            </w:r>
          </w:p>
        </w:tc>
        <w:tc>
          <w:tcPr>
            <w:tcW w:w="841"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w:t>
            </w:r>
            <w:r w:rsidRPr="00741D62">
              <w:rPr>
                <w:rFonts w:eastAsia="Times New Roman"/>
                <w:kern w:val="0"/>
                <w:sz w:val="20"/>
                <w:szCs w:val="20"/>
                <w:vertAlign w:val="superscript"/>
                <w:lang w:eastAsia="ru-RU"/>
              </w:rPr>
              <w:t>3</w:t>
            </w:r>
            <w:r w:rsidRPr="00741D62">
              <w:rPr>
                <w:rFonts w:eastAsia="Times New Roman"/>
                <w:kern w:val="0"/>
                <w:sz w:val="20"/>
                <w:szCs w:val="20"/>
                <w:lang w:eastAsia="ru-RU"/>
              </w:rPr>
              <w:t>/час</w:t>
            </w:r>
          </w:p>
        </w:tc>
        <w:tc>
          <w:tcPr>
            <w:tcW w:w="798" w:type="pct"/>
            <w:tcBorders>
              <w:top w:val="nil"/>
              <w:left w:val="nil"/>
              <w:bottom w:val="single" w:sz="4" w:space="0" w:color="auto"/>
              <w:right w:val="single" w:sz="4" w:space="0" w:color="auto"/>
            </w:tcBorders>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30</w:t>
            </w:r>
            <w:r w:rsidR="00204D1A" w:rsidRPr="00741D62">
              <w:rPr>
                <w:rFonts w:eastAsia="Times New Roman"/>
                <w:kern w:val="0"/>
                <w:sz w:val="20"/>
                <w:szCs w:val="20"/>
                <w:lang w:eastAsia="ru-RU"/>
              </w:rPr>
              <w:t xml:space="preserve"> </w:t>
            </w:r>
          </w:p>
        </w:tc>
        <w:tc>
          <w:tcPr>
            <w:tcW w:w="853" w:type="pct"/>
            <w:tcBorders>
              <w:top w:val="nil"/>
              <w:left w:val="nil"/>
              <w:bottom w:val="single" w:sz="4" w:space="0" w:color="auto"/>
              <w:right w:val="single" w:sz="4" w:space="0" w:color="auto"/>
            </w:tcBorders>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30</w:t>
            </w:r>
            <w:r w:rsidR="00204D1A" w:rsidRPr="00741D62">
              <w:rPr>
                <w:rFonts w:eastAsia="Times New Roman"/>
                <w:kern w:val="0"/>
                <w:sz w:val="20"/>
                <w:szCs w:val="20"/>
                <w:lang w:eastAsia="ru-RU"/>
              </w:rPr>
              <w:t xml:space="preserve"> </w:t>
            </w:r>
          </w:p>
        </w:tc>
      </w:tr>
      <w:tr w:rsidR="00204D1A" w:rsidRPr="00741D62" w:rsidTr="0090799F">
        <w:trPr>
          <w:trHeight w:val="51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7</w:t>
            </w:r>
          </w:p>
        </w:tc>
        <w:tc>
          <w:tcPr>
            <w:tcW w:w="2105" w:type="pct"/>
            <w:tcBorders>
              <w:top w:val="nil"/>
              <w:left w:val="nil"/>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Максимальный секундный расход</w:t>
            </w:r>
          </w:p>
        </w:tc>
        <w:tc>
          <w:tcPr>
            <w:tcW w:w="841" w:type="pct"/>
            <w:tcBorders>
              <w:top w:val="nil"/>
              <w:left w:val="single" w:sz="4" w:space="0" w:color="auto"/>
              <w:bottom w:val="single" w:sz="4" w:space="0" w:color="auto"/>
              <w:right w:val="single" w:sz="4" w:space="0" w:color="auto"/>
            </w:tcBorders>
            <w:shd w:val="clear" w:color="auto" w:fill="auto"/>
            <w:vAlign w:val="center"/>
            <w:hideMark/>
          </w:tcPr>
          <w:p w:rsidR="00204D1A" w:rsidRPr="00741D62" w:rsidRDefault="00204D1A"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л/сек</w:t>
            </w:r>
          </w:p>
        </w:tc>
        <w:tc>
          <w:tcPr>
            <w:tcW w:w="798" w:type="pct"/>
            <w:tcBorders>
              <w:top w:val="nil"/>
              <w:left w:val="nil"/>
              <w:bottom w:val="single" w:sz="4" w:space="0" w:color="auto"/>
              <w:right w:val="single" w:sz="4" w:space="0" w:color="auto"/>
            </w:tcBorders>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8,3</w:t>
            </w:r>
            <w:r w:rsidR="00204D1A" w:rsidRPr="00741D62">
              <w:rPr>
                <w:rFonts w:eastAsia="Times New Roman"/>
                <w:kern w:val="0"/>
                <w:sz w:val="20"/>
                <w:szCs w:val="20"/>
                <w:lang w:eastAsia="ru-RU"/>
              </w:rPr>
              <w:t xml:space="preserve"> </w:t>
            </w:r>
          </w:p>
        </w:tc>
        <w:tc>
          <w:tcPr>
            <w:tcW w:w="853" w:type="pct"/>
            <w:tcBorders>
              <w:top w:val="nil"/>
              <w:left w:val="nil"/>
              <w:bottom w:val="single" w:sz="4" w:space="0" w:color="auto"/>
              <w:right w:val="single" w:sz="4" w:space="0" w:color="auto"/>
            </w:tcBorders>
            <w:shd w:val="clear" w:color="auto" w:fill="auto"/>
            <w:vAlign w:val="center"/>
            <w:hideMark/>
          </w:tcPr>
          <w:p w:rsidR="00204D1A"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8,3</w:t>
            </w:r>
            <w:r w:rsidR="00204D1A" w:rsidRPr="00741D62">
              <w:rPr>
                <w:rFonts w:eastAsia="Times New Roman"/>
                <w:kern w:val="0"/>
                <w:sz w:val="20"/>
                <w:szCs w:val="20"/>
                <w:lang w:eastAsia="ru-RU"/>
              </w:rPr>
              <w:t xml:space="preserve"> </w:t>
            </w:r>
          </w:p>
        </w:tc>
      </w:tr>
    </w:tbl>
    <w:p w:rsidR="00204D1A" w:rsidRPr="00741D62" w:rsidRDefault="00204D1A" w:rsidP="00204D1A">
      <w:pPr>
        <w:widowControl w:val="0"/>
        <w:tabs>
          <w:tab w:val="left" w:pos="1134"/>
        </w:tabs>
        <w:spacing w:after="0" w:line="360" w:lineRule="auto"/>
        <w:ind w:firstLine="709"/>
        <w:jc w:val="both"/>
      </w:pPr>
      <w:r w:rsidRPr="00741D62">
        <w:t xml:space="preserve">Необходимые потребности в воде на расчетный срок могут быть обеспечены от водозаборных сооружений производительностью </w:t>
      </w:r>
      <w:r w:rsidR="00A25E4D">
        <w:t>331</w:t>
      </w:r>
      <w:r w:rsidRPr="00741D62">
        <w:t xml:space="preserve"> м</w:t>
      </w:r>
      <w:r w:rsidRPr="00741D62">
        <w:rPr>
          <w:vertAlign w:val="superscript"/>
        </w:rPr>
        <w:t>3</w:t>
      </w:r>
      <w:r w:rsidRPr="00741D62">
        <w:t>/сутки.</w:t>
      </w:r>
    </w:p>
    <w:p w:rsidR="00204D1A" w:rsidRPr="00741D62" w:rsidRDefault="00204D1A" w:rsidP="00204D1A">
      <w:pPr>
        <w:widowControl w:val="0"/>
        <w:tabs>
          <w:tab w:val="left" w:pos="1134"/>
        </w:tabs>
        <w:spacing w:after="0" w:line="360" w:lineRule="auto"/>
        <w:ind w:firstLine="709"/>
        <w:jc w:val="both"/>
      </w:pPr>
      <w:r w:rsidRPr="00741D62">
        <w:t>На участках с большой степенью износа предлагается вводить постепенную замену старого трубопровода новым, современным. Замену следует осуществлять с использованием полимерных труб, которые имеют повышенный срок службы до 50 лет.</w:t>
      </w:r>
    </w:p>
    <w:p w:rsidR="00204D1A" w:rsidRPr="00741D62" w:rsidRDefault="00204D1A" w:rsidP="00204D1A">
      <w:pPr>
        <w:widowControl w:val="0"/>
        <w:tabs>
          <w:tab w:val="left" w:pos="1134"/>
        </w:tabs>
        <w:spacing w:after="0" w:line="360" w:lineRule="auto"/>
        <w:ind w:firstLine="709"/>
        <w:jc w:val="center"/>
        <w:rPr>
          <w:b/>
        </w:rPr>
      </w:pPr>
      <w:bookmarkStart w:id="78" w:name="_Toc279690063"/>
      <w:bookmarkStart w:id="79" w:name="_Toc279690806"/>
      <w:r w:rsidRPr="00741D62">
        <w:rPr>
          <w:b/>
        </w:rPr>
        <w:t>Расходы воды на пожаротушение</w:t>
      </w:r>
      <w:bookmarkEnd w:id="78"/>
      <w:bookmarkEnd w:id="79"/>
    </w:p>
    <w:p w:rsidR="00204D1A" w:rsidRPr="00741D62" w:rsidRDefault="00204D1A" w:rsidP="00204D1A">
      <w:pPr>
        <w:widowControl w:val="0"/>
        <w:tabs>
          <w:tab w:val="left" w:pos="1134"/>
        </w:tabs>
        <w:spacing w:after="0" w:line="360" w:lineRule="auto"/>
        <w:ind w:firstLine="709"/>
        <w:jc w:val="both"/>
      </w:pPr>
      <w:r w:rsidRPr="00741D62">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населенного пункта согласно СНиП 2.04.02-84 «Водоснабжение. Наружные сети и сооружения». </w:t>
      </w:r>
    </w:p>
    <w:p w:rsidR="00204D1A" w:rsidRPr="00741D62" w:rsidRDefault="00204D1A" w:rsidP="00204D1A">
      <w:pPr>
        <w:widowControl w:val="0"/>
        <w:tabs>
          <w:tab w:val="left" w:pos="1134"/>
        </w:tabs>
        <w:spacing w:after="0" w:line="360" w:lineRule="auto"/>
        <w:ind w:firstLine="709"/>
        <w:jc w:val="both"/>
      </w:pPr>
      <w:r w:rsidRPr="00741D62">
        <w:t>Для расчета расхода воды на наружное пожаротушение принят один одновременный пожар с расходом воды 10 л/сек. Продолжительность тушения пожара – 3 часа. Учитывая вышеизложенное, потребный расход воды на пожаротушение на  I очередь расчетный срок строительства составит:</w:t>
      </w:r>
    </w:p>
    <w:p w:rsidR="00204D1A" w:rsidRPr="00741D62" w:rsidRDefault="00204D1A" w:rsidP="00204D1A">
      <w:pPr>
        <w:widowControl w:val="0"/>
        <w:tabs>
          <w:tab w:val="left" w:pos="1134"/>
        </w:tabs>
        <w:spacing w:after="0" w:line="360" w:lineRule="auto"/>
        <w:ind w:firstLine="709"/>
        <w:jc w:val="center"/>
        <w:rPr>
          <w:position w:val="-24"/>
        </w:rPr>
      </w:pPr>
      <w:r w:rsidRPr="00741D62">
        <w:rPr>
          <w:position w:val="-24"/>
        </w:rPr>
        <w:object w:dxaOrig="2400" w:dyaOrig="620">
          <v:shape id="_x0000_i1029" type="#_x0000_t75" style="width:120.35pt;height:30.65pt" o:ole="">
            <v:imagedata r:id="rId24" o:title=""/>
          </v:shape>
          <o:OLEObject Type="Embed" ProgID="Equation.3" ShapeID="_x0000_i1029" DrawAspect="Content" ObjectID="_1699387388" r:id="rId25"/>
        </w:object>
      </w:r>
    </w:p>
    <w:p w:rsidR="00204D1A" w:rsidRPr="00741D62" w:rsidRDefault="00204D1A" w:rsidP="00204D1A">
      <w:pPr>
        <w:widowControl w:val="0"/>
        <w:tabs>
          <w:tab w:val="left" w:pos="1134"/>
        </w:tabs>
        <w:spacing w:after="0" w:line="360" w:lineRule="auto"/>
        <w:ind w:firstLine="709"/>
        <w:jc w:val="both"/>
      </w:pPr>
      <w:r w:rsidRPr="00741D62">
        <w:t>Максимальный срок восстановления пожарного объема воды должен быть не более 72 часов.</w:t>
      </w:r>
    </w:p>
    <w:p w:rsidR="00204D1A" w:rsidRPr="00741D62" w:rsidRDefault="00204D1A" w:rsidP="00204D1A">
      <w:pPr>
        <w:widowControl w:val="0"/>
        <w:tabs>
          <w:tab w:val="left" w:pos="1134"/>
        </w:tabs>
        <w:spacing w:after="0" w:line="360" w:lineRule="auto"/>
        <w:ind w:firstLine="709"/>
        <w:jc w:val="both"/>
      </w:pPr>
      <w:r w:rsidRPr="00741D62">
        <w:t xml:space="preserve">Аварийный запас воды должен обеспечивать производственные нужды по </w:t>
      </w:r>
      <w:r w:rsidRPr="00741D62">
        <w:lastRenderedPageBreak/>
        <w:t>аварийному графику и хозяйственно-питьевые нужды в размере 70% от расчетного расхода в течение 12 часов.</w:t>
      </w:r>
    </w:p>
    <w:p w:rsidR="00204D1A" w:rsidRPr="00741D62" w:rsidRDefault="00204D1A" w:rsidP="00204D1A">
      <w:pPr>
        <w:widowControl w:val="0"/>
        <w:tabs>
          <w:tab w:val="left" w:pos="1134"/>
        </w:tabs>
        <w:spacing w:after="0" w:line="360" w:lineRule="auto"/>
        <w:ind w:firstLine="709"/>
        <w:jc w:val="both"/>
      </w:pPr>
      <w:r w:rsidRPr="00741D62">
        <w:rPr>
          <w:b/>
          <w:i/>
        </w:rPr>
        <w:t>Генеральным планом предлагается</w:t>
      </w:r>
      <w:r w:rsidRPr="00741D62">
        <w:t xml:space="preserve"> предусмотреть следующие мероприятия</w:t>
      </w:r>
      <w:r w:rsidRPr="00741D62">
        <w:rPr>
          <w:bCs/>
        </w:rPr>
        <w:t xml:space="preserve"> на </w:t>
      </w:r>
      <w:r w:rsidRPr="00741D62">
        <w:rPr>
          <w:bCs/>
          <w:lang w:val="en-US"/>
        </w:rPr>
        <w:t>I</w:t>
      </w:r>
      <w:r w:rsidRPr="00741D62">
        <w:rPr>
          <w:bCs/>
        </w:rPr>
        <w:t xml:space="preserve"> очередь строительства</w:t>
      </w:r>
      <w:r w:rsidRPr="00741D62">
        <w:t>:</w:t>
      </w:r>
    </w:p>
    <w:p w:rsidR="00204D1A" w:rsidRPr="00741D62" w:rsidRDefault="00204D1A" w:rsidP="008C21A8">
      <w:pPr>
        <w:widowControl w:val="0"/>
        <w:numPr>
          <w:ilvl w:val="0"/>
          <w:numId w:val="30"/>
        </w:numPr>
        <w:tabs>
          <w:tab w:val="left" w:pos="1134"/>
        </w:tabs>
        <w:spacing w:after="0" w:line="360" w:lineRule="auto"/>
        <w:ind w:left="0" w:firstLine="709"/>
        <w:rPr>
          <w:lang w:eastAsia="ru-RU"/>
        </w:rPr>
      </w:pPr>
      <w:r w:rsidRPr="00741D62">
        <w:rPr>
          <w:lang w:eastAsia="ru-RU"/>
        </w:rPr>
        <w:t>строительство новых сетей водоснабжения;</w:t>
      </w:r>
    </w:p>
    <w:p w:rsidR="00204D1A" w:rsidRPr="00741D62" w:rsidRDefault="00204D1A" w:rsidP="008C21A8">
      <w:pPr>
        <w:pStyle w:val="a6"/>
        <w:widowControl w:val="0"/>
        <w:numPr>
          <w:ilvl w:val="0"/>
          <w:numId w:val="30"/>
        </w:numPr>
        <w:tabs>
          <w:tab w:val="left" w:pos="1134"/>
        </w:tabs>
        <w:spacing w:after="0" w:line="360" w:lineRule="auto"/>
        <w:ind w:left="0" w:firstLine="709"/>
        <w:jc w:val="both"/>
        <w:rPr>
          <w:lang w:eastAsia="ru-RU"/>
        </w:rPr>
      </w:pPr>
      <w:r w:rsidRPr="00741D62">
        <w:rPr>
          <w:lang w:eastAsia="ru-RU"/>
        </w:rPr>
        <w:t>капитальный ремонт существующих водопроводных сетей;</w:t>
      </w:r>
    </w:p>
    <w:p w:rsidR="00204D1A" w:rsidRPr="00741D62" w:rsidRDefault="00204D1A" w:rsidP="008C21A8">
      <w:pPr>
        <w:pStyle w:val="a6"/>
        <w:widowControl w:val="0"/>
        <w:numPr>
          <w:ilvl w:val="0"/>
          <w:numId w:val="30"/>
        </w:numPr>
        <w:tabs>
          <w:tab w:val="left" w:pos="1134"/>
        </w:tabs>
        <w:spacing w:after="0" w:line="360" w:lineRule="auto"/>
        <w:ind w:left="0" w:firstLine="709"/>
        <w:jc w:val="both"/>
        <w:rPr>
          <w:lang w:eastAsia="ru-RU"/>
        </w:rPr>
      </w:pPr>
      <w:r w:rsidRPr="00741D62">
        <w:rPr>
          <w:bCs/>
        </w:rPr>
        <w:t xml:space="preserve">обеспечение  производительности водозаборных сооружений  не менее </w:t>
      </w:r>
      <w:r w:rsidR="00A25E4D">
        <w:rPr>
          <w:bCs/>
        </w:rPr>
        <w:t>331</w:t>
      </w:r>
      <w:r w:rsidRPr="00741D62">
        <w:rPr>
          <w:bCs/>
        </w:rPr>
        <w:t xml:space="preserve">  м</w:t>
      </w:r>
      <w:r w:rsidRPr="00741D62">
        <w:rPr>
          <w:bCs/>
          <w:vertAlign w:val="superscript"/>
        </w:rPr>
        <w:t>3</w:t>
      </w:r>
      <w:r w:rsidRPr="00741D62">
        <w:rPr>
          <w:bCs/>
        </w:rPr>
        <w:t>/сутки;</w:t>
      </w:r>
    </w:p>
    <w:p w:rsidR="00204D1A" w:rsidRPr="00741D62" w:rsidRDefault="00204D1A" w:rsidP="008C21A8">
      <w:pPr>
        <w:pStyle w:val="a6"/>
        <w:widowControl w:val="0"/>
        <w:numPr>
          <w:ilvl w:val="0"/>
          <w:numId w:val="30"/>
        </w:numPr>
        <w:tabs>
          <w:tab w:val="left" w:pos="1134"/>
        </w:tabs>
        <w:spacing w:after="0" w:line="360" w:lineRule="auto"/>
        <w:ind w:left="0" w:firstLine="709"/>
        <w:jc w:val="both"/>
        <w:rPr>
          <w:lang w:eastAsia="ru-RU"/>
        </w:rPr>
      </w:pPr>
      <w:r w:rsidRPr="00741D62">
        <w:t>строительство резервной емкости для целей противопожарной безопасности (108м</w:t>
      </w:r>
      <w:r w:rsidRPr="00741D62">
        <w:rPr>
          <w:vertAlign w:val="superscript"/>
        </w:rPr>
        <w:t>3</w:t>
      </w:r>
      <w:r w:rsidRPr="00741D62">
        <w:t xml:space="preserve">). Проектирование и строительство противопожарной емкости производить в соответствии с </w:t>
      </w:r>
      <w:r>
        <w:t>СП 31.13330.2012</w:t>
      </w:r>
      <w:r w:rsidRPr="00741D62">
        <w:t xml:space="preserve"> «Водоснабжение. Наружные сети и сооружения».</w:t>
      </w:r>
    </w:p>
    <w:p w:rsidR="00204D1A" w:rsidRPr="00741D62" w:rsidRDefault="00204D1A" w:rsidP="00204D1A">
      <w:pPr>
        <w:pStyle w:val="a6"/>
        <w:widowControl w:val="0"/>
        <w:tabs>
          <w:tab w:val="left" w:pos="1134"/>
        </w:tabs>
        <w:spacing w:after="0" w:line="360" w:lineRule="auto"/>
        <w:ind w:left="0" w:firstLine="709"/>
        <w:jc w:val="both"/>
      </w:pPr>
      <w:r w:rsidRPr="00741D62">
        <w:t xml:space="preserve">На расчетный срок строительства </w:t>
      </w:r>
      <w:r w:rsidRPr="00741D62">
        <w:rPr>
          <w:b/>
          <w:i/>
        </w:rPr>
        <w:t>генеральным планом</w:t>
      </w:r>
      <w:r w:rsidRPr="00741D62">
        <w:t xml:space="preserve"> в качестве мероприятий предлагается</w:t>
      </w:r>
      <w:r w:rsidRPr="00741D62">
        <w:tab/>
        <w:t>замена изношенных водопроводных сетей.</w:t>
      </w:r>
    </w:p>
    <w:p w:rsidR="004A770F" w:rsidRPr="00204D1A" w:rsidRDefault="000E024B" w:rsidP="008C21A8">
      <w:pPr>
        <w:pStyle w:val="3"/>
        <w:keepNext w:val="0"/>
        <w:keepLines w:val="0"/>
        <w:widowControl w:val="0"/>
        <w:numPr>
          <w:ilvl w:val="2"/>
          <w:numId w:val="22"/>
        </w:numPr>
        <w:spacing w:before="0" w:line="360" w:lineRule="auto"/>
        <w:ind w:left="0" w:firstLine="709"/>
        <w:jc w:val="both"/>
        <w:rPr>
          <w:rFonts w:ascii="Times New Roman" w:hAnsi="Times New Roman"/>
          <w:color w:val="auto"/>
          <w:kern w:val="32"/>
          <w:lang w:eastAsia="ru-RU"/>
        </w:rPr>
      </w:pPr>
      <w:bookmarkStart w:id="80" w:name="_Toc247965278"/>
      <w:bookmarkStart w:id="81" w:name="_Toc268263646"/>
      <w:bookmarkStart w:id="82" w:name="_Toc87376865"/>
      <w:r w:rsidRPr="00204D1A">
        <w:rPr>
          <w:rFonts w:ascii="Times New Roman" w:hAnsi="Times New Roman"/>
          <w:color w:val="auto"/>
          <w:kern w:val="32"/>
          <w:lang w:eastAsia="ru-RU"/>
        </w:rPr>
        <w:t>Водоотведение</w:t>
      </w:r>
      <w:bookmarkEnd w:id="80"/>
      <w:bookmarkEnd w:id="81"/>
      <w:bookmarkEnd w:id="82"/>
      <w:r w:rsidR="004A2CEB" w:rsidRPr="00204D1A">
        <w:rPr>
          <w:rFonts w:ascii="Times New Roman" w:hAnsi="Times New Roman"/>
          <w:color w:val="auto"/>
          <w:kern w:val="32"/>
          <w:lang w:eastAsia="ru-RU"/>
        </w:rPr>
        <w:t xml:space="preserve">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Система централизованного водоотведения в п. Новокасторное отсутствует.</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xml:space="preserve">Сточные воды от частных жилых домов и общественных зданий, имеющих водопроводные вводы от уличных сетей, отводятся в выгреба на приусадебных участках или непосредственно на рельеф в пониженные места. То же относится и к жилым домам, снабжающимся водой от водоразборных колонок или шахтных колодцев.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Стоки от предприятий поступают в накопители (выгреба) и спецмашинами  вывозятся в отстойники.</w:t>
      </w:r>
    </w:p>
    <w:p w:rsidR="004C6CD2" w:rsidRPr="004C6CD2" w:rsidRDefault="004C6CD2" w:rsidP="004C6CD2">
      <w:pPr>
        <w:widowControl w:val="0"/>
        <w:tabs>
          <w:tab w:val="left" w:pos="0"/>
        </w:tabs>
        <w:spacing w:after="0" w:line="360" w:lineRule="auto"/>
        <w:ind w:firstLine="709"/>
        <w:jc w:val="both"/>
        <w:rPr>
          <w:rFonts w:eastAsiaTheme="minorHAnsi"/>
          <w:b/>
          <w:lang w:eastAsia="ru-RU"/>
        </w:rPr>
      </w:pPr>
      <w:r w:rsidRPr="004C6CD2">
        <w:rPr>
          <w:rFonts w:eastAsiaTheme="minorHAnsi"/>
          <w:b/>
          <w:lang w:eastAsia="ru-RU"/>
        </w:rPr>
        <w:t>Проектное предложение</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Проектом предусматривается общесплавная система хозбытовой – производственной  канализации с устройством очистных сооружений глубокой биологической очистки сточных вод в ручей  Вшивка. В связи с тем, что рельеф поселка сложный и канализование его без устройства насосных  станций невозможно проектом предусматривается посадка трех насосных станций.</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Очистные сооружения предусматриваются с полной биологической очисткой на новых технологиях с системой двойной доочистки и сбросом очищенных стоков на поля орошения.</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xml:space="preserve">Строительство централизованных систем канализации в малых населенных пунктах не выгодно. В этом случае для отдельных групп домов рекомендуется применять автономные системы канализации заводского изготовления, например систему очистки </w:t>
      </w:r>
      <w:r w:rsidRPr="004C6CD2">
        <w:rPr>
          <w:rFonts w:eastAsiaTheme="minorHAnsi"/>
          <w:lang w:eastAsia="ru-RU"/>
        </w:rPr>
        <w:lastRenderedPageBreak/>
        <w:t>сточных вод «Fast». Образующиеся в результате очистки и обеззараживания сточные воды могут использоваться для полива территории индивидуального домовладения или отводиться в водоток, а активный ил и осадок подлежит компостированию, с последующим внесением в почву в качестве удобрения.</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xml:space="preserve">Для отдельных домовладений могут применяться канализационные насосные установки с отводом сточных вод в септики или водонепроницаемые выгреба, с организацией вывоза стоков ассенизационным транспортом.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xml:space="preserve">Самое простое сооружение канализации для домов с минимальным расходом воды –  выгребная яма.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xml:space="preserve">В отличие от проточного септика, она состоит из герметичной емкости, куда стоки от дома сливаются для накопления и хранения и откачиваются по мере заполнения с помощью ассенизационной машины. Размеры произвольны, зависят от количества потребляемой воды и периодичности откачки.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Располагают выгребную яму как можно дальше от питьевого колодца или скважины и ниже по рельефу. Должен быть обеспечен подъезд ассенизационной машины к выгребу. Материал – железобетон, металл, оштукатуренный кирпич.</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Жидкие отходы от индивидуальной не канализованной застройки предусматривается вывозить ассенизационными машинами на сливные станции, которые необходимо строить перед сбросной камерой на площадке очистных сооружений.</w:t>
      </w:r>
    </w:p>
    <w:p w:rsidR="00A25E4D" w:rsidRPr="00741D62" w:rsidRDefault="00A25E4D" w:rsidP="00A25E4D">
      <w:pPr>
        <w:pStyle w:val="32"/>
        <w:widowControl w:val="0"/>
        <w:spacing w:after="0" w:line="360" w:lineRule="auto"/>
        <w:ind w:left="0" w:firstLine="709"/>
        <w:jc w:val="both"/>
        <w:rPr>
          <w:sz w:val="24"/>
          <w:szCs w:val="24"/>
        </w:rPr>
      </w:pPr>
      <w:r w:rsidRPr="00741D62">
        <w:rPr>
          <w:sz w:val="24"/>
          <w:szCs w:val="24"/>
        </w:rPr>
        <w:t xml:space="preserve">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Pr="00C67DAA">
        <w:rPr>
          <w:sz w:val="24"/>
          <w:szCs w:val="24"/>
        </w:rPr>
        <w:t>СП 31.13330.2012</w:t>
      </w:r>
      <w:r w:rsidRPr="00741D62">
        <w:rPr>
          <w:sz w:val="24"/>
          <w:szCs w:val="24"/>
        </w:rPr>
        <w:t xml:space="preserve"> без учета расхода воды на полив территорий и зеленых насаждений. </w:t>
      </w:r>
    </w:p>
    <w:p w:rsidR="00A25E4D" w:rsidRPr="00A25E4D" w:rsidRDefault="00A25E4D" w:rsidP="00A25E4D">
      <w:pPr>
        <w:widowControl w:val="0"/>
        <w:spacing w:after="0" w:line="360" w:lineRule="auto"/>
        <w:ind w:firstLine="709"/>
        <w:jc w:val="both"/>
        <w:rPr>
          <w:b/>
        </w:rPr>
      </w:pPr>
      <w:r w:rsidRPr="00A25E4D">
        <w:rPr>
          <w:b/>
        </w:rPr>
        <w:t>Таблица  - Расчет среднесуточного водоотведения на I очередь и расчетный срок</w:t>
      </w:r>
    </w:p>
    <w:tbl>
      <w:tblPr>
        <w:tblW w:w="5000" w:type="pct"/>
        <w:tblLook w:val="04A0" w:firstRow="1" w:lastRow="0" w:firstColumn="1" w:lastColumn="0" w:noHBand="0" w:noVBand="1"/>
      </w:tblPr>
      <w:tblGrid>
        <w:gridCol w:w="2805"/>
        <w:gridCol w:w="1162"/>
        <w:gridCol w:w="1338"/>
        <w:gridCol w:w="1106"/>
        <w:gridCol w:w="1135"/>
        <w:gridCol w:w="905"/>
        <w:gridCol w:w="1119"/>
      </w:tblGrid>
      <w:tr w:rsidR="00A25E4D" w:rsidRPr="00741D62" w:rsidTr="0090799F">
        <w:trPr>
          <w:trHeight w:val="1020"/>
        </w:trPr>
        <w:tc>
          <w:tcPr>
            <w:tcW w:w="1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Наименование потребителей</w:t>
            </w:r>
          </w:p>
        </w:tc>
        <w:tc>
          <w:tcPr>
            <w:tcW w:w="1306" w:type="pct"/>
            <w:gridSpan w:val="2"/>
            <w:tcBorders>
              <w:top w:val="single" w:sz="4" w:space="0" w:color="auto"/>
              <w:left w:val="nil"/>
              <w:bottom w:val="single" w:sz="4" w:space="0" w:color="auto"/>
              <w:right w:val="single" w:sz="4" w:space="0" w:color="000000"/>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Число жителей, чел.</w:t>
            </w:r>
          </w:p>
        </w:tc>
        <w:tc>
          <w:tcPr>
            <w:tcW w:w="1171" w:type="pct"/>
            <w:gridSpan w:val="2"/>
            <w:tcBorders>
              <w:top w:val="single" w:sz="4" w:space="0" w:color="auto"/>
              <w:left w:val="nil"/>
              <w:bottom w:val="single" w:sz="4" w:space="0" w:color="auto"/>
              <w:right w:val="single" w:sz="4" w:space="0" w:color="000000"/>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Норма водоотведения, л/сут.чел.</w:t>
            </w:r>
          </w:p>
        </w:tc>
        <w:tc>
          <w:tcPr>
            <w:tcW w:w="1057" w:type="pct"/>
            <w:gridSpan w:val="2"/>
            <w:tcBorders>
              <w:top w:val="single" w:sz="4" w:space="0" w:color="auto"/>
              <w:left w:val="nil"/>
              <w:bottom w:val="single" w:sz="4" w:space="0" w:color="auto"/>
              <w:right w:val="single" w:sz="4" w:space="0" w:color="000000"/>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Суточный расход, м</w:t>
            </w:r>
            <w:r w:rsidRPr="00741D62">
              <w:rPr>
                <w:rFonts w:eastAsia="Times New Roman"/>
                <w:kern w:val="0"/>
                <w:sz w:val="20"/>
                <w:szCs w:val="20"/>
                <w:vertAlign w:val="superscript"/>
                <w:lang w:eastAsia="ru-RU"/>
              </w:rPr>
              <w:t>3</w:t>
            </w:r>
            <w:r w:rsidRPr="00741D62">
              <w:rPr>
                <w:rFonts w:eastAsia="Times New Roman"/>
                <w:kern w:val="0"/>
                <w:sz w:val="20"/>
                <w:szCs w:val="20"/>
                <w:lang w:eastAsia="ru-RU"/>
              </w:rPr>
              <w:t>/сут.</w:t>
            </w:r>
          </w:p>
        </w:tc>
      </w:tr>
      <w:tr w:rsidR="00A25E4D" w:rsidRPr="00741D62" w:rsidTr="0090799F">
        <w:trPr>
          <w:trHeight w:val="510"/>
        </w:trPr>
        <w:tc>
          <w:tcPr>
            <w:tcW w:w="1466" w:type="pct"/>
            <w:vMerge/>
            <w:tcBorders>
              <w:top w:val="single" w:sz="4" w:space="0" w:color="auto"/>
              <w:left w:val="single" w:sz="4" w:space="0" w:color="auto"/>
              <w:bottom w:val="single" w:sz="4" w:space="0" w:color="auto"/>
              <w:right w:val="single" w:sz="4" w:space="0" w:color="auto"/>
            </w:tcBorders>
            <w:vAlign w:val="center"/>
            <w:hideMark/>
          </w:tcPr>
          <w:p w:rsidR="00A25E4D" w:rsidRPr="00741D62" w:rsidRDefault="00A25E4D" w:rsidP="0090799F">
            <w:pPr>
              <w:spacing w:after="0" w:line="240" w:lineRule="auto"/>
              <w:rPr>
                <w:rFonts w:eastAsia="Times New Roman"/>
                <w:kern w:val="0"/>
                <w:sz w:val="20"/>
                <w:szCs w:val="20"/>
                <w:lang w:eastAsia="ru-RU"/>
              </w:rPr>
            </w:pPr>
          </w:p>
        </w:tc>
        <w:tc>
          <w:tcPr>
            <w:tcW w:w="607"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698"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расчётный срок</w:t>
            </w:r>
          </w:p>
        </w:tc>
        <w:tc>
          <w:tcPr>
            <w:tcW w:w="578"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592"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расчётный срок</w:t>
            </w:r>
          </w:p>
        </w:tc>
        <w:tc>
          <w:tcPr>
            <w:tcW w:w="473"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585"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расчетный срок</w:t>
            </w:r>
          </w:p>
        </w:tc>
      </w:tr>
      <w:tr w:rsidR="00A25E4D" w:rsidRPr="00741D62" w:rsidTr="0090799F">
        <w:trPr>
          <w:trHeight w:val="27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i/>
                <w:iCs/>
                <w:kern w:val="0"/>
                <w:sz w:val="20"/>
                <w:szCs w:val="20"/>
                <w:lang w:eastAsia="ru-RU"/>
              </w:rPr>
            </w:pPr>
            <w:r w:rsidRPr="00741D62">
              <w:rPr>
                <w:rFonts w:eastAsia="Times New Roman"/>
                <w:b/>
                <w:bCs/>
                <w:i/>
                <w:iCs/>
                <w:kern w:val="0"/>
                <w:sz w:val="20"/>
                <w:szCs w:val="20"/>
                <w:lang w:eastAsia="ru-RU"/>
              </w:rPr>
              <w:t>Население</w:t>
            </w:r>
          </w:p>
        </w:tc>
        <w:tc>
          <w:tcPr>
            <w:tcW w:w="607"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i/>
                <w:iCs/>
                <w:kern w:val="0"/>
                <w:sz w:val="20"/>
                <w:szCs w:val="20"/>
                <w:lang w:eastAsia="ru-RU"/>
              </w:rPr>
            </w:pPr>
            <w:r>
              <w:rPr>
                <w:rFonts w:eastAsia="Times New Roman"/>
                <w:b/>
                <w:bCs/>
                <w:i/>
                <w:iCs/>
                <w:kern w:val="0"/>
                <w:sz w:val="20"/>
                <w:szCs w:val="20"/>
                <w:lang w:eastAsia="ru-RU"/>
              </w:rPr>
              <w:t>2330</w:t>
            </w:r>
          </w:p>
        </w:tc>
        <w:tc>
          <w:tcPr>
            <w:tcW w:w="698"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i/>
                <w:iCs/>
                <w:kern w:val="0"/>
                <w:sz w:val="20"/>
                <w:szCs w:val="20"/>
                <w:lang w:eastAsia="ru-RU"/>
              </w:rPr>
            </w:pPr>
            <w:r>
              <w:rPr>
                <w:rFonts w:eastAsia="Times New Roman"/>
                <w:b/>
                <w:bCs/>
                <w:i/>
                <w:iCs/>
                <w:kern w:val="0"/>
                <w:sz w:val="20"/>
                <w:szCs w:val="20"/>
                <w:lang w:eastAsia="ru-RU"/>
              </w:rPr>
              <w:t>2370</w:t>
            </w:r>
          </w:p>
        </w:tc>
        <w:tc>
          <w:tcPr>
            <w:tcW w:w="578"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i/>
                <w:iCs/>
                <w:kern w:val="0"/>
                <w:sz w:val="20"/>
                <w:szCs w:val="20"/>
                <w:lang w:eastAsia="ru-RU"/>
              </w:rPr>
            </w:pPr>
            <w:r w:rsidRPr="00741D62">
              <w:rPr>
                <w:rFonts w:eastAsia="Times New Roman"/>
                <w:b/>
                <w:bCs/>
                <w:i/>
                <w:iCs/>
                <w:kern w:val="0"/>
                <w:sz w:val="20"/>
                <w:szCs w:val="20"/>
                <w:lang w:eastAsia="ru-RU"/>
              </w:rPr>
              <w:t>79,7</w:t>
            </w:r>
          </w:p>
        </w:tc>
        <w:tc>
          <w:tcPr>
            <w:tcW w:w="592"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i/>
                <w:iCs/>
                <w:kern w:val="0"/>
                <w:sz w:val="20"/>
                <w:szCs w:val="20"/>
                <w:lang w:eastAsia="ru-RU"/>
              </w:rPr>
            </w:pPr>
            <w:r w:rsidRPr="00741D62">
              <w:rPr>
                <w:rFonts w:eastAsia="Times New Roman"/>
                <w:b/>
                <w:bCs/>
                <w:i/>
                <w:iCs/>
                <w:kern w:val="0"/>
                <w:sz w:val="20"/>
                <w:szCs w:val="20"/>
                <w:lang w:eastAsia="ru-RU"/>
              </w:rPr>
              <w:t>82,3</w:t>
            </w:r>
          </w:p>
        </w:tc>
        <w:tc>
          <w:tcPr>
            <w:tcW w:w="473"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i/>
                <w:iCs/>
                <w:kern w:val="0"/>
                <w:sz w:val="20"/>
                <w:szCs w:val="20"/>
                <w:lang w:eastAsia="ru-RU"/>
              </w:rPr>
            </w:pPr>
            <w:r>
              <w:rPr>
                <w:rFonts w:eastAsia="Times New Roman"/>
                <w:b/>
                <w:bCs/>
                <w:i/>
                <w:iCs/>
                <w:kern w:val="0"/>
                <w:sz w:val="20"/>
                <w:szCs w:val="20"/>
                <w:lang w:eastAsia="ru-RU"/>
              </w:rPr>
              <w:t>186</w:t>
            </w:r>
          </w:p>
        </w:tc>
        <w:tc>
          <w:tcPr>
            <w:tcW w:w="585"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i/>
                <w:iCs/>
                <w:kern w:val="0"/>
                <w:sz w:val="20"/>
                <w:szCs w:val="20"/>
                <w:lang w:eastAsia="ru-RU"/>
              </w:rPr>
            </w:pPr>
            <w:r>
              <w:rPr>
                <w:rFonts w:eastAsia="Times New Roman"/>
                <w:b/>
                <w:bCs/>
                <w:i/>
                <w:iCs/>
                <w:kern w:val="0"/>
                <w:sz w:val="20"/>
                <w:szCs w:val="20"/>
                <w:lang w:eastAsia="ru-RU"/>
              </w:rPr>
              <w:t>195</w:t>
            </w:r>
          </w:p>
        </w:tc>
      </w:tr>
      <w:tr w:rsidR="00A25E4D" w:rsidRPr="00741D62" w:rsidTr="0090799F">
        <w:trPr>
          <w:trHeight w:val="51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Неучтённые расходы (5% от хозяйственно-бытовых стоков)</w:t>
            </w:r>
          </w:p>
        </w:tc>
        <w:tc>
          <w:tcPr>
            <w:tcW w:w="607"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698"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578"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592"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473"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9,3</w:t>
            </w:r>
          </w:p>
        </w:tc>
        <w:tc>
          <w:tcPr>
            <w:tcW w:w="585"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9,7</w:t>
            </w:r>
          </w:p>
        </w:tc>
      </w:tr>
      <w:tr w:rsidR="00A25E4D" w:rsidRPr="00741D62" w:rsidTr="0090799F">
        <w:trPr>
          <w:trHeight w:val="255"/>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kern w:val="0"/>
                <w:sz w:val="20"/>
                <w:szCs w:val="20"/>
                <w:lang w:eastAsia="ru-RU"/>
              </w:rPr>
            </w:pPr>
            <w:r w:rsidRPr="00741D62">
              <w:rPr>
                <w:rFonts w:eastAsia="Times New Roman"/>
                <w:b/>
                <w:bCs/>
                <w:kern w:val="0"/>
                <w:sz w:val="20"/>
                <w:szCs w:val="20"/>
                <w:lang w:eastAsia="ru-RU"/>
              </w:rPr>
              <w:t>Итого</w:t>
            </w:r>
          </w:p>
        </w:tc>
        <w:tc>
          <w:tcPr>
            <w:tcW w:w="607"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kern w:val="0"/>
                <w:sz w:val="20"/>
                <w:szCs w:val="20"/>
                <w:lang w:eastAsia="ru-RU"/>
              </w:rPr>
            </w:pPr>
            <w:r w:rsidRPr="00741D62">
              <w:rPr>
                <w:rFonts w:eastAsia="Times New Roman"/>
                <w:b/>
                <w:bCs/>
                <w:kern w:val="0"/>
                <w:sz w:val="20"/>
                <w:szCs w:val="20"/>
                <w:lang w:eastAsia="ru-RU"/>
              </w:rPr>
              <w:t>Х</w:t>
            </w:r>
          </w:p>
        </w:tc>
        <w:tc>
          <w:tcPr>
            <w:tcW w:w="698"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kern w:val="0"/>
                <w:sz w:val="20"/>
                <w:szCs w:val="20"/>
                <w:lang w:eastAsia="ru-RU"/>
              </w:rPr>
            </w:pPr>
            <w:r w:rsidRPr="00741D62">
              <w:rPr>
                <w:rFonts w:eastAsia="Times New Roman"/>
                <w:b/>
                <w:bCs/>
                <w:kern w:val="0"/>
                <w:sz w:val="20"/>
                <w:szCs w:val="20"/>
                <w:lang w:eastAsia="ru-RU"/>
              </w:rPr>
              <w:t>Х</w:t>
            </w:r>
          </w:p>
        </w:tc>
        <w:tc>
          <w:tcPr>
            <w:tcW w:w="578"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kern w:val="0"/>
                <w:sz w:val="20"/>
                <w:szCs w:val="20"/>
                <w:lang w:eastAsia="ru-RU"/>
              </w:rPr>
            </w:pPr>
            <w:r w:rsidRPr="00741D62">
              <w:rPr>
                <w:rFonts w:eastAsia="Times New Roman"/>
                <w:b/>
                <w:bCs/>
                <w:kern w:val="0"/>
                <w:sz w:val="20"/>
                <w:szCs w:val="20"/>
                <w:lang w:eastAsia="ru-RU"/>
              </w:rPr>
              <w:t>Х</w:t>
            </w:r>
          </w:p>
        </w:tc>
        <w:tc>
          <w:tcPr>
            <w:tcW w:w="592"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kern w:val="0"/>
                <w:sz w:val="20"/>
                <w:szCs w:val="20"/>
                <w:lang w:eastAsia="ru-RU"/>
              </w:rPr>
            </w:pPr>
            <w:r w:rsidRPr="00741D62">
              <w:rPr>
                <w:rFonts w:eastAsia="Times New Roman"/>
                <w:b/>
                <w:bCs/>
                <w:kern w:val="0"/>
                <w:sz w:val="20"/>
                <w:szCs w:val="20"/>
                <w:lang w:eastAsia="ru-RU"/>
              </w:rPr>
              <w:t>Х</w:t>
            </w:r>
          </w:p>
        </w:tc>
        <w:tc>
          <w:tcPr>
            <w:tcW w:w="473"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195,3</w:t>
            </w:r>
          </w:p>
        </w:tc>
        <w:tc>
          <w:tcPr>
            <w:tcW w:w="585"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204,7</w:t>
            </w:r>
          </w:p>
        </w:tc>
      </w:tr>
    </w:tbl>
    <w:p w:rsidR="00A25E4D" w:rsidRPr="00741D62" w:rsidRDefault="00A25E4D" w:rsidP="00A25E4D">
      <w:pPr>
        <w:widowControl w:val="0"/>
        <w:spacing w:after="0" w:line="360" w:lineRule="auto"/>
        <w:ind w:firstLine="709"/>
        <w:jc w:val="both"/>
      </w:pPr>
      <w:r w:rsidRPr="00741D62">
        <w:t xml:space="preserve">Таким образом, прогнозируемый объем сточных вод на расчетный срок составит </w:t>
      </w:r>
      <w:r>
        <w:lastRenderedPageBreak/>
        <w:t>205</w:t>
      </w:r>
      <w:r w:rsidRPr="00741D62">
        <w:t xml:space="preserve"> м</w:t>
      </w:r>
      <w:r w:rsidRPr="00C67DAA">
        <w:rPr>
          <w:vertAlign w:val="superscript"/>
        </w:rPr>
        <w:t>3</w:t>
      </w:r>
      <w:r w:rsidRPr="00741D62">
        <w:t xml:space="preserve">/сутки (I очередь </w:t>
      </w:r>
      <w:r>
        <w:t>195</w:t>
      </w:r>
      <w:r w:rsidRPr="00741D62">
        <w:t>м</w:t>
      </w:r>
      <w:r w:rsidRPr="00C67DAA">
        <w:rPr>
          <w:vertAlign w:val="superscript"/>
        </w:rPr>
        <w:t>3</w:t>
      </w:r>
      <w:r w:rsidRPr="00741D62">
        <w:t>/сутки).</w:t>
      </w:r>
    </w:p>
    <w:p w:rsidR="00A25E4D" w:rsidRPr="00741D62" w:rsidRDefault="00A25E4D" w:rsidP="00A25E4D">
      <w:pPr>
        <w:widowControl w:val="0"/>
        <w:spacing w:after="0" w:line="360" w:lineRule="auto"/>
        <w:ind w:firstLine="709"/>
        <w:jc w:val="both"/>
      </w:pPr>
      <w:r w:rsidRPr="00741D62">
        <w:t xml:space="preserve">Таблица - Расчет максимального расхода воды на  </w:t>
      </w:r>
      <w:r w:rsidRPr="00C67DAA">
        <w:t>I</w:t>
      </w:r>
      <w:r w:rsidRPr="00741D62">
        <w:t xml:space="preserve"> очередь и расчетный срок</w:t>
      </w:r>
    </w:p>
    <w:tbl>
      <w:tblPr>
        <w:tblW w:w="5000" w:type="pct"/>
        <w:tblLook w:val="04A0" w:firstRow="1" w:lastRow="0" w:firstColumn="1" w:lastColumn="0" w:noHBand="0" w:noVBand="1"/>
      </w:tblPr>
      <w:tblGrid>
        <w:gridCol w:w="1176"/>
        <w:gridCol w:w="3683"/>
        <w:gridCol w:w="1522"/>
        <w:gridCol w:w="1742"/>
        <w:gridCol w:w="1447"/>
      </w:tblGrid>
      <w:tr w:rsidR="00A25E4D" w:rsidRPr="00741D62" w:rsidTr="0090799F">
        <w:trPr>
          <w:trHeight w:val="510"/>
        </w:trPr>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 п/п</w:t>
            </w:r>
          </w:p>
        </w:tc>
        <w:tc>
          <w:tcPr>
            <w:tcW w:w="1924" w:type="pct"/>
            <w:tcBorders>
              <w:top w:val="single" w:sz="4" w:space="0" w:color="auto"/>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Наименование показателя</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Единица измерения</w:t>
            </w:r>
          </w:p>
        </w:tc>
        <w:tc>
          <w:tcPr>
            <w:tcW w:w="910" w:type="pct"/>
            <w:tcBorders>
              <w:top w:val="single" w:sz="4" w:space="0" w:color="auto"/>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Расчётный срок</w:t>
            </w:r>
          </w:p>
        </w:tc>
      </w:tr>
      <w:tr w:rsidR="00A25E4D" w:rsidRPr="00741D62" w:rsidTr="0090799F">
        <w:trPr>
          <w:trHeight w:val="315"/>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1</w:t>
            </w:r>
          </w:p>
        </w:tc>
        <w:tc>
          <w:tcPr>
            <w:tcW w:w="1924"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Среднесуточный расход</w:t>
            </w:r>
          </w:p>
        </w:tc>
        <w:tc>
          <w:tcPr>
            <w:tcW w:w="795"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w:t>
            </w:r>
            <w:r w:rsidRPr="00741D62">
              <w:rPr>
                <w:rFonts w:eastAsia="Times New Roman"/>
                <w:kern w:val="0"/>
                <w:sz w:val="20"/>
                <w:szCs w:val="20"/>
                <w:vertAlign w:val="superscript"/>
                <w:lang w:eastAsia="ru-RU"/>
              </w:rPr>
              <w:t>3</w:t>
            </w:r>
            <w:r w:rsidRPr="00741D62">
              <w:rPr>
                <w:rFonts w:eastAsia="Times New Roman"/>
                <w:kern w:val="0"/>
                <w:sz w:val="20"/>
                <w:szCs w:val="20"/>
                <w:lang w:eastAsia="ru-RU"/>
              </w:rPr>
              <w:t>/сут</w:t>
            </w:r>
          </w:p>
        </w:tc>
        <w:tc>
          <w:tcPr>
            <w:tcW w:w="910"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195,3</w:t>
            </w:r>
          </w:p>
        </w:tc>
        <w:tc>
          <w:tcPr>
            <w:tcW w:w="756"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204,7</w:t>
            </w:r>
          </w:p>
        </w:tc>
      </w:tr>
      <w:tr w:rsidR="00A25E4D" w:rsidRPr="00741D62" w:rsidTr="0090799F">
        <w:trPr>
          <w:trHeight w:val="315"/>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2</w:t>
            </w:r>
          </w:p>
        </w:tc>
        <w:tc>
          <w:tcPr>
            <w:tcW w:w="1924"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Среднечасовой расход</w:t>
            </w:r>
          </w:p>
        </w:tc>
        <w:tc>
          <w:tcPr>
            <w:tcW w:w="795"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w:t>
            </w:r>
            <w:r w:rsidRPr="00741D62">
              <w:rPr>
                <w:rFonts w:eastAsia="Times New Roman"/>
                <w:kern w:val="0"/>
                <w:sz w:val="20"/>
                <w:szCs w:val="20"/>
                <w:vertAlign w:val="superscript"/>
                <w:lang w:eastAsia="ru-RU"/>
              </w:rPr>
              <w:t>3</w:t>
            </w:r>
            <w:r w:rsidRPr="00741D62">
              <w:rPr>
                <w:rFonts w:eastAsia="Times New Roman"/>
                <w:kern w:val="0"/>
                <w:sz w:val="20"/>
                <w:szCs w:val="20"/>
                <w:lang w:eastAsia="ru-RU"/>
              </w:rPr>
              <w:t>/час</w:t>
            </w:r>
          </w:p>
        </w:tc>
        <w:tc>
          <w:tcPr>
            <w:tcW w:w="910"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8,1</w:t>
            </w:r>
          </w:p>
        </w:tc>
        <w:tc>
          <w:tcPr>
            <w:tcW w:w="756"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8,5</w:t>
            </w:r>
          </w:p>
        </w:tc>
      </w:tr>
      <w:tr w:rsidR="00A25E4D" w:rsidRPr="00741D62" w:rsidTr="0090799F">
        <w:trPr>
          <w:trHeight w:val="51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3</w:t>
            </w:r>
          </w:p>
        </w:tc>
        <w:tc>
          <w:tcPr>
            <w:tcW w:w="1924"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Коэффициент часовой неравномерности</w:t>
            </w:r>
          </w:p>
        </w:tc>
        <w:tc>
          <w:tcPr>
            <w:tcW w:w="795"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w:t>
            </w:r>
          </w:p>
        </w:tc>
        <w:tc>
          <w:tcPr>
            <w:tcW w:w="910"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2,3</w:t>
            </w:r>
          </w:p>
        </w:tc>
        <w:tc>
          <w:tcPr>
            <w:tcW w:w="756"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2,3</w:t>
            </w:r>
          </w:p>
        </w:tc>
      </w:tr>
      <w:tr w:rsidR="00A25E4D" w:rsidRPr="00741D62" w:rsidTr="0090799F">
        <w:trPr>
          <w:trHeight w:val="315"/>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4</w:t>
            </w:r>
          </w:p>
        </w:tc>
        <w:tc>
          <w:tcPr>
            <w:tcW w:w="1924"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Максимальный часовой расход</w:t>
            </w:r>
          </w:p>
        </w:tc>
        <w:tc>
          <w:tcPr>
            <w:tcW w:w="795"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w:t>
            </w:r>
            <w:r w:rsidRPr="00741D62">
              <w:rPr>
                <w:rFonts w:eastAsia="Times New Roman"/>
                <w:kern w:val="0"/>
                <w:sz w:val="20"/>
                <w:szCs w:val="20"/>
                <w:vertAlign w:val="superscript"/>
                <w:lang w:eastAsia="ru-RU"/>
              </w:rPr>
              <w:t>3</w:t>
            </w:r>
            <w:r w:rsidRPr="00741D62">
              <w:rPr>
                <w:rFonts w:eastAsia="Times New Roman"/>
                <w:kern w:val="0"/>
                <w:sz w:val="20"/>
                <w:szCs w:val="20"/>
                <w:lang w:eastAsia="ru-RU"/>
              </w:rPr>
              <w:t>/час</w:t>
            </w:r>
          </w:p>
        </w:tc>
        <w:tc>
          <w:tcPr>
            <w:tcW w:w="910"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18,7</w:t>
            </w:r>
          </w:p>
        </w:tc>
        <w:tc>
          <w:tcPr>
            <w:tcW w:w="756" w:type="pct"/>
            <w:tcBorders>
              <w:top w:val="nil"/>
              <w:left w:val="nil"/>
              <w:bottom w:val="single" w:sz="4" w:space="0" w:color="auto"/>
              <w:right w:val="single" w:sz="4" w:space="0" w:color="auto"/>
            </w:tcBorders>
            <w:shd w:val="clear" w:color="auto" w:fill="auto"/>
            <w:vAlign w:val="center"/>
            <w:hideMark/>
          </w:tcPr>
          <w:p w:rsidR="00A25E4D" w:rsidRPr="00741D62" w:rsidRDefault="00345E66"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19,5</w:t>
            </w:r>
          </w:p>
        </w:tc>
      </w:tr>
      <w:tr w:rsidR="00A25E4D" w:rsidRPr="00741D62" w:rsidTr="0090799F">
        <w:trPr>
          <w:trHeight w:val="51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5</w:t>
            </w:r>
          </w:p>
        </w:tc>
        <w:tc>
          <w:tcPr>
            <w:tcW w:w="1924"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Максимальный секундный расход</w:t>
            </w:r>
          </w:p>
        </w:tc>
        <w:tc>
          <w:tcPr>
            <w:tcW w:w="795"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л/сек</w:t>
            </w:r>
          </w:p>
        </w:tc>
        <w:tc>
          <w:tcPr>
            <w:tcW w:w="910" w:type="pct"/>
            <w:tcBorders>
              <w:top w:val="nil"/>
              <w:left w:val="nil"/>
              <w:bottom w:val="single" w:sz="4" w:space="0" w:color="auto"/>
              <w:right w:val="single" w:sz="4" w:space="0" w:color="auto"/>
            </w:tcBorders>
            <w:shd w:val="clear" w:color="auto" w:fill="auto"/>
            <w:vAlign w:val="center"/>
            <w:hideMark/>
          </w:tcPr>
          <w:p w:rsidR="00A25E4D" w:rsidRPr="00741D62" w:rsidRDefault="00A25E4D"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5,1</w:t>
            </w:r>
          </w:p>
        </w:tc>
        <w:tc>
          <w:tcPr>
            <w:tcW w:w="756" w:type="pct"/>
            <w:tcBorders>
              <w:top w:val="nil"/>
              <w:left w:val="nil"/>
              <w:bottom w:val="single" w:sz="4" w:space="0" w:color="auto"/>
              <w:right w:val="single" w:sz="4" w:space="0" w:color="auto"/>
            </w:tcBorders>
            <w:shd w:val="clear" w:color="auto" w:fill="auto"/>
            <w:vAlign w:val="center"/>
            <w:hideMark/>
          </w:tcPr>
          <w:p w:rsidR="00A25E4D" w:rsidRPr="00741D62" w:rsidRDefault="00345E66" w:rsidP="0090799F">
            <w:pPr>
              <w:spacing w:after="0" w:line="240" w:lineRule="auto"/>
              <w:jc w:val="center"/>
              <w:rPr>
                <w:rFonts w:eastAsia="Times New Roman"/>
                <w:kern w:val="0"/>
                <w:sz w:val="20"/>
                <w:szCs w:val="20"/>
                <w:lang w:eastAsia="ru-RU"/>
              </w:rPr>
            </w:pPr>
            <w:r>
              <w:rPr>
                <w:rFonts w:eastAsia="Times New Roman"/>
                <w:kern w:val="0"/>
                <w:sz w:val="20"/>
                <w:szCs w:val="20"/>
                <w:lang w:eastAsia="ru-RU"/>
              </w:rPr>
              <w:t>5,4</w:t>
            </w:r>
          </w:p>
        </w:tc>
      </w:tr>
    </w:tbl>
    <w:p w:rsidR="00A25E4D" w:rsidRPr="00741D62" w:rsidRDefault="00A25E4D" w:rsidP="00A25E4D">
      <w:pPr>
        <w:spacing w:after="0" w:line="360" w:lineRule="auto"/>
        <w:ind w:firstLine="851"/>
        <w:jc w:val="both"/>
      </w:pPr>
      <w:r w:rsidRPr="00741D62">
        <w:t xml:space="preserve">Необходимые потребности в водоотведении могут быть обеспечены комплексом очистных сооружений мощностью </w:t>
      </w:r>
      <w:r w:rsidR="00345E66">
        <w:t>205</w:t>
      </w:r>
      <w:r w:rsidRPr="00741D62">
        <w:t xml:space="preserve"> м</w:t>
      </w:r>
      <w:r w:rsidRPr="00741D62">
        <w:rPr>
          <w:vertAlign w:val="superscript"/>
        </w:rPr>
        <w:t>3</w:t>
      </w:r>
      <w:r w:rsidRPr="00741D62">
        <w:t>/сутки.</w:t>
      </w:r>
    </w:p>
    <w:p w:rsidR="000E024B" w:rsidRPr="00345E66" w:rsidRDefault="000E024B" w:rsidP="008C21A8">
      <w:pPr>
        <w:pStyle w:val="3"/>
        <w:keepNext w:val="0"/>
        <w:keepLines w:val="0"/>
        <w:widowControl w:val="0"/>
        <w:numPr>
          <w:ilvl w:val="2"/>
          <w:numId w:val="22"/>
        </w:numPr>
        <w:spacing w:before="0" w:line="360" w:lineRule="auto"/>
        <w:ind w:left="0" w:firstLine="709"/>
        <w:jc w:val="both"/>
        <w:rPr>
          <w:rFonts w:ascii="Times New Roman" w:hAnsi="Times New Roman"/>
          <w:color w:val="auto"/>
          <w:kern w:val="32"/>
          <w:szCs w:val="28"/>
          <w:lang w:eastAsia="ru-RU"/>
        </w:rPr>
      </w:pPr>
      <w:bookmarkStart w:id="83" w:name="_Toc247965279"/>
      <w:bookmarkStart w:id="84" w:name="_Toc268263647"/>
      <w:bookmarkStart w:id="85" w:name="_Toc87376866"/>
      <w:r w:rsidRPr="00345E66">
        <w:rPr>
          <w:rFonts w:ascii="Times New Roman" w:hAnsi="Times New Roman"/>
          <w:color w:val="auto"/>
          <w:kern w:val="32"/>
          <w:szCs w:val="28"/>
          <w:lang w:eastAsia="ru-RU"/>
        </w:rPr>
        <w:t>Теплоснабжение</w:t>
      </w:r>
      <w:bookmarkEnd w:id="83"/>
      <w:bookmarkEnd w:id="84"/>
      <w:bookmarkEnd w:id="85"/>
      <w:r w:rsidR="00406C85" w:rsidRPr="00345E66">
        <w:rPr>
          <w:rFonts w:ascii="Times New Roman" w:hAnsi="Times New Roman"/>
          <w:color w:val="auto"/>
          <w:kern w:val="32"/>
          <w:szCs w:val="28"/>
          <w:lang w:eastAsia="ru-RU"/>
        </w:rPr>
        <w:t xml:space="preserve">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bookmarkStart w:id="86" w:name="_Toc268263648"/>
      <w:r w:rsidRPr="004C6CD2">
        <w:rPr>
          <w:rFonts w:eastAsiaTheme="minorHAnsi"/>
          <w:lang w:eastAsia="ru-RU"/>
        </w:rPr>
        <w:t>Теплоснабжение в поселке промышленных предприятий, вокзала, здания ПЧ, школы, детского сада осуществляется от местных котельных. Отопление жилья в основном поквартирное индивидуальное.</w:t>
      </w:r>
    </w:p>
    <w:p w:rsidR="004C6CD2" w:rsidRPr="004C6CD2" w:rsidRDefault="004C6CD2" w:rsidP="004C6CD2">
      <w:pPr>
        <w:widowControl w:val="0"/>
        <w:tabs>
          <w:tab w:val="left" w:pos="0"/>
        </w:tabs>
        <w:spacing w:after="0" w:line="360" w:lineRule="auto"/>
        <w:ind w:firstLine="709"/>
        <w:jc w:val="both"/>
        <w:rPr>
          <w:rFonts w:eastAsiaTheme="minorHAnsi"/>
          <w:b/>
          <w:lang w:eastAsia="ru-RU"/>
        </w:rPr>
      </w:pPr>
      <w:r w:rsidRPr="004C6CD2">
        <w:rPr>
          <w:rFonts w:eastAsiaTheme="minorHAnsi"/>
          <w:b/>
          <w:lang w:eastAsia="ru-RU"/>
        </w:rPr>
        <w:t>Направления развития систем теплоснабжения</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строительство мини-котельных на новых площадках промышленного и сельскохозяйственного назначения.</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реконструкция существующих котельных.</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на перспективу рекомендуется рассмотрение вопроса по применению гелиоустановок для теплоснабжения отдельно стоящих зданий.</w:t>
      </w:r>
    </w:p>
    <w:p w:rsidR="000E024B" w:rsidRPr="00345E66" w:rsidRDefault="000E024B" w:rsidP="008C21A8">
      <w:pPr>
        <w:pStyle w:val="3"/>
        <w:keepNext w:val="0"/>
        <w:keepLines w:val="0"/>
        <w:widowControl w:val="0"/>
        <w:numPr>
          <w:ilvl w:val="2"/>
          <w:numId w:val="22"/>
        </w:numPr>
        <w:spacing w:before="0" w:line="360" w:lineRule="auto"/>
        <w:ind w:left="0" w:firstLine="709"/>
        <w:jc w:val="both"/>
        <w:rPr>
          <w:rFonts w:ascii="Times New Roman" w:hAnsi="Times New Roman"/>
          <w:color w:val="auto"/>
          <w:kern w:val="32"/>
          <w:szCs w:val="28"/>
          <w:lang w:eastAsia="ru-RU"/>
        </w:rPr>
      </w:pPr>
      <w:bookmarkStart w:id="87" w:name="_Toc87376867"/>
      <w:r w:rsidRPr="00345E66">
        <w:rPr>
          <w:rFonts w:ascii="Times New Roman" w:hAnsi="Times New Roman"/>
          <w:color w:val="auto"/>
          <w:kern w:val="32"/>
          <w:szCs w:val="28"/>
          <w:lang w:eastAsia="ru-RU"/>
        </w:rPr>
        <w:t>Газоснабжение</w:t>
      </w:r>
      <w:bookmarkEnd w:id="86"/>
      <w:bookmarkEnd w:id="87"/>
      <w:r w:rsidR="00184AB5" w:rsidRPr="00345E66">
        <w:rPr>
          <w:rFonts w:ascii="Times New Roman" w:hAnsi="Times New Roman"/>
          <w:color w:val="auto"/>
          <w:kern w:val="32"/>
          <w:szCs w:val="28"/>
          <w:lang w:eastAsia="ru-RU"/>
        </w:rPr>
        <w:t xml:space="preserve">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bookmarkStart w:id="88" w:name="_Toc268263649"/>
      <w:r w:rsidRPr="004C6CD2">
        <w:rPr>
          <w:rFonts w:eastAsiaTheme="minorHAnsi"/>
          <w:lang w:eastAsia="ru-RU"/>
        </w:rPr>
        <w:t>Газоснабжение Касторенского района осуществляется на базе трубопроводного  и сжиженного газа. Подача природного газа осуществляется от газопровода – отвода поселка Кшенский через АГРС, расположенную в п. Новодворский. Проектная мощность АГРС составляет 40 тыс.м³/ч. Фактическая производительность газораспределительной станции в п. Новодворский составляет 11,1 тыс.м³/ч. Следовательно, коренной реконструкции система газоснабжения на период до 2015 года не потребует.</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xml:space="preserve">Жители населенных пунктов, в которые природный газ не поступает, используют сжиженный углеводородный газ (СУГ) для приготовления пищи и горячей воды, а также для отопления жилых домов. </w:t>
      </w:r>
    </w:p>
    <w:p w:rsidR="000E024B" w:rsidRPr="00345E66" w:rsidRDefault="000E024B" w:rsidP="008C21A8">
      <w:pPr>
        <w:pStyle w:val="3"/>
        <w:keepNext w:val="0"/>
        <w:keepLines w:val="0"/>
        <w:widowControl w:val="0"/>
        <w:numPr>
          <w:ilvl w:val="2"/>
          <w:numId w:val="22"/>
        </w:numPr>
        <w:spacing w:before="0" w:line="360" w:lineRule="auto"/>
        <w:ind w:left="0" w:firstLine="709"/>
        <w:jc w:val="both"/>
        <w:rPr>
          <w:rFonts w:ascii="Times New Roman" w:hAnsi="Times New Roman"/>
          <w:color w:val="auto"/>
          <w:kern w:val="32"/>
          <w:szCs w:val="28"/>
          <w:lang w:eastAsia="ru-RU"/>
        </w:rPr>
      </w:pPr>
      <w:bookmarkStart w:id="89" w:name="_Toc87376868"/>
      <w:r w:rsidRPr="00345E66">
        <w:rPr>
          <w:rFonts w:ascii="Times New Roman" w:hAnsi="Times New Roman"/>
          <w:color w:val="auto"/>
          <w:kern w:val="32"/>
          <w:szCs w:val="28"/>
          <w:lang w:eastAsia="ru-RU"/>
        </w:rPr>
        <w:t>Электроснабжение</w:t>
      </w:r>
      <w:bookmarkEnd w:id="88"/>
      <w:bookmarkEnd w:id="89"/>
      <w:r w:rsidR="00C50B83" w:rsidRPr="00345E66">
        <w:rPr>
          <w:rFonts w:ascii="Times New Roman" w:hAnsi="Times New Roman"/>
          <w:color w:val="auto"/>
          <w:kern w:val="32"/>
          <w:szCs w:val="28"/>
          <w:lang w:eastAsia="ru-RU"/>
        </w:rPr>
        <w:t xml:space="preserve">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xml:space="preserve">Электроснабжение потребителей Касторенского района Курской области осуществляется от системы ОАО «МРСК – Центра» - «Курскэнерго». На территории </w:t>
      </w:r>
      <w:r w:rsidRPr="004C6CD2">
        <w:rPr>
          <w:rFonts w:eastAsiaTheme="minorHAnsi"/>
          <w:lang w:eastAsia="ru-RU"/>
        </w:rPr>
        <w:lastRenderedPageBreak/>
        <w:t>района расположены шесть подстанций 35кВ и четыре подстанции 110кВ.   Собственных генерирующих источников электроэнергии в районе нет.</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xml:space="preserve">В настоящее время электроснабжение сельского поселения централизованное. Схема электроснабжения поселка выполнена с применением ЛЭП напряжением 110 кВ, 35 кВ, 10 кВ и трансформаторных подстанций 10/0,4 кВ.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Направления развития системы электроснабжения</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xml:space="preserve">Рост нагрузок в коммунально-бытовом секторе происходит за счет строительства жилых зданий, объектов соцкультбыта, общественных, административных, спортивных сооружений и объектов коммунального хозяйства, а также реконструкции и модернизации существующего жилого фонда. Растет нагрузка и в связи с увеличением уровня электрификации быта в сохраняемом жилом фонде.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Усовершенствование и развитие электроснабжающих сетей связано с тенденцией максимального снижения эксплуатационных затрат и численности обслуживающего персонала и внедрения автоматических и телемеханических устройств, вычислительной техники, блочного резервирования. Необходимо оснащать оперативно – диспетчерские службы сетей всех напряжений современной аппаратурой телеизмерения – телесигнализации, ПЭВМ. Это позволит повысить эффективность работы аварийной службы, снизить время устранения аварийных ситуаций, а также выполнять многочисленные расчеты, снизить потери электроэнергии за счет оптимизации сетей, повысить экономическую эффективность сетей.</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Важное значение в эксплуатации электрических сетей имеют вопросы экономии электроэнергии в сетях, оборудовании и электроприемниках. Одним из главных резервов по экономии является уменьшение потерь электроэнергии в сетях. Снижение потерь в сетях способствует улучшению электросберегающих показателей.</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Основные мероприятия по ограничению потерь разделяются на мероприятия, требующие больших капвложений и не требующие значительных капвложений.</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Первые состоят в следующем:</w:t>
      </w:r>
    </w:p>
    <w:p w:rsidR="004C6CD2" w:rsidRPr="004C6CD2" w:rsidRDefault="004C6CD2" w:rsidP="008C21A8">
      <w:pPr>
        <w:pStyle w:val="a6"/>
        <w:widowControl w:val="0"/>
        <w:numPr>
          <w:ilvl w:val="0"/>
          <w:numId w:val="18"/>
        </w:numPr>
        <w:tabs>
          <w:tab w:val="left" w:pos="0"/>
          <w:tab w:val="left" w:pos="993"/>
        </w:tabs>
        <w:spacing w:after="0" w:line="360" w:lineRule="auto"/>
        <w:ind w:left="0" w:firstLine="709"/>
        <w:jc w:val="both"/>
        <w:rPr>
          <w:rFonts w:eastAsiaTheme="minorHAnsi"/>
          <w:lang w:eastAsia="ru-RU"/>
        </w:rPr>
      </w:pPr>
      <w:r w:rsidRPr="004C6CD2">
        <w:rPr>
          <w:rFonts w:eastAsiaTheme="minorHAnsi"/>
          <w:lang w:eastAsia="ru-RU"/>
        </w:rPr>
        <w:t xml:space="preserve">Строительство новых центров питания (подстанции высшего напряжения), строительство глубоких вводов. </w:t>
      </w:r>
    </w:p>
    <w:p w:rsidR="004C6CD2" w:rsidRPr="004C6CD2" w:rsidRDefault="004C6CD2" w:rsidP="008C21A8">
      <w:pPr>
        <w:pStyle w:val="a6"/>
        <w:widowControl w:val="0"/>
        <w:numPr>
          <w:ilvl w:val="0"/>
          <w:numId w:val="18"/>
        </w:numPr>
        <w:tabs>
          <w:tab w:val="left" w:pos="0"/>
          <w:tab w:val="left" w:pos="993"/>
        </w:tabs>
        <w:spacing w:after="0" w:line="360" w:lineRule="auto"/>
        <w:ind w:left="0" w:firstLine="709"/>
        <w:jc w:val="both"/>
        <w:rPr>
          <w:rFonts w:eastAsiaTheme="minorHAnsi"/>
          <w:lang w:eastAsia="ru-RU"/>
        </w:rPr>
      </w:pPr>
      <w:r w:rsidRPr="004C6CD2">
        <w:rPr>
          <w:rFonts w:eastAsiaTheme="minorHAnsi"/>
          <w:lang w:eastAsia="ru-RU"/>
        </w:rPr>
        <w:t>Замена перегруженных трансформаторов на более мощные или установка дополнительных трансформаторов в подстанциях.</w:t>
      </w:r>
    </w:p>
    <w:p w:rsidR="004C6CD2" w:rsidRPr="004C6CD2" w:rsidRDefault="004C6CD2" w:rsidP="008C21A8">
      <w:pPr>
        <w:pStyle w:val="a6"/>
        <w:widowControl w:val="0"/>
        <w:numPr>
          <w:ilvl w:val="0"/>
          <w:numId w:val="18"/>
        </w:numPr>
        <w:tabs>
          <w:tab w:val="left" w:pos="0"/>
          <w:tab w:val="left" w:pos="993"/>
        </w:tabs>
        <w:spacing w:after="0" w:line="360" w:lineRule="auto"/>
        <w:ind w:left="0" w:firstLine="709"/>
        <w:jc w:val="both"/>
        <w:rPr>
          <w:rFonts w:eastAsiaTheme="minorHAnsi"/>
          <w:lang w:eastAsia="ru-RU"/>
        </w:rPr>
      </w:pPr>
      <w:r w:rsidRPr="004C6CD2">
        <w:rPr>
          <w:rFonts w:eastAsiaTheme="minorHAnsi"/>
          <w:lang w:eastAsia="ru-RU"/>
        </w:rPr>
        <w:t>Замена существующих линий на линии большей пропускной способности, а также включение в сеть компенсирующих устройств.</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lastRenderedPageBreak/>
        <w:t>Мероприятия второго вида имеют организационный характер:</w:t>
      </w:r>
    </w:p>
    <w:p w:rsidR="004C6CD2" w:rsidRPr="004C6CD2" w:rsidRDefault="004C6CD2" w:rsidP="008C21A8">
      <w:pPr>
        <w:pStyle w:val="a6"/>
        <w:widowControl w:val="0"/>
        <w:numPr>
          <w:ilvl w:val="0"/>
          <w:numId w:val="18"/>
        </w:numPr>
        <w:tabs>
          <w:tab w:val="left" w:pos="0"/>
          <w:tab w:val="left" w:pos="993"/>
        </w:tabs>
        <w:spacing w:after="0" w:line="360" w:lineRule="auto"/>
        <w:ind w:left="0" w:firstLine="709"/>
        <w:jc w:val="both"/>
        <w:rPr>
          <w:rFonts w:eastAsiaTheme="minorHAnsi"/>
          <w:lang w:eastAsia="ru-RU"/>
        </w:rPr>
      </w:pPr>
      <w:r w:rsidRPr="004C6CD2">
        <w:rPr>
          <w:rFonts w:eastAsiaTheme="minorHAnsi"/>
          <w:lang w:eastAsia="ru-RU"/>
        </w:rPr>
        <w:t>Оптимизация мест размыкания неоднородных сетей.</w:t>
      </w:r>
    </w:p>
    <w:p w:rsidR="004C6CD2" w:rsidRPr="004C6CD2" w:rsidRDefault="004C6CD2" w:rsidP="008C21A8">
      <w:pPr>
        <w:pStyle w:val="a6"/>
        <w:widowControl w:val="0"/>
        <w:numPr>
          <w:ilvl w:val="0"/>
          <w:numId w:val="18"/>
        </w:numPr>
        <w:tabs>
          <w:tab w:val="left" w:pos="0"/>
          <w:tab w:val="left" w:pos="993"/>
        </w:tabs>
        <w:spacing w:after="0" w:line="360" w:lineRule="auto"/>
        <w:ind w:left="0" w:firstLine="709"/>
        <w:jc w:val="both"/>
        <w:rPr>
          <w:rFonts w:eastAsiaTheme="minorHAnsi"/>
          <w:lang w:eastAsia="ru-RU"/>
        </w:rPr>
      </w:pPr>
      <w:r w:rsidRPr="004C6CD2">
        <w:rPr>
          <w:rFonts w:eastAsiaTheme="minorHAnsi"/>
          <w:lang w:eastAsia="ru-RU"/>
        </w:rPr>
        <w:t>Оптимизация  уровней напряжения в сети.</w:t>
      </w:r>
    </w:p>
    <w:p w:rsidR="004C6CD2" w:rsidRPr="004C6CD2" w:rsidRDefault="004C6CD2" w:rsidP="008C21A8">
      <w:pPr>
        <w:pStyle w:val="a6"/>
        <w:widowControl w:val="0"/>
        <w:numPr>
          <w:ilvl w:val="0"/>
          <w:numId w:val="18"/>
        </w:numPr>
        <w:tabs>
          <w:tab w:val="left" w:pos="0"/>
          <w:tab w:val="left" w:pos="993"/>
        </w:tabs>
        <w:spacing w:after="0" w:line="360" w:lineRule="auto"/>
        <w:ind w:left="0" w:firstLine="709"/>
        <w:jc w:val="both"/>
        <w:rPr>
          <w:rFonts w:eastAsiaTheme="minorHAnsi"/>
          <w:lang w:eastAsia="ru-RU"/>
        </w:rPr>
      </w:pPr>
      <w:r w:rsidRPr="004C6CD2">
        <w:rPr>
          <w:rFonts w:eastAsiaTheme="minorHAnsi"/>
          <w:lang w:eastAsia="ru-RU"/>
        </w:rPr>
        <w:t>Перевод генераторов в режим синхронного компенсатора.</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xml:space="preserve">Значительные резервы экономии заложены в соблюдении нормативных требований к низковольтным сетям жилых зданий, объектов СКБ и общественных зданий. В жилых зданиях рекомендуется предусматривать оснащение автоматизированными системами учета электропотребления (АСУЭ) с целью постоянного контроля за электропотреблением, дифференцированного по зонам суток тарифа и выявления хищения электроэнергии. Школы, детсады, поликлиники и др. учреждения здравоохранения, следует включать в АСУЭ и оснащать многотарифными счетчиками. Счетчики необходимо устанавливать на всех вводах в общественных зданиях, а также у всех субабонентов, питающихся от вводного распределительного устройства (ВРУ). Общественные здания, имеющие в своем составе пищеблоки, следует оснащать двухтарифными счетчиками.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Основное направление экономии электроэнергии в промышленности сводится к следующим моментам:</w:t>
      </w:r>
    </w:p>
    <w:p w:rsidR="004C6CD2" w:rsidRPr="004C6CD2" w:rsidRDefault="004C6CD2" w:rsidP="008C21A8">
      <w:pPr>
        <w:pStyle w:val="a6"/>
        <w:widowControl w:val="0"/>
        <w:numPr>
          <w:ilvl w:val="0"/>
          <w:numId w:val="18"/>
        </w:numPr>
        <w:tabs>
          <w:tab w:val="left" w:pos="0"/>
          <w:tab w:val="left" w:pos="993"/>
        </w:tabs>
        <w:spacing w:after="0" w:line="360" w:lineRule="auto"/>
        <w:ind w:left="0" w:firstLine="709"/>
        <w:jc w:val="both"/>
        <w:rPr>
          <w:rFonts w:eastAsiaTheme="minorHAnsi"/>
          <w:lang w:eastAsia="ru-RU"/>
        </w:rPr>
      </w:pPr>
      <w:r w:rsidRPr="004C6CD2">
        <w:rPr>
          <w:rFonts w:eastAsiaTheme="minorHAnsi"/>
          <w:lang w:eastAsia="ru-RU"/>
        </w:rPr>
        <w:t>Совершенствование технологических процессов.</w:t>
      </w:r>
    </w:p>
    <w:p w:rsidR="004C6CD2" w:rsidRPr="004C6CD2" w:rsidRDefault="004C6CD2" w:rsidP="008C21A8">
      <w:pPr>
        <w:pStyle w:val="a6"/>
        <w:widowControl w:val="0"/>
        <w:numPr>
          <w:ilvl w:val="0"/>
          <w:numId w:val="18"/>
        </w:numPr>
        <w:tabs>
          <w:tab w:val="left" w:pos="0"/>
          <w:tab w:val="left" w:pos="993"/>
        </w:tabs>
        <w:spacing w:after="0" w:line="360" w:lineRule="auto"/>
        <w:ind w:left="0" w:firstLine="709"/>
        <w:jc w:val="both"/>
        <w:rPr>
          <w:rFonts w:eastAsiaTheme="minorHAnsi"/>
          <w:lang w:eastAsia="ru-RU"/>
        </w:rPr>
      </w:pPr>
      <w:r w:rsidRPr="004C6CD2">
        <w:rPr>
          <w:rFonts w:eastAsiaTheme="minorHAnsi"/>
          <w:lang w:eastAsia="ru-RU"/>
        </w:rPr>
        <w:t>Улучшение качественных характеристик технологических процессов.</w:t>
      </w:r>
    </w:p>
    <w:p w:rsidR="004C6CD2" w:rsidRPr="004C6CD2" w:rsidRDefault="004C6CD2" w:rsidP="008C21A8">
      <w:pPr>
        <w:pStyle w:val="a6"/>
        <w:widowControl w:val="0"/>
        <w:numPr>
          <w:ilvl w:val="0"/>
          <w:numId w:val="18"/>
        </w:numPr>
        <w:tabs>
          <w:tab w:val="left" w:pos="0"/>
          <w:tab w:val="left" w:pos="993"/>
        </w:tabs>
        <w:spacing w:after="0" w:line="360" w:lineRule="auto"/>
        <w:ind w:left="0" w:firstLine="709"/>
        <w:jc w:val="both"/>
        <w:rPr>
          <w:rFonts w:eastAsiaTheme="minorHAnsi"/>
          <w:lang w:eastAsia="ru-RU"/>
        </w:rPr>
      </w:pPr>
      <w:r w:rsidRPr="004C6CD2">
        <w:rPr>
          <w:rFonts w:eastAsiaTheme="minorHAnsi"/>
          <w:lang w:eastAsia="ru-RU"/>
        </w:rPr>
        <w:t>Совершенствование конструкций зданий и сооружений.</w:t>
      </w:r>
    </w:p>
    <w:p w:rsidR="004C6CD2" w:rsidRPr="004C6CD2" w:rsidRDefault="004C6CD2" w:rsidP="008C21A8">
      <w:pPr>
        <w:pStyle w:val="a6"/>
        <w:widowControl w:val="0"/>
        <w:numPr>
          <w:ilvl w:val="0"/>
          <w:numId w:val="18"/>
        </w:numPr>
        <w:tabs>
          <w:tab w:val="left" w:pos="0"/>
          <w:tab w:val="left" w:pos="993"/>
        </w:tabs>
        <w:spacing w:after="0" w:line="360" w:lineRule="auto"/>
        <w:ind w:left="0" w:firstLine="709"/>
        <w:jc w:val="both"/>
        <w:rPr>
          <w:rFonts w:eastAsiaTheme="minorHAnsi"/>
          <w:lang w:eastAsia="ru-RU"/>
        </w:rPr>
      </w:pPr>
      <w:r w:rsidRPr="004C6CD2">
        <w:rPr>
          <w:rFonts w:eastAsiaTheme="minorHAnsi"/>
          <w:lang w:eastAsia="ru-RU"/>
        </w:rPr>
        <w:t xml:space="preserve">Рационализация структуры, режимов и эксплуатации осветительных установок.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Помимо этого, в качестве альтернативных источников  электрообеспечения малых населенных пунктов предлагается использование:</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Для малых населенных пунктов, где присутствует относительно стабильная на протяжении года мощность ветряного потока – ветроэнергоустановки малой мощности – 10 кВт;</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Биогаз, получаемый с помощью переработки бытовых и сельскохозяйственных отходов сельхозпредприятий, индивидуальных фермерских хозяйств и животноводческих комплексов. Один кубометр такого биогаза примерно эквивалентен 0,6 кубометрам природного газа, 0,7 литрам мазута или 3,5 килограммам дров.</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 xml:space="preserve">Важное значение имеет также реализация закона Курской области об энергосбережении. Настоящий Закон устанавливает правовые, экономические и организационные основы государственной политики в области энергосбережения и </w:t>
      </w:r>
      <w:r w:rsidRPr="004C6CD2">
        <w:rPr>
          <w:rFonts w:eastAsiaTheme="minorHAnsi"/>
          <w:lang w:eastAsia="ru-RU"/>
        </w:rPr>
        <w:lastRenderedPageBreak/>
        <w:t xml:space="preserve">повышения эффективности использования энергетических ресурсов на территории Курской области. </w:t>
      </w:r>
    </w:p>
    <w:p w:rsidR="004C6CD2" w:rsidRPr="004C6CD2" w:rsidRDefault="004C6CD2" w:rsidP="004C6CD2">
      <w:pPr>
        <w:widowControl w:val="0"/>
        <w:tabs>
          <w:tab w:val="left" w:pos="0"/>
        </w:tabs>
        <w:spacing w:after="0" w:line="360" w:lineRule="auto"/>
        <w:ind w:firstLine="709"/>
        <w:jc w:val="both"/>
        <w:rPr>
          <w:rFonts w:eastAsiaTheme="minorHAnsi"/>
          <w:lang w:eastAsia="ru-RU"/>
        </w:rPr>
      </w:pPr>
      <w:r w:rsidRPr="004C6CD2">
        <w:rPr>
          <w:rFonts w:eastAsiaTheme="minorHAnsi"/>
          <w:lang w:eastAsia="ru-RU"/>
        </w:rPr>
        <w:t>Энергосберегающая политика реализуется на следующих принципах:</w:t>
      </w:r>
    </w:p>
    <w:p w:rsidR="004C6CD2" w:rsidRPr="004C6CD2" w:rsidRDefault="004C6CD2" w:rsidP="008C21A8">
      <w:pPr>
        <w:pStyle w:val="a6"/>
        <w:widowControl w:val="0"/>
        <w:numPr>
          <w:ilvl w:val="0"/>
          <w:numId w:val="18"/>
        </w:numPr>
        <w:tabs>
          <w:tab w:val="left" w:pos="0"/>
          <w:tab w:val="left" w:pos="1134"/>
        </w:tabs>
        <w:spacing w:after="0" w:line="360" w:lineRule="auto"/>
        <w:ind w:left="0" w:firstLine="709"/>
        <w:jc w:val="both"/>
        <w:rPr>
          <w:rFonts w:eastAsiaTheme="minorHAnsi"/>
          <w:lang w:eastAsia="ru-RU"/>
        </w:rPr>
      </w:pPr>
      <w:r w:rsidRPr="004C6CD2">
        <w:rPr>
          <w:rFonts w:eastAsiaTheme="minorHAnsi"/>
          <w:lang w:eastAsia="ru-RU"/>
        </w:rPr>
        <w:t>приоритета повышения эффективности использования энергетических ресурсов над увеличением объемов их производства и потребления;</w:t>
      </w:r>
    </w:p>
    <w:p w:rsidR="004C6CD2" w:rsidRPr="004C6CD2" w:rsidRDefault="004C6CD2" w:rsidP="008C21A8">
      <w:pPr>
        <w:pStyle w:val="a6"/>
        <w:widowControl w:val="0"/>
        <w:numPr>
          <w:ilvl w:val="0"/>
          <w:numId w:val="18"/>
        </w:numPr>
        <w:tabs>
          <w:tab w:val="left" w:pos="0"/>
          <w:tab w:val="left" w:pos="1134"/>
        </w:tabs>
        <w:spacing w:after="0" w:line="360" w:lineRule="auto"/>
        <w:ind w:left="0" w:firstLine="709"/>
        <w:jc w:val="both"/>
        <w:rPr>
          <w:rFonts w:eastAsiaTheme="minorHAnsi"/>
          <w:lang w:eastAsia="ru-RU"/>
        </w:rPr>
      </w:pPr>
      <w:r w:rsidRPr="004C6CD2">
        <w:rPr>
          <w:rFonts w:eastAsiaTheme="minorHAnsi"/>
          <w:lang w:eastAsia="ru-RU"/>
        </w:rPr>
        <w:t>рационального, эффективного использования энергоресурсов;</w:t>
      </w:r>
    </w:p>
    <w:p w:rsidR="004C6CD2" w:rsidRPr="004C6CD2" w:rsidRDefault="004C6CD2" w:rsidP="008C21A8">
      <w:pPr>
        <w:pStyle w:val="a6"/>
        <w:widowControl w:val="0"/>
        <w:numPr>
          <w:ilvl w:val="0"/>
          <w:numId w:val="18"/>
        </w:numPr>
        <w:tabs>
          <w:tab w:val="left" w:pos="0"/>
          <w:tab w:val="left" w:pos="1134"/>
        </w:tabs>
        <w:spacing w:after="0" w:line="360" w:lineRule="auto"/>
        <w:ind w:left="0" w:firstLine="709"/>
        <w:jc w:val="both"/>
        <w:rPr>
          <w:rFonts w:eastAsiaTheme="minorHAnsi"/>
          <w:lang w:eastAsia="ru-RU"/>
        </w:rPr>
      </w:pPr>
      <w:r w:rsidRPr="004C6CD2">
        <w:rPr>
          <w:rFonts w:eastAsiaTheme="minorHAnsi"/>
          <w:lang w:eastAsia="ru-RU"/>
        </w:rPr>
        <w:t xml:space="preserve">обеспечения безопасности жизни и здоровья человека, социально-бытовых условий его жизни; </w:t>
      </w:r>
    </w:p>
    <w:p w:rsidR="004C6CD2" w:rsidRPr="004C6CD2" w:rsidRDefault="004C6CD2" w:rsidP="008C21A8">
      <w:pPr>
        <w:pStyle w:val="a6"/>
        <w:widowControl w:val="0"/>
        <w:numPr>
          <w:ilvl w:val="0"/>
          <w:numId w:val="18"/>
        </w:numPr>
        <w:tabs>
          <w:tab w:val="left" w:pos="0"/>
          <w:tab w:val="left" w:pos="1134"/>
        </w:tabs>
        <w:spacing w:after="0" w:line="360" w:lineRule="auto"/>
        <w:ind w:left="0" w:firstLine="709"/>
        <w:jc w:val="both"/>
        <w:rPr>
          <w:rFonts w:eastAsiaTheme="minorHAnsi"/>
          <w:lang w:eastAsia="ru-RU"/>
        </w:rPr>
      </w:pPr>
      <w:r w:rsidRPr="004C6CD2">
        <w:rPr>
          <w:rFonts w:eastAsiaTheme="minorHAnsi"/>
          <w:lang w:eastAsia="ru-RU"/>
        </w:rPr>
        <w:t>сочетания интересов потребителей и поставщиков энергетических ресурсов в их эффективном использовании;</w:t>
      </w:r>
    </w:p>
    <w:p w:rsidR="004C6CD2" w:rsidRPr="004C6CD2" w:rsidRDefault="004C6CD2" w:rsidP="008C21A8">
      <w:pPr>
        <w:pStyle w:val="a6"/>
        <w:widowControl w:val="0"/>
        <w:numPr>
          <w:ilvl w:val="0"/>
          <w:numId w:val="18"/>
        </w:numPr>
        <w:tabs>
          <w:tab w:val="left" w:pos="0"/>
          <w:tab w:val="left" w:pos="1134"/>
        </w:tabs>
        <w:spacing w:after="0" w:line="360" w:lineRule="auto"/>
        <w:ind w:left="0" w:firstLine="709"/>
        <w:jc w:val="both"/>
        <w:rPr>
          <w:rFonts w:eastAsiaTheme="minorHAnsi"/>
          <w:lang w:eastAsia="ru-RU"/>
        </w:rPr>
      </w:pPr>
      <w:r w:rsidRPr="004C6CD2">
        <w:rPr>
          <w:rFonts w:eastAsiaTheme="minorHAnsi"/>
          <w:lang w:eastAsia="ru-RU"/>
        </w:rPr>
        <w:t>государственной финансовой поддержки целевых программ и проектов повышения эффективности использования энергоресурсов в реальном секторе экономики и социальной сфере;</w:t>
      </w:r>
    </w:p>
    <w:p w:rsidR="004C6CD2" w:rsidRPr="004C6CD2" w:rsidRDefault="004C6CD2" w:rsidP="008C21A8">
      <w:pPr>
        <w:pStyle w:val="a6"/>
        <w:widowControl w:val="0"/>
        <w:numPr>
          <w:ilvl w:val="0"/>
          <w:numId w:val="18"/>
        </w:numPr>
        <w:tabs>
          <w:tab w:val="left" w:pos="0"/>
          <w:tab w:val="left" w:pos="1134"/>
        </w:tabs>
        <w:spacing w:after="0" w:line="360" w:lineRule="auto"/>
        <w:ind w:left="0" w:firstLine="709"/>
        <w:jc w:val="both"/>
        <w:rPr>
          <w:rFonts w:eastAsiaTheme="minorHAnsi"/>
          <w:lang w:eastAsia="ru-RU"/>
        </w:rPr>
      </w:pPr>
      <w:r w:rsidRPr="004C6CD2">
        <w:rPr>
          <w:rFonts w:eastAsiaTheme="minorHAnsi"/>
          <w:lang w:eastAsia="ru-RU"/>
        </w:rPr>
        <w:t>эффективного применения органами государственной власти экономических мер воздействия на повышение уровня энергоэффективности хозяйственного комплекса Курской области;</w:t>
      </w:r>
    </w:p>
    <w:p w:rsidR="004C6CD2" w:rsidRPr="004C6CD2" w:rsidRDefault="004C6CD2" w:rsidP="008C21A8">
      <w:pPr>
        <w:pStyle w:val="a6"/>
        <w:widowControl w:val="0"/>
        <w:numPr>
          <w:ilvl w:val="0"/>
          <w:numId w:val="18"/>
        </w:numPr>
        <w:tabs>
          <w:tab w:val="left" w:pos="0"/>
          <w:tab w:val="left" w:pos="1134"/>
        </w:tabs>
        <w:spacing w:after="0" w:line="360" w:lineRule="auto"/>
        <w:ind w:left="0" w:firstLine="709"/>
        <w:jc w:val="both"/>
        <w:rPr>
          <w:rFonts w:eastAsiaTheme="minorHAnsi"/>
          <w:lang w:eastAsia="ru-RU"/>
        </w:rPr>
      </w:pPr>
      <w:r w:rsidRPr="004C6CD2">
        <w:rPr>
          <w:rFonts w:eastAsiaTheme="minorHAnsi"/>
          <w:lang w:eastAsia="ru-RU"/>
        </w:rPr>
        <w:t>совершенствования систем учета потребления энергетических ресурсов, включая разработку топливно-энергетических балансов и энергетических паспортов;</w:t>
      </w:r>
    </w:p>
    <w:p w:rsidR="004C6CD2" w:rsidRPr="004C6CD2" w:rsidRDefault="004C6CD2" w:rsidP="008C21A8">
      <w:pPr>
        <w:pStyle w:val="a6"/>
        <w:widowControl w:val="0"/>
        <w:numPr>
          <w:ilvl w:val="0"/>
          <w:numId w:val="18"/>
        </w:numPr>
        <w:tabs>
          <w:tab w:val="left" w:pos="0"/>
          <w:tab w:val="left" w:pos="1134"/>
        </w:tabs>
        <w:spacing w:after="0" w:line="360" w:lineRule="auto"/>
        <w:ind w:left="0" w:firstLine="709"/>
        <w:jc w:val="both"/>
        <w:rPr>
          <w:rFonts w:eastAsiaTheme="minorHAnsi"/>
          <w:lang w:eastAsia="ru-RU"/>
        </w:rPr>
      </w:pPr>
      <w:r w:rsidRPr="004C6CD2">
        <w:rPr>
          <w:rFonts w:eastAsiaTheme="minorHAnsi"/>
          <w:lang w:eastAsia="ru-RU"/>
        </w:rPr>
        <w:t>ответственности за нерациональное использование энергетических ресурсов;</w:t>
      </w:r>
    </w:p>
    <w:p w:rsidR="004C6CD2" w:rsidRPr="004C6CD2" w:rsidRDefault="004C6CD2" w:rsidP="008C21A8">
      <w:pPr>
        <w:pStyle w:val="a6"/>
        <w:widowControl w:val="0"/>
        <w:numPr>
          <w:ilvl w:val="0"/>
          <w:numId w:val="18"/>
        </w:numPr>
        <w:tabs>
          <w:tab w:val="left" w:pos="0"/>
          <w:tab w:val="left" w:pos="1134"/>
        </w:tabs>
        <w:spacing w:after="0" w:line="360" w:lineRule="auto"/>
        <w:ind w:left="0" w:firstLine="709"/>
        <w:jc w:val="both"/>
        <w:rPr>
          <w:rFonts w:eastAsiaTheme="minorHAnsi"/>
          <w:lang w:eastAsia="ru-RU"/>
        </w:rPr>
      </w:pPr>
      <w:r w:rsidRPr="004C6CD2">
        <w:rPr>
          <w:rFonts w:eastAsiaTheme="minorHAnsi"/>
          <w:lang w:eastAsia="ru-RU"/>
        </w:rPr>
        <w:t>гласности и доступности информации о методах повышения эффективности использования энергетических ресурсов в реальном секторе экономики и социальной сфере.</w:t>
      </w:r>
    </w:p>
    <w:p w:rsidR="00B1702D" w:rsidRPr="00345E66" w:rsidRDefault="000E024B" w:rsidP="008C21A8">
      <w:pPr>
        <w:pStyle w:val="3"/>
        <w:keepNext w:val="0"/>
        <w:keepLines w:val="0"/>
        <w:widowControl w:val="0"/>
        <w:numPr>
          <w:ilvl w:val="2"/>
          <w:numId w:val="22"/>
        </w:numPr>
        <w:spacing w:before="0" w:line="360" w:lineRule="auto"/>
        <w:ind w:left="0" w:firstLine="709"/>
        <w:jc w:val="both"/>
        <w:rPr>
          <w:rFonts w:ascii="Times New Roman" w:hAnsi="Times New Roman"/>
          <w:color w:val="auto"/>
          <w:kern w:val="32"/>
          <w:szCs w:val="28"/>
          <w:lang w:eastAsia="ru-RU"/>
        </w:rPr>
      </w:pPr>
      <w:bookmarkStart w:id="90" w:name="_Toc247965282"/>
      <w:bookmarkStart w:id="91" w:name="_Toc268263650"/>
      <w:bookmarkStart w:id="92" w:name="_Toc87376869"/>
      <w:r w:rsidRPr="00345E66">
        <w:rPr>
          <w:rFonts w:ascii="Times New Roman" w:hAnsi="Times New Roman"/>
          <w:color w:val="auto"/>
          <w:kern w:val="32"/>
          <w:szCs w:val="28"/>
          <w:lang w:eastAsia="ru-RU"/>
        </w:rPr>
        <w:t>Связь. Радиовещание. Телевидение</w:t>
      </w:r>
      <w:bookmarkEnd w:id="90"/>
      <w:bookmarkEnd w:id="91"/>
      <w:bookmarkEnd w:id="92"/>
      <w:r w:rsidR="00C50B83" w:rsidRPr="00345E66">
        <w:rPr>
          <w:rFonts w:ascii="Times New Roman" w:hAnsi="Times New Roman"/>
          <w:color w:val="auto"/>
          <w:kern w:val="32"/>
          <w:szCs w:val="28"/>
          <w:lang w:eastAsia="ru-RU"/>
        </w:rPr>
        <w:t xml:space="preserve"> </w:t>
      </w:r>
    </w:p>
    <w:p w:rsidR="00327F3C" w:rsidRPr="00345E66" w:rsidRDefault="00327F3C" w:rsidP="00345E66">
      <w:pPr>
        <w:pStyle w:val="a6"/>
        <w:widowControl w:val="0"/>
        <w:spacing w:after="0" w:line="360" w:lineRule="auto"/>
        <w:ind w:left="0" w:firstLine="709"/>
        <w:jc w:val="both"/>
        <w:rPr>
          <w:b/>
          <w:iCs/>
        </w:rPr>
      </w:pPr>
      <w:r w:rsidRPr="00345E66">
        <w:rPr>
          <w:b/>
          <w:iCs/>
        </w:rPr>
        <w:t>Телефонная связь</w:t>
      </w:r>
    </w:p>
    <w:p w:rsidR="003C715C" w:rsidRPr="003C715C" w:rsidRDefault="00464002" w:rsidP="00B95847">
      <w:pPr>
        <w:widowControl w:val="0"/>
        <w:tabs>
          <w:tab w:val="left" w:pos="0"/>
        </w:tabs>
        <w:spacing w:after="0" w:line="360" w:lineRule="auto"/>
        <w:ind w:firstLine="709"/>
        <w:jc w:val="both"/>
        <w:rPr>
          <w:rFonts w:eastAsiaTheme="minorHAnsi"/>
          <w:lang w:eastAsia="ru-RU"/>
        </w:rPr>
      </w:pPr>
      <w:r w:rsidRPr="00127A29">
        <w:rPr>
          <w:iCs/>
        </w:rPr>
        <w:t xml:space="preserve">В поселке </w:t>
      </w:r>
      <w:r w:rsidR="004323BF">
        <w:rPr>
          <w:iCs/>
        </w:rPr>
        <w:t>Новокасторное</w:t>
      </w:r>
      <w:r w:rsidRPr="00127A29">
        <w:rPr>
          <w:iCs/>
        </w:rPr>
        <w:t xml:space="preserve"> услуг</w:t>
      </w:r>
      <w:r>
        <w:rPr>
          <w:iCs/>
        </w:rPr>
        <w:t>и</w:t>
      </w:r>
      <w:r w:rsidRPr="00127A29">
        <w:rPr>
          <w:iCs/>
        </w:rPr>
        <w:t xml:space="preserve"> </w:t>
      </w:r>
      <w:r>
        <w:rPr>
          <w:iCs/>
        </w:rPr>
        <w:t xml:space="preserve">фиксированной телефонной </w:t>
      </w:r>
      <w:r w:rsidRPr="00127A29">
        <w:rPr>
          <w:iCs/>
        </w:rPr>
        <w:t>связи населению и организациям</w:t>
      </w:r>
      <w:r>
        <w:rPr>
          <w:iCs/>
        </w:rPr>
        <w:t xml:space="preserve"> </w:t>
      </w:r>
      <w:r w:rsidR="00C71798">
        <w:rPr>
          <w:rFonts w:eastAsiaTheme="minorHAnsi"/>
          <w:lang w:eastAsia="ru-RU"/>
        </w:rPr>
        <w:t xml:space="preserve">Курский филиал ОАО </w:t>
      </w:r>
      <w:r w:rsidR="002965EA">
        <w:rPr>
          <w:rFonts w:eastAsiaTheme="minorHAnsi"/>
          <w:lang w:eastAsia="ru-RU"/>
        </w:rPr>
        <w:t>«</w:t>
      </w:r>
      <w:r w:rsidR="00C71798">
        <w:rPr>
          <w:rFonts w:eastAsiaTheme="minorHAnsi"/>
          <w:lang w:eastAsia="ru-RU"/>
        </w:rPr>
        <w:t>Рост</w:t>
      </w:r>
      <w:r w:rsidR="003C715C" w:rsidRPr="003C715C">
        <w:rPr>
          <w:rFonts w:eastAsiaTheme="minorHAnsi"/>
          <w:lang w:eastAsia="ru-RU"/>
        </w:rPr>
        <w:t>елеком</w:t>
      </w:r>
      <w:r w:rsidR="002965EA">
        <w:rPr>
          <w:rFonts w:eastAsiaTheme="minorHAnsi"/>
          <w:lang w:eastAsia="ru-RU"/>
        </w:rPr>
        <w:t>»</w:t>
      </w:r>
      <w:r w:rsidR="003C715C" w:rsidRPr="003C715C">
        <w:rPr>
          <w:rFonts w:eastAsiaTheme="minorHAnsi"/>
          <w:lang w:eastAsia="ru-RU"/>
        </w:rPr>
        <w:t>.</w:t>
      </w:r>
    </w:p>
    <w:p w:rsidR="003C715C" w:rsidRPr="003C715C" w:rsidRDefault="00E17B26" w:rsidP="00B95847">
      <w:pPr>
        <w:widowControl w:val="0"/>
        <w:tabs>
          <w:tab w:val="left" w:pos="0"/>
        </w:tabs>
        <w:spacing w:after="0" w:line="360" w:lineRule="auto"/>
        <w:ind w:firstLine="709"/>
        <w:jc w:val="both"/>
        <w:rPr>
          <w:rFonts w:eastAsiaTheme="minorHAnsi"/>
          <w:lang w:eastAsia="ru-RU"/>
        </w:rPr>
      </w:pPr>
      <w:r>
        <w:rPr>
          <w:rFonts w:eastAsiaTheme="minorHAnsi"/>
          <w:lang w:eastAsia="ru-RU"/>
        </w:rPr>
        <w:t xml:space="preserve">С </w:t>
      </w:r>
      <w:r w:rsidR="00E152C5">
        <w:rPr>
          <w:rFonts w:eastAsiaTheme="minorHAnsi"/>
          <w:lang w:eastAsia="ru-RU"/>
        </w:rPr>
        <w:t>2021</w:t>
      </w:r>
      <w:r w:rsidR="006B6FF0">
        <w:rPr>
          <w:rFonts w:eastAsiaTheme="minorHAnsi"/>
          <w:lang w:eastAsia="ru-RU"/>
        </w:rPr>
        <w:t xml:space="preserve"> </w:t>
      </w:r>
      <w:r>
        <w:rPr>
          <w:rFonts w:eastAsiaTheme="minorHAnsi"/>
          <w:lang w:eastAsia="ru-RU"/>
        </w:rPr>
        <w:t>г. предприятие перешло</w:t>
      </w:r>
      <w:r w:rsidR="003C715C" w:rsidRPr="003C715C">
        <w:rPr>
          <w:rFonts w:eastAsiaTheme="minorHAnsi"/>
          <w:lang w:eastAsia="ru-RU"/>
        </w:rPr>
        <w:t xml:space="preserve"> к волоконно-оптическим линиям связи, цифровым АТС.</w:t>
      </w:r>
    </w:p>
    <w:p w:rsidR="003C715C" w:rsidRPr="003C715C" w:rsidRDefault="003C715C" w:rsidP="00B95847">
      <w:pPr>
        <w:widowControl w:val="0"/>
        <w:tabs>
          <w:tab w:val="left" w:pos="0"/>
        </w:tabs>
        <w:spacing w:after="0" w:line="360" w:lineRule="auto"/>
        <w:ind w:firstLine="709"/>
        <w:jc w:val="both"/>
        <w:rPr>
          <w:rFonts w:eastAsiaTheme="minorHAnsi"/>
          <w:lang w:eastAsia="ru-RU"/>
        </w:rPr>
      </w:pPr>
      <w:r w:rsidRPr="003C715C">
        <w:rPr>
          <w:rFonts w:eastAsiaTheme="minorHAnsi"/>
          <w:lang w:eastAsia="ru-RU"/>
        </w:rPr>
        <w:t xml:space="preserve">Услуги междугородной и международной связи оказывают два оператора: ОАО </w:t>
      </w:r>
      <w:r w:rsidR="002965EA">
        <w:rPr>
          <w:rFonts w:eastAsiaTheme="minorHAnsi"/>
          <w:lang w:eastAsia="ru-RU"/>
        </w:rPr>
        <w:t>«</w:t>
      </w:r>
      <w:r w:rsidRPr="003C715C">
        <w:rPr>
          <w:rFonts w:eastAsiaTheme="minorHAnsi"/>
          <w:lang w:eastAsia="ru-RU"/>
        </w:rPr>
        <w:t>Ростелеком</w:t>
      </w:r>
      <w:r w:rsidR="002965EA">
        <w:rPr>
          <w:rFonts w:eastAsiaTheme="minorHAnsi"/>
          <w:lang w:eastAsia="ru-RU"/>
        </w:rPr>
        <w:t>»</w:t>
      </w:r>
      <w:r w:rsidRPr="003C715C">
        <w:rPr>
          <w:rFonts w:eastAsiaTheme="minorHAnsi"/>
          <w:lang w:eastAsia="ru-RU"/>
        </w:rPr>
        <w:t xml:space="preserve"> и ОАО </w:t>
      </w:r>
      <w:r w:rsidR="002965EA">
        <w:rPr>
          <w:rFonts w:eastAsiaTheme="minorHAnsi"/>
          <w:lang w:eastAsia="ru-RU"/>
        </w:rPr>
        <w:t>«</w:t>
      </w:r>
      <w:r w:rsidRPr="003C715C">
        <w:rPr>
          <w:rFonts w:eastAsiaTheme="minorHAnsi"/>
          <w:lang w:eastAsia="ru-RU"/>
        </w:rPr>
        <w:t>Межрегиональный ТранзитТелеком</w:t>
      </w:r>
      <w:r w:rsidR="002965EA">
        <w:rPr>
          <w:rFonts w:eastAsiaTheme="minorHAnsi"/>
          <w:lang w:eastAsia="ru-RU"/>
        </w:rPr>
        <w:t>»</w:t>
      </w:r>
      <w:r w:rsidRPr="003C715C">
        <w:rPr>
          <w:rFonts w:eastAsiaTheme="minorHAnsi"/>
          <w:lang w:eastAsia="ru-RU"/>
        </w:rPr>
        <w:t>.</w:t>
      </w:r>
    </w:p>
    <w:p w:rsidR="00664ABC" w:rsidRPr="003C715C" w:rsidRDefault="00664ABC" w:rsidP="00B95847">
      <w:pPr>
        <w:widowControl w:val="0"/>
        <w:tabs>
          <w:tab w:val="left" w:pos="0"/>
        </w:tabs>
        <w:spacing w:after="0" w:line="360" w:lineRule="auto"/>
        <w:ind w:firstLine="709"/>
        <w:jc w:val="both"/>
        <w:rPr>
          <w:rFonts w:eastAsiaTheme="minorHAnsi"/>
          <w:lang w:eastAsia="ru-RU"/>
        </w:rPr>
      </w:pPr>
      <w:r w:rsidRPr="003C715C">
        <w:rPr>
          <w:rFonts w:eastAsiaTheme="minorHAnsi"/>
          <w:lang w:eastAsia="ru-RU"/>
        </w:rPr>
        <w:t>А</w:t>
      </w:r>
      <w:r>
        <w:rPr>
          <w:rFonts w:eastAsiaTheme="minorHAnsi"/>
          <w:lang w:eastAsia="ru-RU"/>
        </w:rPr>
        <w:t>дминистрация поселка через РУС а также с помощью мобильной связи</w:t>
      </w:r>
      <w:r w:rsidRPr="003C715C">
        <w:rPr>
          <w:rFonts w:eastAsiaTheme="minorHAnsi"/>
          <w:lang w:eastAsia="ru-RU"/>
        </w:rPr>
        <w:t xml:space="preserve"> соединена с </w:t>
      </w:r>
      <w:r w:rsidRPr="00664ABC">
        <w:rPr>
          <w:rFonts w:eastAsiaTheme="minorHAnsi"/>
          <w:lang w:eastAsia="ru-RU"/>
        </w:rPr>
        <w:t>Един</w:t>
      </w:r>
      <w:r>
        <w:rPr>
          <w:rFonts w:eastAsiaTheme="minorHAnsi"/>
          <w:lang w:eastAsia="ru-RU"/>
        </w:rPr>
        <w:t>ой</w:t>
      </w:r>
      <w:r w:rsidRPr="00664ABC">
        <w:rPr>
          <w:rFonts w:eastAsiaTheme="minorHAnsi"/>
          <w:lang w:eastAsia="ru-RU"/>
        </w:rPr>
        <w:t xml:space="preserve"> дежурно-диспетчерск</w:t>
      </w:r>
      <w:r>
        <w:rPr>
          <w:rFonts w:eastAsiaTheme="minorHAnsi"/>
          <w:lang w:eastAsia="ru-RU"/>
        </w:rPr>
        <w:t>ой</w:t>
      </w:r>
      <w:r w:rsidRPr="00664ABC">
        <w:rPr>
          <w:rFonts w:eastAsiaTheme="minorHAnsi"/>
          <w:lang w:eastAsia="ru-RU"/>
        </w:rPr>
        <w:t xml:space="preserve"> служб</w:t>
      </w:r>
      <w:r>
        <w:rPr>
          <w:rFonts w:eastAsiaTheme="minorHAnsi"/>
          <w:lang w:eastAsia="ru-RU"/>
        </w:rPr>
        <w:t>ой</w:t>
      </w:r>
      <w:r w:rsidRPr="003C715C">
        <w:rPr>
          <w:rFonts w:eastAsiaTheme="minorHAnsi"/>
          <w:lang w:eastAsia="ru-RU"/>
        </w:rPr>
        <w:t xml:space="preserve"> района и имеет выход на </w:t>
      </w:r>
      <w:r w:rsidR="002603CB" w:rsidRPr="002603CB">
        <w:rPr>
          <w:rFonts w:eastAsiaTheme="minorHAnsi"/>
          <w:lang w:eastAsia="ru-RU"/>
        </w:rPr>
        <w:t>Объединенн</w:t>
      </w:r>
      <w:r w:rsidR="002603CB">
        <w:rPr>
          <w:rFonts w:eastAsiaTheme="minorHAnsi"/>
          <w:lang w:eastAsia="ru-RU"/>
        </w:rPr>
        <w:t>ую</w:t>
      </w:r>
      <w:r w:rsidR="002603CB" w:rsidRPr="002603CB">
        <w:rPr>
          <w:rFonts w:eastAsiaTheme="minorHAnsi"/>
          <w:lang w:eastAsia="ru-RU"/>
        </w:rPr>
        <w:t xml:space="preserve"> систем</w:t>
      </w:r>
      <w:r w:rsidR="002603CB">
        <w:rPr>
          <w:rFonts w:eastAsiaTheme="minorHAnsi"/>
          <w:lang w:eastAsia="ru-RU"/>
        </w:rPr>
        <w:t>у</w:t>
      </w:r>
      <w:r w:rsidR="002603CB" w:rsidRPr="002603CB">
        <w:rPr>
          <w:rFonts w:eastAsiaTheme="minorHAnsi"/>
          <w:lang w:eastAsia="ru-RU"/>
        </w:rPr>
        <w:t xml:space="preserve"> оперативно-диспетчерского управления</w:t>
      </w:r>
      <w:r w:rsidRPr="003C715C">
        <w:rPr>
          <w:rFonts w:eastAsiaTheme="minorHAnsi"/>
          <w:lang w:eastAsia="ru-RU"/>
        </w:rPr>
        <w:t xml:space="preserve"> Курской области</w:t>
      </w:r>
      <w:r w:rsidR="002603CB">
        <w:rPr>
          <w:rFonts w:eastAsiaTheme="minorHAnsi"/>
          <w:lang w:eastAsia="ru-RU"/>
        </w:rPr>
        <w:t xml:space="preserve"> (ОСОДУ)</w:t>
      </w:r>
      <w:r w:rsidR="00BB14BB">
        <w:rPr>
          <w:rFonts w:eastAsiaTheme="minorHAnsi"/>
          <w:lang w:eastAsia="ru-RU"/>
        </w:rPr>
        <w:t xml:space="preserve"> и </w:t>
      </w:r>
      <w:r w:rsidR="00BB14BB" w:rsidRPr="00BB14BB">
        <w:rPr>
          <w:rFonts w:eastAsiaTheme="minorHAnsi"/>
          <w:lang w:eastAsia="ru-RU"/>
        </w:rPr>
        <w:t xml:space="preserve">Центр </w:t>
      </w:r>
      <w:r w:rsidR="00BB14BB" w:rsidRPr="00BB14BB">
        <w:rPr>
          <w:rFonts w:eastAsiaTheme="minorHAnsi"/>
          <w:lang w:eastAsia="ru-RU"/>
        </w:rPr>
        <w:lastRenderedPageBreak/>
        <w:t xml:space="preserve">управления в кризисных ситуациях </w:t>
      </w:r>
      <w:r w:rsidR="006B70AC">
        <w:rPr>
          <w:rFonts w:eastAsiaTheme="minorHAnsi"/>
          <w:lang w:eastAsia="ru-RU"/>
        </w:rPr>
        <w:t>(</w:t>
      </w:r>
      <w:r w:rsidRPr="003C715C">
        <w:rPr>
          <w:rFonts w:eastAsiaTheme="minorHAnsi"/>
          <w:lang w:eastAsia="ru-RU"/>
        </w:rPr>
        <w:t>ЦУКС</w:t>
      </w:r>
      <w:r w:rsidR="006B70AC">
        <w:rPr>
          <w:rFonts w:eastAsiaTheme="minorHAnsi"/>
          <w:lang w:eastAsia="ru-RU"/>
        </w:rPr>
        <w:t>)</w:t>
      </w:r>
      <w:r w:rsidRPr="003C715C">
        <w:rPr>
          <w:rFonts w:eastAsiaTheme="minorHAnsi"/>
          <w:lang w:eastAsia="ru-RU"/>
        </w:rPr>
        <w:t xml:space="preserve"> ГУ МЧС России по Курской области.</w:t>
      </w:r>
    </w:p>
    <w:p w:rsidR="00664ABC" w:rsidRPr="003C715C" w:rsidRDefault="00664ABC" w:rsidP="00B95847">
      <w:pPr>
        <w:widowControl w:val="0"/>
        <w:tabs>
          <w:tab w:val="left" w:pos="0"/>
        </w:tabs>
        <w:spacing w:after="0" w:line="360" w:lineRule="auto"/>
        <w:ind w:firstLine="709"/>
        <w:jc w:val="both"/>
        <w:rPr>
          <w:rFonts w:eastAsiaTheme="minorHAnsi"/>
          <w:lang w:eastAsia="ru-RU"/>
        </w:rPr>
      </w:pPr>
      <w:r w:rsidRPr="003C715C">
        <w:rPr>
          <w:rFonts w:eastAsiaTheme="minorHAnsi"/>
          <w:lang w:eastAsia="ru-RU"/>
        </w:rPr>
        <w:t>С территории пос</w:t>
      </w:r>
      <w:r>
        <w:rPr>
          <w:rFonts w:eastAsiaTheme="minorHAnsi"/>
          <w:lang w:eastAsia="ru-RU"/>
        </w:rPr>
        <w:t>е</w:t>
      </w:r>
      <w:r w:rsidRPr="003C715C">
        <w:rPr>
          <w:rFonts w:eastAsiaTheme="minorHAnsi"/>
          <w:lang w:eastAsia="ru-RU"/>
        </w:rPr>
        <w:t>лка по мобильной и проводной телефонной связи осуществляе</w:t>
      </w:r>
      <w:r>
        <w:rPr>
          <w:rFonts w:eastAsiaTheme="minorHAnsi"/>
          <w:lang w:eastAsia="ru-RU"/>
        </w:rPr>
        <w:t>тся прием сообщений</w:t>
      </w:r>
      <w:r w:rsidRPr="003C715C">
        <w:rPr>
          <w:rFonts w:eastAsiaTheme="minorHAnsi"/>
          <w:lang w:eastAsia="ru-RU"/>
        </w:rPr>
        <w:t xml:space="preserve"> на единый телефон службы </w:t>
      </w:r>
      <w:r w:rsidR="002965EA">
        <w:rPr>
          <w:rFonts w:eastAsiaTheme="minorHAnsi"/>
          <w:lang w:eastAsia="ru-RU"/>
        </w:rPr>
        <w:t>«</w:t>
      </w:r>
      <w:r w:rsidRPr="003C715C">
        <w:rPr>
          <w:rFonts w:eastAsiaTheme="minorHAnsi"/>
          <w:lang w:eastAsia="ru-RU"/>
        </w:rPr>
        <w:t>112</w:t>
      </w:r>
      <w:r w:rsidR="002965EA">
        <w:rPr>
          <w:rFonts w:eastAsiaTheme="minorHAnsi"/>
          <w:lang w:eastAsia="ru-RU"/>
        </w:rPr>
        <w:t>»</w:t>
      </w:r>
      <w:r w:rsidRPr="003C715C">
        <w:rPr>
          <w:rFonts w:eastAsiaTheme="minorHAnsi"/>
          <w:lang w:eastAsia="ru-RU"/>
        </w:rPr>
        <w:t>, размещ</w:t>
      </w:r>
      <w:r>
        <w:rPr>
          <w:rFonts w:eastAsiaTheme="minorHAnsi"/>
          <w:lang w:eastAsia="ru-RU"/>
        </w:rPr>
        <w:t>е</w:t>
      </w:r>
      <w:r w:rsidRPr="003C715C">
        <w:rPr>
          <w:rFonts w:eastAsiaTheme="minorHAnsi"/>
          <w:lang w:eastAsia="ru-RU"/>
        </w:rPr>
        <w:t>нной в здании Администрации района.</w:t>
      </w:r>
    </w:p>
    <w:p w:rsidR="00664ABC" w:rsidRPr="00E17B26" w:rsidRDefault="00664ABC" w:rsidP="00B95847">
      <w:pPr>
        <w:widowControl w:val="0"/>
        <w:tabs>
          <w:tab w:val="left" w:pos="0"/>
        </w:tabs>
        <w:spacing w:after="0" w:line="360" w:lineRule="auto"/>
        <w:ind w:firstLine="709"/>
        <w:jc w:val="both"/>
        <w:rPr>
          <w:rFonts w:eastAsiaTheme="minorHAnsi"/>
          <w:lang w:eastAsia="ru-RU"/>
        </w:rPr>
      </w:pPr>
      <w:r w:rsidRPr="003C715C">
        <w:rPr>
          <w:rFonts w:eastAsiaTheme="minorHAnsi"/>
          <w:lang w:eastAsia="ru-RU"/>
        </w:rPr>
        <w:t xml:space="preserve">С созданием в </w:t>
      </w:r>
      <w:r w:rsidR="00E152C5">
        <w:rPr>
          <w:rFonts w:eastAsiaTheme="minorHAnsi"/>
          <w:lang w:eastAsia="ru-RU"/>
        </w:rPr>
        <w:t>2021</w:t>
      </w:r>
      <w:r w:rsidR="009054D6">
        <w:rPr>
          <w:rFonts w:eastAsiaTheme="minorHAnsi"/>
          <w:lang w:eastAsia="ru-RU"/>
        </w:rPr>
        <w:t xml:space="preserve"> </w:t>
      </w:r>
      <w:r w:rsidRPr="003C715C">
        <w:rPr>
          <w:rFonts w:eastAsiaTheme="minorHAnsi"/>
          <w:lang w:eastAsia="ru-RU"/>
        </w:rPr>
        <w:t xml:space="preserve">г. службы </w:t>
      </w:r>
      <w:r w:rsidR="002965EA">
        <w:rPr>
          <w:rFonts w:eastAsiaTheme="minorHAnsi"/>
          <w:lang w:eastAsia="ru-RU"/>
        </w:rPr>
        <w:t>«</w:t>
      </w:r>
      <w:r w:rsidRPr="003C715C">
        <w:rPr>
          <w:rFonts w:eastAsiaTheme="minorHAnsi"/>
          <w:lang w:eastAsia="ru-RU"/>
        </w:rPr>
        <w:t>112</w:t>
      </w:r>
      <w:r w:rsidR="002965EA">
        <w:rPr>
          <w:rFonts w:eastAsiaTheme="minorHAnsi"/>
          <w:lang w:eastAsia="ru-RU"/>
        </w:rPr>
        <w:t>»</w:t>
      </w:r>
      <w:r w:rsidRPr="003C715C">
        <w:rPr>
          <w:rFonts w:eastAsiaTheme="minorHAnsi"/>
          <w:lang w:eastAsia="ru-RU"/>
        </w:rPr>
        <w:t xml:space="preserve">  значительно сократилось время прохождения информации о пожарах и чрезвычайных ситуациях на территории пос</w:t>
      </w:r>
      <w:r>
        <w:rPr>
          <w:rFonts w:eastAsiaTheme="minorHAnsi"/>
          <w:lang w:eastAsia="ru-RU"/>
        </w:rPr>
        <w:t>е</w:t>
      </w:r>
      <w:r w:rsidRPr="003C715C">
        <w:rPr>
          <w:rFonts w:eastAsiaTheme="minorHAnsi"/>
          <w:lang w:eastAsia="ru-RU"/>
        </w:rPr>
        <w:t xml:space="preserve">лка. </w:t>
      </w:r>
    </w:p>
    <w:p w:rsidR="00327F3C" w:rsidRPr="00327F3C" w:rsidRDefault="00327F3C" w:rsidP="00B95847">
      <w:pPr>
        <w:pStyle w:val="32"/>
        <w:widowControl w:val="0"/>
        <w:spacing w:after="0" w:line="360" w:lineRule="auto"/>
        <w:ind w:left="0" w:firstLine="851"/>
        <w:jc w:val="center"/>
        <w:rPr>
          <w:b/>
          <w:sz w:val="24"/>
          <w:szCs w:val="24"/>
        </w:rPr>
      </w:pPr>
      <w:r w:rsidRPr="008C5D29">
        <w:rPr>
          <w:b/>
          <w:sz w:val="24"/>
          <w:szCs w:val="24"/>
        </w:rPr>
        <w:t>Сотовая связь</w:t>
      </w:r>
    </w:p>
    <w:p w:rsidR="003C715C" w:rsidRPr="003C715C" w:rsidRDefault="003C715C" w:rsidP="00B95847">
      <w:pPr>
        <w:widowControl w:val="0"/>
        <w:tabs>
          <w:tab w:val="left" w:pos="0"/>
        </w:tabs>
        <w:spacing w:after="0" w:line="360" w:lineRule="auto"/>
        <w:ind w:firstLine="709"/>
        <w:jc w:val="both"/>
        <w:rPr>
          <w:rFonts w:eastAsiaTheme="minorHAnsi"/>
          <w:lang w:eastAsia="ru-RU"/>
        </w:rPr>
      </w:pPr>
      <w:r w:rsidRPr="003C715C">
        <w:rPr>
          <w:rFonts w:eastAsiaTheme="minorHAnsi"/>
          <w:lang w:eastAsia="ru-RU"/>
        </w:rPr>
        <w:t xml:space="preserve">Основные услуги мобильной (сотовой) телефонной связи оказывают четыре оператора сотовой связи: Курский филиал ОАО </w:t>
      </w:r>
      <w:r w:rsidR="002965EA">
        <w:rPr>
          <w:rFonts w:eastAsiaTheme="minorHAnsi"/>
          <w:lang w:eastAsia="ru-RU"/>
        </w:rPr>
        <w:t>«</w:t>
      </w:r>
      <w:r w:rsidRPr="003C715C">
        <w:rPr>
          <w:rFonts w:eastAsiaTheme="minorHAnsi"/>
          <w:lang w:eastAsia="ru-RU"/>
        </w:rPr>
        <w:t>ВымпелКом</w:t>
      </w:r>
      <w:r w:rsidR="002965EA">
        <w:rPr>
          <w:rFonts w:eastAsiaTheme="minorHAnsi"/>
          <w:lang w:eastAsia="ru-RU"/>
        </w:rPr>
        <w:t>»</w:t>
      </w:r>
      <w:r w:rsidRPr="003C715C">
        <w:rPr>
          <w:rFonts w:eastAsiaTheme="minorHAnsi"/>
          <w:lang w:eastAsia="ru-RU"/>
        </w:rPr>
        <w:t xml:space="preserve"> (БиЛайн), Курский филиал ОАО </w:t>
      </w:r>
      <w:r w:rsidR="002965EA">
        <w:rPr>
          <w:rFonts w:eastAsiaTheme="minorHAnsi"/>
          <w:lang w:eastAsia="ru-RU"/>
        </w:rPr>
        <w:t>«</w:t>
      </w:r>
      <w:r w:rsidRPr="003C715C">
        <w:rPr>
          <w:rFonts w:eastAsiaTheme="minorHAnsi"/>
          <w:lang w:eastAsia="ru-RU"/>
        </w:rPr>
        <w:t>МТС</w:t>
      </w:r>
      <w:r w:rsidR="002965EA">
        <w:rPr>
          <w:rFonts w:eastAsiaTheme="minorHAnsi"/>
          <w:lang w:eastAsia="ru-RU"/>
        </w:rPr>
        <w:t>»</w:t>
      </w:r>
      <w:r w:rsidRPr="003C715C">
        <w:rPr>
          <w:rFonts w:eastAsiaTheme="minorHAnsi"/>
          <w:lang w:eastAsia="ru-RU"/>
        </w:rPr>
        <w:t xml:space="preserve">, Курский филиал ОАО </w:t>
      </w:r>
      <w:r w:rsidR="002965EA">
        <w:rPr>
          <w:rFonts w:eastAsiaTheme="minorHAnsi"/>
          <w:lang w:eastAsia="ru-RU"/>
        </w:rPr>
        <w:t>«</w:t>
      </w:r>
      <w:r w:rsidRPr="003C715C">
        <w:rPr>
          <w:rFonts w:eastAsiaTheme="minorHAnsi"/>
          <w:lang w:eastAsia="ru-RU"/>
        </w:rPr>
        <w:t>Мобиком-Центр</w:t>
      </w:r>
      <w:r w:rsidR="002965EA">
        <w:rPr>
          <w:rFonts w:eastAsiaTheme="minorHAnsi"/>
          <w:lang w:eastAsia="ru-RU"/>
        </w:rPr>
        <w:t>»</w:t>
      </w:r>
      <w:r w:rsidRPr="003C715C">
        <w:rPr>
          <w:rFonts w:eastAsiaTheme="minorHAnsi"/>
          <w:lang w:eastAsia="ru-RU"/>
        </w:rPr>
        <w:t xml:space="preserve"> (Мегафон) и ЗАО </w:t>
      </w:r>
      <w:r w:rsidR="002965EA">
        <w:rPr>
          <w:rFonts w:eastAsiaTheme="minorHAnsi"/>
          <w:lang w:eastAsia="ru-RU"/>
        </w:rPr>
        <w:t>«</w:t>
      </w:r>
      <w:r w:rsidRPr="003C715C">
        <w:rPr>
          <w:rFonts w:eastAsiaTheme="minorHAnsi"/>
          <w:lang w:eastAsia="ru-RU"/>
        </w:rPr>
        <w:t>Курская сотовая связь</w:t>
      </w:r>
      <w:r w:rsidR="002965EA">
        <w:rPr>
          <w:rFonts w:eastAsiaTheme="minorHAnsi"/>
          <w:lang w:eastAsia="ru-RU"/>
        </w:rPr>
        <w:t>»</w:t>
      </w:r>
      <w:r w:rsidRPr="003C715C">
        <w:rPr>
          <w:rFonts w:eastAsiaTheme="minorHAnsi"/>
          <w:lang w:eastAsia="ru-RU"/>
        </w:rPr>
        <w:t xml:space="preserve"> (Теле-2).</w:t>
      </w:r>
    </w:p>
    <w:p w:rsidR="0020727D" w:rsidRPr="0020727D" w:rsidRDefault="0020727D" w:rsidP="00B95847">
      <w:pPr>
        <w:pStyle w:val="32"/>
        <w:widowControl w:val="0"/>
        <w:spacing w:after="0" w:line="360" w:lineRule="auto"/>
        <w:ind w:left="0" w:firstLine="851"/>
        <w:jc w:val="center"/>
        <w:rPr>
          <w:b/>
          <w:sz w:val="24"/>
          <w:szCs w:val="24"/>
        </w:rPr>
      </w:pPr>
      <w:r w:rsidRPr="007A4610">
        <w:rPr>
          <w:b/>
          <w:sz w:val="24"/>
          <w:szCs w:val="24"/>
        </w:rPr>
        <w:t>Телевидение</w:t>
      </w:r>
    </w:p>
    <w:p w:rsidR="003C715C" w:rsidRPr="003C715C" w:rsidRDefault="00A22E4A" w:rsidP="00B95847">
      <w:pPr>
        <w:widowControl w:val="0"/>
        <w:tabs>
          <w:tab w:val="left" w:pos="0"/>
        </w:tabs>
        <w:spacing w:after="0" w:line="360" w:lineRule="auto"/>
        <w:ind w:firstLine="709"/>
        <w:jc w:val="both"/>
        <w:rPr>
          <w:rFonts w:eastAsiaTheme="minorHAnsi"/>
          <w:lang w:eastAsia="ru-RU"/>
        </w:rPr>
      </w:pPr>
      <w:r w:rsidRPr="008C5D29">
        <w:t xml:space="preserve">Телевидение в </w:t>
      </w:r>
      <w:r>
        <w:t>поселке</w:t>
      </w:r>
      <w:r w:rsidRPr="008C5D29">
        <w:t xml:space="preserve"> представлено основными федеральными и региональными каналами.</w:t>
      </w:r>
      <w:r>
        <w:t xml:space="preserve"> </w:t>
      </w:r>
      <w:r w:rsidR="003C715C" w:rsidRPr="003C715C">
        <w:rPr>
          <w:rFonts w:eastAsiaTheme="minorHAnsi"/>
          <w:lang w:eastAsia="ru-RU"/>
        </w:rPr>
        <w:t>На территории пос</w:t>
      </w:r>
      <w:r w:rsidR="000F34A4">
        <w:rPr>
          <w:rFonts w:eastAsiaTheme="minorHAnsi"/>
          <w:lang w:eastAsia="ru-RU"/>
        </w:rPr>
        <w:t>е</w:t>
      </w:r>
      <w:r w:rsidR="003C715C" w:rsidRPr="003C715C">
        <w:rPr>
          <w:rFonts w:eastAsiaTheme="minorHAnsi"/>
          <w:lang w:eastAsia="ru-RU"/>
        </w:rPr>
        <w:t xml:space="preserve">лка по эфиру распространяется девять общефедеральных телевизионных программ: </w:t>
      </w:r>
      <w:r w:rsidR="002965EA">
        <w:rPr>
          <w:rFonts w:eastAsiaTheme="minorHAnsi"/>
          <w:lang w:eastAsia="ru-RU"/>
        </w:rPr>
        <w:t>«</w:t>
      </w:r>
      <w:r w:rsidR="003C715C" w:rsidRPr="003C715C">
        <w:rPr>
          <w:rFonts w:eastAsiaTheme="minorHAnsi"/>
          <w:lang w:eastAsia="ru-RU"/>
        </w:rPr>
        <w:t>ОРТ</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РТР</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ТВЦ</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НТВ</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Культура</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СТС</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REN TV</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ТНТ</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7ТВ</w:t>
      </w:r>
      <w:r w:rsidR="002965EA">
        <w:rPr>
          <w:rFonts w:eastAsiaTheme="minorHAnsi"/>
          <w:lang w:eastAsia="ru-RU"/>
        </w:rPr>
        <w:t>»</w:t>
      </w:r>
      <w:r w:rsidR="003C715C" w:rsidRPr="003C715C">
        <w:rPr>
          <w:rFonts w:eastAsiaTheme="minorHAnsi"/>
          <w:lang w:eastAsia="ru-RU"/>
        </w:rPr>
        <w:t xml:space="preserve"> и пять местных: ГТРК </w:t>
      </w:r>
      <w:r w:rsidR="002965EA">
        <w:rPr>
          <w:rFonts w:eastAsiaTheme="minorHAnsi"/>
          <w:lang w:eastAsia="ru-RU"/>
        </w:rPr>
        <w:t>«</w:t>
      </w:r>
      <w:r w:rsidR="003C715C" w:rsidRPr="003C715C">
        <w:rPr>
          <w:rFonts w:eastAsiaTheme="minorHAnsi"/>
          <w:lang w:eastAsia="ru-RU"/>
        </w:rPr>
        <w:t>Курск</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ТВЦ-Курск</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Такт</w:t>
      </w:r>
      <w:r w:rsidR="002965EA">
        <w:rPr>
          <w:rFonts w:eastAsiaTheme="minorHAnsi"/>
          <w:lang w:eastAsia="ru-RU"/>
        </w:rPr>
        <w:t>»</w:t>
      </w:r>
      <w:r w:rsidR="003C715C" w:rsidRPr="003C715C">
        <w:rPr>
          <w:rFonts w:eastAsiaTheme="minorHAnsi"/>
          <w:lang w:eastAsia="ru-RU"/>
        </w:rPr>
        <w:t xml:space="preserve">, ТВ-6 </w:t>
      </w:r>
      <w:r w:rsidR="002965EA">
        <w:rPr>
          <w:rFonts w:eastAsiaTheme="minorHAnsi"/>
          <w:lang w:eastAsia="ru-RU"/>
        </w:rPr>
        <w:t>«</w:t>
      </w:r>
      <w:r w:rsidR="003C715C" w:rsidRPr="003C715C">
        <w:rPr>
          <w:rFonts w:eastAsiaTheme="minorHAnsi"/>
          <w:lang w:eastAsia="ru-RU"/>
        </w:rPr>
        <w:t>Курск</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Курское региональное телевидение</w:t>
      </w:r>
      <w:r w:rsidR="002965EA">
        <w:rPr>
          <w:rFonts w:eastAsiaTheme="minorHAnsi"/>
          <w:lang w:eastAsia="ru-RU"/>
        </w:rPr>
        <w:t>»</w:t>
      </w:r>
      <w:r w:rsidR="003C715C" w:rsidRPr="003C715C">
        <w:rPr>
          <w:rFonts w:eastAsiaTheme="minorHAnsi"/>
          <w:lang w:eastAsia="ru-RU"/>
        </w:rPr>
        <w:t xml:space="preserve"> (</w:t>
      </w:r>
      <w:r w:rsidR="002965EA">
        <w:rPr>
          <w:rFonts w:eastAsiaTheme="minorHAnsi"/>
          <w:lang w:eastAsia="ru-RU"/>
        </w:rPr>
        <w:t>«</w:t>
      </w:r>
      <w:r w:rsidR="003C715C" w:rsidRPr="003C715C">
        <w:rPr>
          <w:rFonts w:eastAsiaTheme="minorHAnsi"/>
          <w:lang w:eastAsia="ru-RU"/>
        </w:rPr>
        <w:t>КРТ</w:t>
      </w:r>
      <w:r w:rsidR="002965EA">
        <w:rPr>
          <w:rFonts w:eastAsiaTheme="minorHAnsi"/>
          <w:lang w:eastAsia="ru-RU"/>
        </w:rPr>
        <w:t>»</w:t>
      </w:r>
      <w:r w:rsidR="003C715C" w:rsidRPr="003C715C">
        <w:rPr>
          <w:rFonts w:eastAsiaTheme="minorHAnsi"/>
          <w:lang w:eastAsia="ru-RU"/>
        </w:rPr>
        <w:t>).</w:t>
      </w:r>
    </w:p>
    <w:p w:rsidR="003C715C" w:rsidRPr="003C715C" w:rsidRDefault="003C715C" w:rsidP="00B95847">
      <w:pPr>
        <w:widowControl w:val="0"/>
        <w:tabs>
          <w:tab w:val="left" w:pos="0"/>
        </w:tabs>
        <w:spacing w:after="0" w:line="360" w:lineRule="auto"/>
        <w:ind w:firstLine="709"/>
        <w:jc w:val="both"/>
        <w:rPr>
          <w:rFonts w:eastAsiaTheme="minorHAnsi"/>
          <w:lang w:eastAsia="ru-RU"/>
        </w:rPr>
      </w:pPr>
      <w:r w:rsidRPr="003C715C">
        <w:rPr>
          <w:rFonts w:eastAsiaTheme="minorHAnsi"/>
          <w:lang w:eastAsia="ru-RU"/>
        </w:rPr>
        <w:t xml:space="preserve">Основным оператором эфирного распространения телевизионного сигнала на территории области является Курский областной радиотелевизионный передающий центр </w:t>
      </w:r>
      <w:r w:rsidR="00042742">
        <w:rPr>
          <w:rFonts w:eastAsiaTheme="minorHAnsi"/>
          <w:lang w:eastAsia="ru-RU"/>
        </w:rPr>
        <w:t>–</w:t>
      </w:r>
      <w:r w:rsidRPr="003C715C">
        <w:rPr>
          <w:rFonts w:eastAsiaTheme="minorHAnsi"/>
          <w:lang w:eastAsia="ru-RU"/>
        </w:rPr>
        <w:t xml:space="preserve"> филиал ФГУП </w:t>
      </w:r>
      <w:r w:rsidR="002965EA">
        <w:rPr>
          <w:rFonts w:eastAsiaTheme="minorHAnsi"/>
          <w:lang w:eastAsia="ru-RU"/>
        </w:rPr>
        <w:t>«</w:t>
      </w:r>
      <w:r w:rsidRPr="003C715C">
        <w:rPr>
          <w:rFonts w:eastAsiaTheme="minorHAnsi"/>
          <w:lang w:eastAsia="ru-RU"/>
        </w:rPr>
        <w:t>Российская телевизионная и радиовещательная сеть</w:t>
      </w:r>
      <w:r w:rsidR="002965EA">
        <w:rPr>
          <w:rFonts w:eastAsiaTheme="minorHAnsi"/>
          <w:lang w:eastAsia="ru-RU"/>
        </w:rPr>
        <w:t>»</w:t>
      </w:r>
      <w:r w:rsidRPr="003C715C">
        <w:rPr>
          <w:rFonts w:eastAsiaTheme="minorHAnsi"/>
          <w:lang w:eastAsia="ru-RU"/>
        </w:rPr>
        <w:t xml:space="preserve"> (ОРТПЦ).</w:t>
      </w:r>
    </w:p>
    <w:p w:rsidR="0020727D" w:rsidRPr="0020727D" w:rsidRDefault="0020727D" w:rsidP="00B95847">
      <w:pPr>
        <w:pStyle w:val="32"/>
        <w:widowControl w:val="0"/>
        <w:spacing w:after="0" w:line="360" w:lineRule="auto"/>
        <w:ind w:left="0" w:firstLine="851"/>
        <w:jc w:val="center"/>
        <w:rPr>
          <w:b/>
          <w:sz w:val="24"/>
          <w:szCs w:val="24"/>
        </w:rPr>
      </w:pPr>
      <w:r w:rsidRPr="003275B3">
        <w:rPr>
          <w:b/>
          <w:sz w:val="24"/>
          <w:szCs w:val="24"/>
        </w:rPr>
        <w:t>Интернет</w:t>
      </w:r>
    </w:p>
    <w:p w:rsidR="003A1015" w:rsidRPr="003C715C" w:rsidRDefault="003A1015" w:rsidP="00B95847">
      <w:pPr>
        <w:widowControl w:val="0"/>
        <w:tabs>
          <w:tab w:val="left" w:pos="0"/>
        </w:tabs>
        <w:spacing w:after="0" w:line="360" w:lineRule="auto"/>
        <w:ind w:firstLine="709"/>
        <w:jc w:val="both"/>
        <w:rPr>
          <w:rFonts w:eastAsiaTheme="minorHAnsi"/>
          <w:lang w:eastAsia="ru-RU"/>
        </w:rPr>
      </w:pPr>
      <w:r w:rsidRPr="003C715C">
        <w:rPr>
          <w:rFonts w:eastAsiaTheme="minorHAnsi"/>
          <w:lang w:eastAsia="ru-RU"/>
        </w:rPr>
        <w:t>На базе вышек сотовой связи может быть организован прием спутниковых каналов Internet с дальнейшим доведением их до населения по эфиру и кабельным линиям и организацией во всех населенных пунктах выделенных пунктов Internet.</w:t>
      </w:r>
    </w:p>
    <w:p w:rsidR="0020727D" w:rsidRPr="0020727D" w:rsidRDefault="0020727D" w:rsidP="00B95847">
      <w:pPr>
        <w:pStyle w:val="32"/>
        <w:widowControl w:val="0"/>
        <w:spacing w:after="0" w:line="360" w:lineRule="auto"/>
        <w:ind w:left="0" w:firstLine="851"/>
        <w:jc w:val="center"/>
        <w:rPr>
          <w:b/>
          <w:sz w:val="24"/>
          <w:szCs w:val="24"/>
        </w:rPr>
      </w:pPr>
      <w:r w:rsidRPr="003275B3">
        <w:rPr>
          <w:b/>
          <w:sz w:val="24"/>
          <w:szCs w:val="24"/>
        </w:rPr>
        <w:t>Почтовая связь</w:t>
      </w:r>
    </w:p>
    <w:p w:rsidR="00A567A3" w:rsidRDefault="00A567A3" w:rsidP="00B95847">
      <w:pPr>
        <w:widowControl w:val="0"/>
        <w:spacing w:line="360" w:lineRule="auto"/>
        <w:ind w:firstLine="851"/>
        <w:jc w:val="both"/>
        <w:rPr>
          <w:lang w:eastAsia="ru-RU"/>
        </w:rPr>
      </w:pPr>
      <w:r w:rsidRPr="00A567A3">
        <w:rPr>
          <w:lang w:eastAsia="ru-RU"/>
        </w:rPr>
        <w:t xml:space="preserve">На территории </w:t>
      </w:r>
      <w:r w:rsidR="004A2E40">
        <w:rPr>
          <w:rFonts w:eastAsiaTheme="minorHAnsi"/>
          <w:lang w:eastAsia="ru-RU"/>
        </w:rPr>
        <w:t xml:space="preserve">поселка </w:t>
      </w:r>
      <w:r w:rsidR="004323BF">
        <w:rPr>
          <w:rFonts w:eastAsiaTheme="minorHAnsi"/>
          <w:lang w:eastAsia="ru-RU"/>
        </w:rPr>
        <w:t>Новокасторное</w:t>
      </w:r>
      <w:r w:rsidRPr="00A567A3">
        <w:rPr>
          <w:lang w:eastAsia="ru-RU"/>
        </w:rPr>
        <w:t xml:space="preserve"> располагается О</w:t>
      </w:r>
      <w:r w:rsidRPr="00A567A3">
        <w:rPr>
          <w:bCs/>
          <w:lang w:eastAsia="ru-RU"/>
        </w:rPr>
        <w:t xml:space="preserve">бособленное структурное подразделение </w:t>
      </w:r>
      <w:r w:rsidR="00D70998">
        <w:rPr>
          <w:rFonts w:eastAsiaTheme="minorHAnsi"/>
          <w:bCs/>
          <w:lang w:eastAsia="ru-RU"/>
        </w:rPr>
        <w:t>Пристенский</w:t>
      </w:r>
      <w:r w:rsidRPr="00A567A3">
        <w:rPr>
          <w:bCs/>
          <w:lang w:eastAsia="ru-RU"/>
        </w:rPr>
        <w:t xml:space="preserve"> </w:t>
      </w:r>
      <w:r w:rsidR="00F5717D" w:rsidRPr="00A567A3">
        <w:rPr>
          <w:bCs/>
          <w:lang w:eastAsia="ru-RU"/>
        </w:rPr>
        <w:t>почтам</w:t>
      </w:r>
      <w:r w:rsidR="00F5717D">
        <w:rPr>
          <w:bCs/>
          <w:lang w:eastAsia="ru-RU"/>
        </w:rPr>
        <w:t>т</w:t>
      </w:r>
      <w:r w:rsidRPr="00A567A3">
        <w:rPr>
          <w:bCs/>
          <w:lang w:eastAsia="ru-RU"/>
        </w:rPr>
        <w:t xml:space="preserve"> Управления Федеральной почтовой связи Курской области </w:t>
      </w:r>
      <w:r w:rsidR="00160BDB">
        <w:rPr>
          <w:bCs/>
          <w:lang w:eastAsia="ru-RU"/>
        </w:rPr>
        <w:t>–</w:t>
      </w:r>
      <w:r w:rsidRPr="00A567A3">
        <w:rPr>
          <w:bCs/>
          <w:lang w:eastAsia="ru-RU"/>
        </w:rPr>
        <w:t xml:space="preserve"> филиала ФГУП </w:t>
      </w:r>
      <w:r w:rsidR="002965EA">
        <w:rPr>
          <w:bCs/>
          <w:lang w:eastAsia="ru-RU"/>
        </w:rPr>
        <w:t>«</w:t>
      </w:r>
      <w:r w:rsidR="00D5489B">
        <w:rPr>
          <w:bCs/>
          <w:lang w:eastAsia="ru-RU"/>
        </w:rPr>
        <w:t>Почта России</w:t>
      </w:r>
      <w:r w:rsidR="002965EA">
        <w:rPr>
          <w:bCs/>
          <w:lang w:eastAsia="ru-RU"/>
        </w:rPr>
        <w:t>»</w:t>
      </w:r>
      <w:r w:rsidRPr="00A567A3">
        <w:rPr>
          <w:bCs/>
          <w:lang w:eastAsia="ru-RU"/>
        </w:rPr>
        <w:t xml:space="preserve"> по</w:t>
      </w:r>
      <w:r w:rsidRPr="00A567A3">
        <w:rPr>
          <w:lang w:eastAsia="ru-RU"/>
        </w:rPr>
        <w:t xml:space="preserve"> ул. </w:t>
      </w:r>
      <w:r w:rsidR="00D70998">
        <w:rPr>
          <w:rFonts w:eastAsiaTheme="minorHAnsi"/>
          <w:lang w:eastAsia="ru-RU"/>
        </w:rPr>
        <w:t>Гражданская, 1</w:t>
      </w:r>
      <w:r w:rsidRPr="00A567A3">
        <w:rPr>
          <w:lang w:eastAsia="ru-RU"/>
        </w:rPr>
        <w:t>. Филиал на достаточном уровне обеспечивает город услугами почтовой связи.</w:t>
      </w:r>
    </w:p>
    <w:p w:rsidR="00BB4D81" w:rsidRPr="006F0693" w:rsidRDefault="00BB4D81" w:rsidP="008C21A8">
      <w:pPr>
        <w:pStyle w:val="2"/>
        <w:keepNext w:val="0"/>
        <w:widowControl w:val="0"/>
        <w:numPr>
          <w:ilvl w:val="1"/>
          <w:numId w:val="32"/>
        </w:numPr>
        <w:suppressAutoHyphens/>
        <w:spacing w:before="0" w:after="0" w:line="360" w:lineRule="auto"/>
        <w:ind w:left="0" w:firstLine="709"/>
        <w:jc w:val="both"/>
        <w:rPr>
          <w:rFonts w:ascii="Times New Roman" w:hAnsi="Times New Roman" w:cs="Times New Roman"/>
          <w:i w:val="0"/>
          <w:sz w:val="24"/>
          <w:szCs w:val="24"/>
        </w:rPr>
      </w:pPr>
      <w:bookmarkStart w:id="93" w:name="_Toc17546718"/>
      <w:bookmarkStart w:id="94" w:name="_Toc87376870"/>
      <w:bookmarkStart w:id="95" w:name="_Toc305766255"/>
      <w:r w:rsidRPr="006F0693">
        <w:rPr>
          <w:rFonts w:ascii="Times New Roman" w:hAnsi="Times New Roman" w:cs="Times New Roman"/>
          <w:i w:val="0"/>
          <w:sz w:val="24"/>
          <w:szCs w:val="24"/>
        </w:rPr>
        <w:t>Инженерная подготовка территории.</w:t>
      </w:r>
      <w:bookmarkEnd w:id="93"/>
      <w:bookmarkEnd w:id="94"/>
    </w:p>
    <w:p w:rsidR="00BB4D81" w:rsidRPr="006F0693" w:rsidRDefault="00BB4D81" w:rsidP="00BB4D81">
      <w:pPr>
        <w:widowControl w:val="0"/>
        <w:spacing w:after="0" w:line="360" w:lineRule="auto"/>
        <w:ind w:firstLine="709"/>
        <w:jc w:val="both"/>
        <w:rPr>
          <w:lang w:eastAsia="ru-RU"/>
        </w:rPr>
      </w:pPr>
      <w:r w:rsidRPr="006F0693">
        <w:t xml:space="preserve">В полномочия органов местного самоуправления сельсовета в первую очередь входят вопросы организация в границах сельсовета электро-, тепло-, газо- и водоснабжения населения, водоотведения, снабжения населения топливом, организация </w:t>
      </w:r>
      <w:r w:rsidRPr="006F0693">
        <w:lastRenderedPageBreak/>
        <w:t xml:space="preserve">освещения улиц населенных пунктов, а также первичных мер пожарной безопасности </w:t>
      </w:r>
      <w:r w:rsidRPr="006F0693">
        <w:rPr>
          <w:lang w:eastAsia="ru-RU"/>
        </w:rPr>
        <w:t>в границах населенных пунктов поселения.</w:t>
      </w:r>
    </w:p>
    <w:p w:rsidR="00BB4D81" w:rsidRPr="006F0693" w:rsidRDefault="00BB4D81" w:rsidP="00BB4D81">
      <w:pPr>
        <w:widowControl w:val="0"/>
        <w:spacing w:after="0" w:line="360" w:lineRule="auto"/>
        <w:ind w:firstLine="709"/>
        <w:jc w:val="both"/>
      </w:pPr>
      <w:r w:rsidRPr="006F0693">
        <w:t>Раздел выполнен на основании следующих документов:</w:t>
      </w:r>
    </w:p>
    <w:p w:rsidR="00BB4D81" w:rsidRPr="006F0693" w:rsidRDefault="00BB4D81" w:rsidP="00BB4D81">
      <w:pPr>
        <w:widowControl w:val="0"/>
        <w:tabs>
          <w:tab w:val="left" w:pos="720"/>
          <w:tab w:val="left" w:pos="1440"/>
          <w:tab w:val="left" w:pos="2160"/>
        </w:tabs>
        <w:spacing w:after="0" w:line="360" w:lineRule="auto"/>
        <w:ind w:firstLine="709"/>
        <w:jc w:val="both"/>
      </w:pPr>
      <w:r w:rsidRPr="006F0693">
        <w:t xml:space="preserve">- Градостроительный кодекс Российской Федерации (с изменениями на </w:t>
      </w:r>
      <w:r w:rsidRPr="006F0693">
        <w:br/>
        <w:t>27.06.2019 г.);</w:t>
      </w:r>
    </w:p>
    <w:p w:rsidR="00BB4D81" w:rsidRPr="006F0693" w:rsidRDefault="00BB4D81" w:rsidP="00BB4D81">
      <w:pPr>
        <w:widowControl w:val="0"/>
        <w:tabs>
          <w:tab w:val="left" w:pos="720"/>
          <w:tab w:val="left" w:pos="1440"/>
          <w:tab w:val="left" w:pos="2160"/>
        </w:tabs>
        <w:spacing w:after="0" w:line="360" w:lineRule="auto"/>
        <w:ind w:firstLine="709"/>
        <w:jc w:val="both"/>
      </w:pPr>
      <w:r w:rsidRPr="006F0693">
        <w:t>- СП 42.13330.2016 «СНиП 2.07.01-89* «Градостроительство. Планировка и застройка городских и сельских поселений»;</w:t>
      </w:r>
    </w:p>
    <w:p w:rsidR="00BB4D81" w:rsidRPr="006F0693" w:rsidRDefault="00BB4D81" w:rsidP="00BB4D81">
      <w:pPr>
        <w:widowControl w:val="0"/>
        <w:tabs>
          <w:tab w:val="left" w:pos="720"/>
          <w:tab w:val="left" w:pos="1440"/>
          <w:tab w:val="left" w:pos="2160"/>
        </w:tabs>
        <w:spacing w:after="0" w:line="360" w:lineRule="auto"/>
        <w:ind w:firstLine="709"/>
        <w:jc w:val="both"/>
      </w:pPr>
      <w:r w:rsidRPr="006F0693">
        <w:t>- Федерального закона от 10.07.2012г. №117-ФЗ «Технический регламент о требованиях пожарной безопасности» (с изменениями на 27.12.2018г.)</w:t>
      </w:r>
    </w:p>
    <w:p w:rsidR="00BB4D81" w:rsidRPr="006F0693" w:rsidRDefault="00BB4D81" w:rsidP="00BB4D81">
      <w:pPr>
        <w:widowControl w:val="0"/>
        <w:spacing w:after="0" w:line="360" w:lineRule="auto"/>
        <w:ind w:firstLine="709"/>
        <w:jc w:val="both"/>
      </w:pPr>
      <w:r w:rsidRPr="006F0693">
        <w:t xml:space="preserve">Основные решения по инженерной подготовке территории разрабатываются в соответствии с проектными предложениями Генерального плана </w:t>
      </w:r>
      <w:r>
        <w:t>Гончаровского</w:t>
      </w:r>
      <w:r w:rsidRPr="006F0693">
        <w:t xml:space="preserve"> сельсовета.</w:t>
      </w:r>
    </w:p>
    <w:p w:rsidR="00BB4D81" w:rsidRPr="006F0693" w:rsidRDefault="00BB4D81" w:rsidP="00BB4D81">
      <w:pPr>
        <w:widowControl w:val="0"/>
        <w:spacing w:after="0" w:line="360" w:lineRule="auto"/>
        <w:ind w:firstLine="709"/>
        <w:jc w:val="both"/>
        <w:rPr>
          <w:rFonts w:eastAsia="Times New Roman"/>
          <w:bCs/>
          <w:lang w:eastAsia="ru-RU"/>
        </w:rPr>
      </w:pPr>
      <w:r w:rsidRPr="006F0693">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BB4D81" w:rsidRPr="006F0693" w:rsidRDefault="00BB4D81" w:rsidP="00BB4D81">
      <w:pPr>
        <w:widowControl w:val="0"/>
        <w:tabs>
          <w:tab w:val="center" w:pos="4677"/>
        </w:tabs>
        <w:spacing w:after="0" w:line="360" w:lineRule="auto"/>
        <w:ind w:firstLine="709"/>
        <w:jc w:val="both"/>
      </w:pPr>
      <w:r w:rsidRPr="006F0693">
        <w:rPr>
          <w:rFonts w:eastAsia="Times New Roman"/>
          <w:bCs/>
          <w:lang w:eastAsia="ru-RU"/>
        </w:rPr>
        <w:t>В соответствии с архитектурно-планировочным решением и инженерно-геологическими условиями, генеральным планом предусматривается на расчетный срок следующий комплекс мероприятий:</w:t>
      </w:r>
    </w:p>
    <w:p w:rsidR="00BB4D81" w:rsidRPr="006F0693" w:rsidRDefault="00BB4D81" w:rsidP="008C21A8">
      <w:pPr>
        <w:widowControl w:val="0"/>
        <w:numPr>
          <w:ilvl w:val="0"/>
          <w:numId w:val="31"/>
        </w:numPr>
        <w:spacing w:after="0" w:line="360" w:lineRule="auto"/>
        <w:ind w:left="0" w:firstLine="709"/>
        <w:jc w:val="both"/>
      </w:pPr>
      <w:r w:rsidRPr="006F0693">
        <w:t xml:space="preserve">Организация поверхностного стока на всей территории населенных пунктов сельсовета с водоразделов, в границах водосборных бассейнов по направлению к овражно-балочной сети, со сбросом очищенных вод в реки и пруды; </w:t>
      </w:r>
    </w:p>
    <w:p w:rsidR="00BB4D81" w:rsidRPr="006F0693" w:rsidRDefault="00BB4D81" w:rsidP="008C21A8">
      <w:pPr>
        <w:widowControl w:val="0"/>
        <w:numPr>
          <w:ilvl w:val="0"/>
          <w:numId w:val="31"/>
        </w:numPr>
        <w:spacing w:after="0" w:line="360" w:lineRule="auto"/>
        <w:ind w:left="0" w:firstLine="709"/>
        <w:jc w:val="both"/>
      </w:pPr>
      <w:r w:rsidRPr="006F0693">
        <w:t>Предотвращение развития овражной эрозии на территории населенных пунктов (упорядочение поверхностного стока, укрепление ложа оврагов, террасирование и облесение) в районах, прилегающих к застройке;</w:t>
      </w:r>
    </w:p>
    <w:p w:rsidR="00BB4D81" w:rsidRPr="006F0693" w:rsidRDefault="00BB4D81" w:rsidP="008C21A8">
      <w:pPr>
        <w:numPr>
          <w:ilvl w:val="0"/>
          <w:numId w:val="31"/>
        </w:numPr>
        <w:suppressAutoHyphens/>
        <w:spacing w:after="0" w:line="360" w:lineRule="auto"/>
        <w:ind w:left="0" w:firstLine="709"/>
        <w:jc w:val="both"/>
        <w:rPr>
          <w:rFonts w:eastAsia="Times New Roman"/>
          <w:bCs/>
          <w:lang w:eastAsia="ru-RU"/>
        </w:rPr>
      </w:pPr>
      <w:r w:rsidRPr="006F0693">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сельсовета. </w:t>
      </w:r>
    </w:p>
    <w:p w:rsidR="00BB4D81" w:rsidRPr="006F0693" w:rsidRDefault="00BB4D81" w:rsidP="00BB4D81">
      <w:pPr>
        <w:widowControl w:val="0"/>
        <w:tabs>
          <w:tab w:val="center" w:pos="4677"/>
        </w:tabs>
        <w:spacing w:after="0" w:line="360" w:lineRule="auto"/>
        <w:ind w:firstLine="709"/>
        <w:jc w:val="both"/>
        <w:rPr>
          <w:rFonts w:eastAsia="Times New Roman"/>
          <w:bCs/>
          <w:lang w:eastAsia="ru-RU"/>
        </w:rPr>
      </w:pPr>
      <w:r w:rsidRPr="006F0693">
        <w:rPr>
          <w:rFonts w:eastAsia="Times New Roman"/>
          <w:bCs/>
          <w:lang w:eastAsia="ru-RU"/>
        </w:rPr>
        <w:t>Комплекс мероприятий, намеченных в настоящем генеральном плане, направлен на охрану и восстановление природной среды, состояние которой на рассматриваемом участке за последние несколько лет заметно ухудшилось. Этому в значительной мере способствовала деятельность человека.</w:t>
      </w:r>
    </w:p>
    <w:p w:rsidR="00BB4D81" w:rsidRPr="006F0693" w:rsidRDefault="00BB4D81" w:rsidP="00BB4D81">
      <w:pPr>
        <w:widowControl w:val="0"/>
        <w:shd w:val="clear" w:color="auto" w:fill="FFFFFF"/>
        <w:spacing w:after="0" w:line="360" w:lineRule="auto"/>
        <w:ind w:firstLine="709"/>
        <w:jc w:val="both"/>
        <w:rPr>
          <w:b/>
        </w:rPr>
      </w:pPr>
      <w:r w:rsidRPr="006F0693">
        <w:rPr>
          <w:b/>
        </w:rPr>
        <w:t>Стратегические принципы развития инженерных систем</w:t>
      </w:r>
    </w:p>
    <w:p w:rsidR="00BB4D81" w:rsidRPr="006F0693" w:rsidRDefault="00BB4D81" w:rsidP="00BB4D81">
      <w:pPr>
        <w:widowControl w:val="0"/>
        <w:spacing w:after="0" w:line="360" w:lineRule="auto"/>
        <w:ind w:firstLine="709"/>
        <w:jc w:val="both"/>
      </w:pPr>
      <w:r w:rsidRPr="006F0693">
        <w:t xml:space="preserve">Развитие инженерной инфраструктуры, её надёжная и эффективная работа </w:t>
      </w:r>
      <w:r w:rsidRPr="006F0693">
        <w:lastRenderedPageBreak/>
        <w:t>являются непременным условием устойчивой привлекательности территории для инвестиций.</w:t>
      </w:r>
    </w:p>
    <w:p w:rsidR="00BB4D81" w:rsidRPr="006F0693" w:rsidRDefault="00BB4D81" w:rsidP="00BB4D81">
      <w:pPr>
        <w:widowControl w:val="0"/>
        <w:spacing w:after="0" w:line="360" w:lineRule="auto"/>
        <w:ind w:firstLine="709"/>
        <w:jc w:val="both"/>
      </w:pPr>
      <w:r w:rsidRPr="006F0693">
        <w:t>Основными стратегическими принципами развития инженерных систем городов и населённых пунктов сельсовета являются:</w:t>
      </w:r>
    </w:p>
    <w:p w:rsidR="00BB4D81" w:rsidRPr="006F0693" w:rsidRDefault="00BB4D81" w:rsidP="00BB4D81">
      <w:pPr>
        <w:widowControl w:val="0"/>
        <w:spacing w:after="0" w:line="360" w:lineRule="auto"/>
        <w:ind w:firstLine="709"/>
        <w:jc w:val="both"/>
      </w:pPr>
      <w:r w:rsidRPr="006F0693">
        <w:t>–</w:t>
      </w:r>
      <w:r w:rsidRPr="006F0693">
        <w:tab/>
        <w:t>100% обеспечение населения района водоснабжением питьевого качества;</w:t>
      </w:r>
    </w:p>
    <w:p w:rsidR="00BB4D81" w:rsidRPr="006F0693" w:rsidRDefault="00BB4D81" w:rsidP="00BB4D81">
      <w:pPr>
        <w:widowControl w:val="0"/>
        <w:spacing w:after="0" w:line="360" w:lineRule="auto"/>
        <w:ind w:firstLine="709"/>
        <w:jc w:val="both"/>
      </w:pPr>
      <w:r w:rsidRPr="006F0693">
        <w:t>–</w:t>
      </w:r>
      <w:r w:rsidRPr="006F0693">
        <w:tab/>
        <w:t>100 % очистка сточных вод до нормативных требований;</w:t>
      </w:r>
    </w:p>
    <w:p w:rsidR="00BB4D81" w:rsidRPr="006F0693" w:rsidRDefault="00BB4D81" w:rsidP="00BB4D81">
      <w:pPr>
        <w:widowControl w:val="0"/>
        <w:spacing w:after="0" w:line="360" w:lineRule="auto"/>
        <w:ind w:firstLine="709"/>
        <w:jc w:val="both"/>
      </w:pPr>
      <w:r w:rsidRPr="006F0693">
        <w:t>–</w:t>
      </w:r>
      <w:r w:rsidRPr="006F0693">
        <w:tab/>
        <w:t>надёжное и полное обеспечение потребителей основными энергоносителями: электроэнергией и газом;</w:t>
      </w:r>
    </w:p>
    <w:p w:rsidR="00BB4D81" w:rsidRPr="006F0693" w:rsidRDefault="00BB4D81" w:rsidP="00BB4D81">
      <w:pPr>
        <w:widowControl w:val="0"/>
        <w:spacing w:after="0" w:line="360" w:lineRule="auto"/>
        <w:ind w:firstLine="709"/>
        <w:jc w:val="both"/>
      </w:pPr>
      <w:r w:rsidRPr="006F0693">
        <w:t>–</w:t>
      </w:r>
      <w:r w:rsidRPr="006F0693">
        <w:tab/>
        <w:t>устойчивое и бесперебойное обеспечение теплоснабжением объектов жилищно-коммунального комплекса сельсовета;</w:t>
      </w:r>
    </w:p>
    <w:p w:rsidR="00BB4D81" w:rsidRPr="006F0693" w:rsidRDefault="00BB4D81" w:rsidP="00BB4D81">
      <w:pPr>
        <w:widowControl w:val="0"/>
        <w:spacing w:after="0" w:line="360" w:lineRule="auto"/>
        <w:ind w:firstLine="709"/>
        <w:jc w:val="both"/>
      </w:pPr>
      <w:r w:rsidRPr="006F0693">
        <w:t>–</w:t>
      </w:r>
      <w:r w:rsidRPr="006F0693">
        <w:tab/>
        <w:t>создание современной телекоммуникационной и информационной инфраструктуры сельсовета на базе многофункциональной мультимедийной сети;</w:t>
      </w:r>
    </w:p>
    <w:p w:rsidR="00BB4D81" w:rsidRPr="006F0693" w:rsidRDefault="00BB4D81" w:rsidP="00BB4D81">
      <w:pPr>
        <w:widowControl w:val="0"/>
        <w:spacing w:after="0" w:line="360" w:lineRule="auto"/>
        <w:ind w:firstLine="709"/>
        <w:jc w:val="both"/>
      </w:pPr>
      <w:r w:rsidRPr="006F0693">
        <w:t>–</w:t>
      </w:r>
      <w:r w:rsidRPr="006F0693">
        <w:tab/>
        <w:t>внедрение прогрессивных современных энергосберегающих технологий и оборудования при развитии и реконструкции объектов ЖКХ</w:t>
      </w:r>
    </w:p>
    <w:p w:rsidR="00BB4D81" w:rsidRPr="006F0693" w:rsidRDefault="00BB4D81" w:rsidP="00BB4D81">
      <w:pPr>
        <w:widowControl w:val="0"/>
        <w:spacing w:after="0" w:line="360" w:lineRule="auto"/>
        <w:ind w:firstLine="709"/>
        <w:jc w:val="both"/>
      </w:pPr>
      <w:r w:rsidRPr="006F0693">
        <w:t>- обеспечение зданий и сооружений, а также территории населенного пункта источниками наружного противопожарного водоснабжения для тушения пожара (ст. 62 123-ФЗ).</w:t>
      </w:r>
    </w:p>
    <w:p w:rsidR="00562F8A" w:rsidRPr="00BB4D81" w:rsidRDefault="00562F8A" w:rsidP="008C21A8">
      <w:pPr>
        <w:pStyle w:val="2"/>
        <w:keepNext w:val="0"/>
        <w:widowControl w:val="0"/>
        <w:numPr>
          <w:ilvl w:val="1"/>
          <w:numId w:val="32"/>
        </w:numPr>
        <w:suppressAutoHyphens/>
        <w:spacing w:before="0" w:after="0" w:line="360" w:lineRule="auto"/>
        <w:ind w:left="0" w:firstLine="709"/>
        <w:jc w:val="both"/>
        <w:rPr>
          <w:rFonts w:ascii="Times New Roman" w:hAnsi="Times New Roman" w:cs="Times New Roman"/>
          <w:i w:val="0"/>
          <w:sz w:val="24"/>
          <w:szCs w:val="24"/>
        </w:rPr>
      </w:pPr>
      <w:bookmarkStart w:id="96" w:name="_Toc87376871"/>
      <w:r w:rsidRPr="00BB4D81">
        <w:rPr>
          <w:rFonts w:ascii="Times New Roman" w:hAnsi="Times New Roman" w:cs="Times New Roman"/>
          <w:i w:val="0"/>
          <w:sz w:val="24"/>
          <w:szCs w:val="24"/>
        </w:rPr>
        <w:t>Зелены</w:t>
      </w:r>
      <w:bookmarkEnd w:id="95"/>
      <w:r w:rsidR="003918C3" w:rsidRPr="00BB4D81">
        <w:rPr>
          <w:rFonts w:ascii="Times New Roman" w:hAnsi="Times New Roman" w:cs="Times New Roman"/>
          <w:i w:val="0"/>
          <w:sz w:val="24"/>
          <w:szCs w:val="24"/>
        </w:rPr>
        <w:t>й фонд муниципального образования</w:t>
      </w:r>
      <w:bookmarkEnd w:id="96"/>
      <w:r w:rsidR="00992C26" w:rsidRPr="00BB4D81">
        <w:rPr>
          <w:rFonts w:ascii="Times New Roman" w:hAnsi="Times New Roman" w:cs="Times New Roman"/>
          <w:i w:val="0"/>
          <w:sz w:val="24"/>
          <w:szCs w:val="24"/>
        </w:rPr>
        <w:t xml:space="preserve"> </w:t>
      </w:r>
    </w:p>
    <w:p w:rsidR="00F02C6C" w:rsidRPr="006F0693" w:rsidRDefault="00F02C6C" w:rsidP="00F02C6C">
      <w:pPr>
        <w:spacing w:after="0" w:line="360" w:lineRule="auto"/>
        <w:ind w:firstLine="709"/>
        <w:jc w:val="both"/>
        <w:rPr>
          <w:rFonts w:eastAsia="Times New Roman"/>
          <w:lang w:eastAsia="ru-RU"/>
        </w:rPr>
      </w:pPr>
      <w:r w:rsidRPr="006F0693">
        <w:rPr>
          <w:rFonts w:eastAsia="Times New Roman"/>
          <w:lang w:eastAsia="ru-RU"/>
        </w:rPr>
        <w:t>Зеленые насаждения имеют большое значение, способствуя оздоровлению окружающей среды, улучшая микроклимат и снижая уровень шума.</w:t>
      </w:r>
    </w:p>
    <w:p w:rsidR="00F02C6C" w:rsidRPr="006F0693" w:rsidRDefault="00F02C6C" w:rsidP="00F02C6C">
      <w:pPr>
        <w:widowControl w:val="0"/>
        <w:spacing w:after="0" w:line="360" w:lineRule="auto"/>
        <w:ind w:firstLine="709"/>
        <w:jc w:val="both"/>
        <w:rPr>
          <w:rFonts w:eastAsia="Times New Roman"/>
          <w:lang w:eastAsia="ru-RU"/>
        </w:rPr>
      </w:pPr>
      <w:r w:rsidRPr="006F0693">
        <w:rPr>
          <w:rFonts w:eastAsia="Times New Roman"/>
          <w:lang w:eastAsia="ru-RU"/>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F02C6C" w:rsidRPr="006F0693" w:rsidRDefault="00F02C6C" w:rsidP="00F02C6C">
      <w:pPr>
        <w:widowControl w:val="0"/>
        <w:spacing w:after="0" w:line="360" w:lineRule="auto"/>
        <w:ind w:firstLine="709"/>
        <w:jc w:val="both"/>
        <w:rPr>
          <w:szCs w:val="26"/>
        </w:rPr>
      </w:pPr>
      <w:r w:rsidRPr="006F0693">
        <w:rPr>
          <w:rFonts w:eastAsia="Times New Roman"/>
          <w:lang w:eastAsia="ru-RU"/>
        </w:rPr>
        <w:t>По функциональному назначению все объекты озеленения делятся на три группы:</w:t>
      </w:r>
    </w:p>
    <w:p w:rsidR="00F02C6C" w:rsidRPr="006F0693" w:rsidRDefault="00F02C6C" w:rsidP="00F02C6C">
      <w:pPr>
        <w:widowControl w:val="0"/>
        <w:spacing w:after="0" w:line="360" w:lineRule="auto"/>
        <w:ind w:firstLine="709"/>
        <w:jc w:val="both"/>
        <w:rPr>
          <w:szCs w:val="26"/>
        </w:rPr>
      </w:pPr>
      <w:r w:rsidRPr="006F0693">
        <w:rPr>
          <w:szCs w:val="26"/>
        </w:rPr>
        <w:t>а) 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F02C6C" w:rsidRPr="006F0693" w:rsidRDefault="00F02C6C" w:rsidP="00F02C6C">
      <w:pPr>
        <w:widowControl w:val="0"/>
        <w:spacing w:after="0" w:line="360" w:lineRule="auto"/>
        <w:ind w:firstLine="709"/>
        <w:jc w:val="both"/>
        <w:rPr>
          <w:szCs w:val="26"/>
        </w:rPr>
      </w:pPr>
      <w:r w:rsidRPr="006F0693">
        <w:rPr>
          <w:szCs w:val="26"/>
        </w:rPr>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F02C6C" w:rsidRPr="006F0693" w:rsidRDefault="00F02C6C" w:rsidP="00F02C6C">
      <w:pPr>
        <w:widowControl w:val="0"/>
        <w:spacing w:after="0" w:line="360" w:lineRule="auto"/>
        <w:ind w:firstLine="709"/>
        <w:jc w:val="both"/>
        <w:rPr>
          <w:szCs w:val="26"/>
        </w:rPr>
      </w:pPr>
      <w:r w:rsidRPr="006F0693">
        <w:rPr>
          <w:szCs w:val="26"/>
        </w:rPr>
        <w:t>в) специального назначения – озеленение водоохранных и санитарно-защитных зон, магистралей, улиц, кладбищ, ветрозащитные насаждения, питомники.</w:t>
      </w:r>
    </w:p>
    <w:p w:rsidR="00F02C6C" w:rsidRPr="006F0693" w:rsidRDefault="00F02C6C" w:rsidP="00F02C6C">
      <w:pPr>
        <w:widowControl w:val="0"/>
        <w:spacing w:after="0" w:line="360" w:lineRule="auto"/>
        <w:ind w:firstLine="709"/>
        <w:jc w:val="both"/>
      </w:pPr>
      <w:r w:rsidRPr="006F0693">
        <w:rPr>
          <w:szCs w:val="26"/>
        </w:rPr>
        <w:t xml:space="preserve">Основной функцией зеленых насаждений общего и ограниченного пользования </w:t>
      </w:r>
      <w:r w:rsidRPr="006F0693">
        <w:rPr>
          <w:szCs w:val="26"/>
        </w:rPr>
        <w:lastRenderedPageBreak/>
        <w:t xml:space="preserve">является обеспечение различных форм и уровней досуга. </w:t>
      </w:r>
    </w:p>
    <w:p w:rsidR="00F02C6C" w:rsidRPr="006F0693" w:rsidRDefault="00F02C6C" w:rsidP="00F02C6C">
      <w:pPr>
        <w:widowControl w:val="0"/>
        <w:autoSpaceDE w:val="0"/>
        <w:spacing w:after="0" w:line="360" w:lineRule="auto"/>
        <w:ind w:firstLine="709"/>
        <w:jc w:val="both"/>
        <w:rPr>
          <w:b/>
        </w:rPr>
      </w:pPr>
      <w:r w:rsidRPr="006F0693">
        <w:t>Охрана зеленого фонда сельсовета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F02C6C" w:rsidRPr="006F0693" w:rsidRDefault="00F02C6C" w:rsidP="00F02C6C">
      <w:pPr>
        <w:pStyle w:val="a6"/>
        <w:widowControl w:val="0"/>
        <w:spacing w:after="0" w:line="360" w:lineRule="auto"/>
        <w:ind w:left="0" w:firstLine="709"/>
        <w:jc w:val="both"/>
      </w:pPr>
      <w:r w:rsidRPr="006F0693">
        <w:rPr>
          <w:b/>
        </w:rPr>
        <w:t>Проектные предложения.</w:t>
      </w:r>
    </w:p>
    <w:p w:rsidR="00F02C6C" w:rsidRPr="006F0693" w:rsidRDefault="00F02C6C" w:rsidP="00F02C6C">
      <w:pPr>
        <w:pStyle w:val="aff1"/>
        <w:widowControl w:val="0"/>
        <w:spacing w:line="360" w:lineRule="auto"/>
        <w:ind w:firstLine="709"/>
        <w:jc w:val="both"/>
        <w:rPr>
          <w:b w:val="0"/>
          <w:bCs w:val="0"/>
        </w:rPr>
      </w:pPr>
      <w:r w:rsidRPr="006F0693">
        <w:rPr>
          <w:b w:val="0"/>
          <w:bCs w:val="0"/>
        </w:rPr>
        <w:t xml:space="preserve">На одного жителя </w:t>
      </w:r>
      <w:r>
        <w:rPr>
          <w:b w:val="0"/>
          <w:bCs w:val="0"/>
        </w:rPr>
        <w:t>поселка</w:t>
      </w:r>
      <w:r w:rsidRPr="006F0693">
        <w:rPr>
          <w:b w:val="0"/>
          <w:bCs w:val="0"/>
        </w:rPr>
        <w:t xml:space="preserve"> в расчетном периоде будет приходиться примерно 1</w:t>
      </w:r>
      <w:r>
        <w:rPr>
          <w:b w:val="0"/>
          <w:bCs w:val="0"/>
        </w:rPr>
        <w:t>6</w:t>
      </w:r>
      <w:r w:rsidRPr="006F0693">
        <w:rPr>
          <w:b w:val="0"/>
          <w:bCs w:val="0"/>
        </w:rPr>
        <w:t>,3 м</w:t>
      </w:r>
      <w:r w:rsidRPr="006F0693">
        <w:rPr>
          <w:b w:val="0"/>
          <w:bCs w:val="0"/>
          <w:vertAlign w:val="superscript"/>
        </w:rPr>
        <w:t>2</w:t>
      </w:r>
      <w:r w:rsidRPr="006F0693">
        <w:rPr>
          <w:b w:val="0"/>
          <w:bCs w:val="0"/>
        </w:rPr>
        <w:t xml:space="preserve"> зеленых насаждений общего пользования (норматив для сельских поселений согласно </w:t>
      </w:r>
      <w:r w:rsidRPr="006F0693">
        <w:rPr>
          <w:b w:val="0"/>
        </w:rPr>
        <w:t>СП 42.13330.2016</w:t>
      </w:r>
      <w:r w:rsidRPr="006F0693">
        <w:rPr>
          <w:b w:val="0"/>
          <w:bCs w:val="0"/>
        </w:rPr>
        <w:t xml:space="preserve"> – 12 м</w:t>
      </w:r>
      <w:r w:rsidRPr="006F0693">
        <w:rPr>
          <w:b w:val="0"/>
          <w:bCs w:val="0"/>
          <w:vertAlign w:val="superscript"/>
        </w:rPr>
        <w:t>2</w:t>
      </w:r>
      <w:r w:rsidRPr="006F0693">
        <w:rPr>
          <w:b w:val="0"/>
          <w:bCs w:val="0"/>
        </w:rPr>
        <w:t xml:space="preserve"> на 1 человека).</w:t>
      </w:r>
    </w:p>
    <w:p w:rsidR="00F02C6C" w:rsidRPr="006F0693" w:rsidRDefault="00F02C6C" w:rsidP="00F02C6C">
      <w:pPr>
        <w:pStyle w:val="aff1"/>
        <w:widowControl w:val="0"/>
        <w:spacing w:line="360" w:lineRule="auto"/>
        <w:ind w:firstLine="709"/>
        <w:jc w:val="both"/>
        <w:rPr>
          <w:szCs w:val="26"/>
        </w:rPr>
      </w:pPr>
      <w:r w:rsidRPr="006F0693">
        <w:rPr>
          <w:b w:val="0"/>
          <w:bCs w:val="0"/>
        </w:rPr>
        <w:t xml:space="preserve">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w:t>
      </w:r>
    </w:p>
    <w:p w:rsidR="00F02C6C" w:rsidRPr="006F0693" w:rsidRDefault="00F02C6C" w:rsidP="00F02C6C">
      <w:pPr>
        <w:widowControl w:val="0"/>
        <w:spacing w:after="0" w:line="360" w:lineRule="auto"/>
        <w:ind w:firstLine="709"/>
        <w:jc w:val="both"/>
      </w:pPr>
      <w:r w:rsidRPr="006F0693">
        <w:rPr>
          <w:szCs w:val="26"/>
        </w:rPr>
        <w:t>Генеральным планом</w:t>
      </w:r>
      <w:r w:rsidRPr="006F0693">
        <w:rPr>
          <w:b/>
          <w:i/>
          <w:szCs w:val="26"/>
        </w:rPr>
        <w:t xml:space="preserve"> </w:t>
      </w:r>
      <w:r w:rsidRPr="006F0693">
        <w:rPr>
          <w:szCs w:val="26"/>
        </w:rPr>
        <w:t xml:space="preserve">в качестве мероприятий по развитию объектов системы рекреации поселения </w:t>
      </w:r>
      <w:r w:rsidRPr="006F0693">
        <w:t xml:space="preserve">предлагается: </w:t>
      </w:r>
    </w:p>
    <w:p w:rsidR="00F02C6C" w:rsidRPr="006F0693" w:rsidRDefault="00F02C6C" w:rsidP="00F02C6C">
      <w:pPr>
        <w:widowControl w:val="0"/>
        <w:spacing w:after="0" w:line="360" w:lineRule="auto"/>
        <w:ind w:firstLine="709"/>
        <w:jc w:val="both"/>
      </w:pPr>
      <w:r w:rsidRPr="006F0693">
        <w:t>- сохранение существующих территорий общего пользования (озеленение улиц, парки) и специального назначения;</w:t>
      </w:r>
    </w:p>
    <w:p w:rsidR="00F02C6C" w:rsidRPr="006F0693" w:rsidRDefault="00F02C6C" w:rsidP="00F02C6C">
      <w:pPr>
        <w:widowControl w:val="0"/>
        <w:spacing w:after="0" w:line="360" w:lineRule="auto"/>
        <w:ind w:firstLine="709"/>
        <w:jc w:val="both"/>
      </w:pPr>
      <w:r w:rsidRPr="006F0693">
        <w:t>- рекультивация и реабилитация промышленных и коммунально-складских пустырей, охранных зон различного назначения;</w:t>
      </w:r>
    </w:p>
    <w:p w:rsidR="00F02C6C" w:rsidRPr="006F0693" w:rsidRDefault="00F02C6C" w:rsidP="00F02C6C">
      <w:pPr>
        <w:pStyle w:val="a6"/>
        <w:spacing w:after="0" w:line="360" w:lineRule="auto"/>
        <w:ind w:left="0" w:firstLine="709"/>
        <w:jc w:val="both"/>
      </w:pPr>
      <w:r w:rsidRPr="006F0693">
        <w:t>- формирование озелененных общественных пространств вдоль всей протяженности существующей и планируемой улично-дорожной сети населенных пунктов.</w:t>
      </w:r>
    </w:p>
    <w:p w:rsidR="000E024B" w:rsidRPr="00F02C6C" w:rsidRDefault="000E024B" w:rsidP="008C21A8">
      <w:pPr>
        <w:pStyle w:val="2"/>
        <w:keepNext w:val="0"/>
        <w:widowControl w:val="0"/>
        <w:numPr>
          <w:ilvl w:val="1"/>
          <w:numId w:val="32"/>
        </w:numPr>
        <w:suppressAutoHyphens/>
        <w:spacing w:before="0" w:after="0" w:line="360" w:lineRule="auto"/>
        <w:ind w:left="0" w:firstLine="709"/>
        <w:jc w:val="both"/>
        <w:rPr>
          <w:rFonts w:ascii="Times New Roman" w:hAnsi="Times New Roman" w:cs="Times New Roman"/>
          <w:i w:val="0"/>
          <w:sz w:val="24"/>
          <w:szCs w:val="24"/>
        </w:rPr>
      </w:pPr>
      <w:bookmarkStart w:id="97" w:name="_Toc268263652"/>
      <w:bookmarkStart w:id="98" w:name="_Toc87376872"/>
      <w:r w:rsidRPr="00F02C6C">
        <w:rPr>
          <w:rFonts w:ascii="Times New Roman" w:hAnsi="Times New Roman" w:cs="Times New Roman"/>
          <w:i w:val="0"/>
          <w:sz w:val="24"/>
          <w:szCs w:val="24"/>
        </w:rPr>
        <w:t>Санитарная очистка территории</w:t>
      </w:r>
      <w:bookmarkEnd w:id="97"/>
      <w:bookmarkEnd w:id="98"/>
      <w:r w:rsidR="00787C55" w:rsidRPr="00F02C6C">
        <w:rPr>
          <w:rFonts w:ascii="Times New Roman" w:hAnsi="Times New Roman" w:cs="Times New Roman"/>
          <w:i w:val="0"/>
          <w:sz w:val="24"/>
          <w:szCs w:val="24"/>
        </w:rPr>
        <w:t xml:space="preserve"> </w:t>
      </w:r>
    </w:p>
    <w:p w:rsidR="00F02C6C" w:rsidRDefault="00F02C6C" w:rsidP="00F02C6C">
      <w:pPr>
        <w:widowControl w:val="0"/>
        <w:spacing w:after="0" w:line="360" w:lineRule="auto"/>
        <w:ind w:firstLine="709"/>
        <w:jc w:val="both"/>
        <w:rPr>
          <w:bCs/>
          <w:szCs w:val="28"/>
          <w:lang w:eastAsia="ru-RU"/>
        </w:rPr>
      </w:pPr>
      <w:r w:rsidRPr="006F0693">
        <w:t>В соответствии с п.7 ст.12 Федерального закона от 24.06.1998 № 89-ФЗ «Об отходах производства и потребления»</w:t>
      </w:r>
      <w:r w:rsidRPr="006F0693">
        <w:rPr>
          <w:b/>
          <w:bCs/>
          <w:szCs w:val="28"/>
          <w:lang w:eastAsia="ru-RU"/>
        </w:rPr>
        <w:t xml:space="preserve"> з</w:t>
      </w:r>
      <w:r w:rsidRPr="006F0693">
        <w:rPr>
          <w:bCs/>
          <w:szCs w:val="28"/>
          <w:lang w:eastAsia="ru-RU"/>
        </w:rPr>
        <w:t>апрещается размещение отходов на объектах, не внесенных в государственный реестр объектов размещения отходов.</w:t>
      </w:r>
    </w:p>
    <w:p w:rsidR="00F02C6C" w:rsidRPr="001A111C" w:rsidRDefault="00F02C6C" w:rsidP="00F02C6C">
      <w:pPr>
        <w:pStyle w:val="a6"/>
        <w:widowControl w:val="0"/>
        <w:tabs>
          <w:tab w:val="left" w:pos="1134"/>
        </w:tabs>
        <w:spacing w:after="0" w:line="360" w:lineRule="auto"/>
        <w:ind w:left="0" w:firstLine="709"/>
        <w:jc w:val="both"/>
        <w:rPr>
          <w:i/>
          <w:iCs/>
        </w:rPr>
      </w:pPr>
      <w:r w:rsidRPr="001A111C">
        <w:rPr>
          <w:i/>
          <w:iCs/>
        </w:rPr>
        <w:t>Свалки и полигоны складирования ТБО</w:t>
      </w:r>
    </w:p>
    <w:p w:rsidR="00F02C6C" w:rsidRPr="001A111C" w:rsidRDefault="00F02C6C" w:rsidP="00F02C6C">
      <w:pPr>
        <w:pStyle w:val="a6"/>
        <w:widowControl w:val="0"/>
        <w:tabs>
          <w:tab w:val="left" w:pos="1134"/>
        </w:tabs>
        <w:spacing w:after="0" w:line="360" w:lineRule="auto"/>
        <w:ind w:left="0" w:firstLine="709"/>
        <w:jc w:val="both"/>
        <w:rPr>
          <w:iCs/>
        </w:rPr>
      </w:pPr>
      <w:r w:rsidRPr="001A111C">
        <w:rPr>
          <w:iCs/>
        </w:rPr>
        <w:t>Полигон складирования ТБО на территории п. Новокасторное отсутствует.</w:t>
      </w:r>
    </w:p>
    <w:p w:rsidR="00F02C6C" w:rsidRPr="001A111C" w:rsidRDefault="00F02C6C" w:rsidP="00F02C6C">
      <w:pPr>
        <w:pStyle w:val="a6"/>
        <w:widowControl w:val="0"/>
        <w:tabs>
          <w:tab w:val="left" w:pos="1134"/>
        </w:tabs>
        <w:spacing w:after="0" w:line="360" w:lineRule="auto"/>
        <w:ind w:left="0" w:firstLine="709"/>
        <w:jc w:val="both"/>
        <w:rPr>
          <w:i/>
          <w:iCs/>
        </w:rPr>
      </w:pPr>
      <w:r w:rsidRPr="001A111C">
        <w:rPr>
          <w:i/>
          <w:iCs/>
        </w:rPr>
        <w:t>Кладбища.</w:t>
      </w:r>
    </w:p>
    <w:p w:rsidR="00F02C6C" w:rsidRPr="001A111C" w:rsidRDefault="00F02C6C" w:rsidP="00F02C6C">
      <w:pPr>
        <w:pStyle w:val="a6"/>
        <w:widowControl w:val="0"/>
        <w:tabs>
          <w:tab w:val="left" w:pos="1134"/>
        </w:tabs>
        <w:spacing w:after="0" w:line="360" w:lineRule="auto"/>
        <w:ind w:left="0" w:firstLine="709"/>
        <w:jc w:val="both"/>
        <w:rPr>
          <w:iCs/>
        </w:rPr>
      </w:pPr>
      <w:r w:rsidRPr="001A111C">
        <w:rPr>
          <w:iCs/>
        </w:rPr>
        <w:t xml:space="preserve">В настоящее время в п. Новокасторное имеется не действующее кладбище. Оно расположено в границах населенного пункта. Санитарно-защитная зона, равная </w:t>
      </w:r>
      <w:smartTag w:uri="urn:schemas-microsoft-com:office:smarttags" w:element="metricconverter">
        <w:smartTagPr>
          <w:attr w:name="ProductID" w:val="50 метрам"/>
        </w:smartTagPr>
        <w:r w:rsidRPr="001A111C">
          <w:rPr>
            <w:iCs/>
          </w:rPr>
          <w:t>50 метрам</w:t>
        </w:r>
      </w:smartTag>
      <w:r w:rsidRPr="001A111C">
        <w:rPr>
          <w:iCs/>
        </w:rPr>
        <w:t>, соблюдается.</w:t>
      </w:r>
    </w:p>
    <w:p w:rsidR="00F02C6C" w:rsidRPr="001A111C" w:rsidRDefault="00F02C6C" w:rsidP="00F02C6C">
      <w:pPr>
        <w:pStyle w:val="a6"/>
        <w:widowControl w:val="0"/>
        <w:tabs>
          <w:tab w:val="left" w:pos="1134"/>
        </w:tabs>
        <w:spacing w:after="0" w:line="360" w:lineRule="auto"/>
        <w:ind w:left="0" w:firstLine="709"/>
        <w:jc w:val="both"/>
        <w:rPr>
          <w:iCs/>
        </w:rPr>
      </w:pPr>
      <w:r w:rsidRPr="001A111C">
        <w:rPr>
          <w:iCs/>
        </w:rPr>
        <w:t>Местоположение кладбищ с указанием санитарно-защитной зоны приведено на картах - схемах: Карта (схема) ограничений территории поселения. Карта (анализа комплексного развития территории и размещения объектов местного значения.</w:t>
      </w:r>
    </w:p>
    <w:p w:rsidR="00F02C6C" w:rsidRPr="001A111C" w:rsidRDefault="00F02C6C" w:rsidP="00F02C6C">
      <w:pPr>
        <w:pStyle w:val="a6"/>
        <w:widowControl w:val="0"/>
        <w:tabs>
          <w:tab w:val="left" w:pos="1134"/>
        </w:tabs>
        <w:spacing w:after="0" w:line="360" w:lineRule="auto"/>
        <w:ind w:left="0" w:firstLine="709"/>
        <w:jc w:val="both"/>
        <w:rPr>
          <w:i/>
          <w:iCs/>
        </w:rPr>
      </w:pPr>
      <w:r w:rsidRPr="001A111C">
        <w:rPr>
          <w:i/>
          <w:iCs/>
        </w:rPr>
        <w:lastRenderedPageBreak/>
        <w:t>Скотомогильники.</w:t>
      </w:r>
    </w:p>
    <w:p w:rsidR="00F02C6C" w:rsidRDefault="00F02C6C" w:rsidP="00F02C6C">
      <w:pPr>
        <w:pStyle w:val="a6"/>
        <w:widowControl w:val="0"/>
        <w:tabs>
          <w:tab w:val="left" w:pos="1134"/>
        </w:tabs>
        <w:spacing w:after="0" w:line="360" w:lineRule="auto"/>
        <w:ind w:left="0" w:firstLine="709"/>
        <w:jc w:val="both"/>
        <w:rPr>
          <w:iCs/>
        </w:rPr>
      </w:pPr>
      <w:r w:rsidRPr="001A111C">
        <w:rPr>
          <w:iCs/>
        </w:rPr>
        <w:t>Скотомогильники на территории п. Новокасторное отсутствуют.</w:t>
      </w:r>
    </w:p>
    <w:p w:rsidR="00F02C6C" w:rsidRPr="006F0693" w:rsidRDefault="00F02C6C" w:rsidP="00F02C6C">
      <w:pPr>
        <w:pStyle w:val="a6"/>
        <w:spacing w:after="0" w:line="360" w:lineRule="auto"/>
        <w:ind w:left="0" w:firstLine="709"/>
        <w:jc w:val="both"/>
      </w:pPr>
      <w:r w:rsidRPr="006F0693">
        <w:rPr>
          <w:b/>
        </w:rPr>
        <w:t>Проектные предложения.</w:t>
      </w:r>
    </w:p>
    <w:p w:rsidR="00F02C6C" w:rsidRPr="006E59AD" w:rsidRDefault="00F02C6C" w:rsidP="00F02C6C">
      <w:pPr>
        <w:pStyle w:val="afc"/>
        <w:tabs>
          <w:tab w:val="left" w:pos="709"/>
        </w:tabs>
        <w:spacing w:after="0" w:line="360" w:lineRule="auto"/>
        <w:ind w:firstLine="709"/>
        <w:jc w:val="both"/>
      </w:pPr>
      <w:r w:rsidRPr="006E59AD">
        <w:t xml:space="preserve">В комплекс по санитарной очистке территории поселения  входят сбор, удаление, обеззараживание с последующей утилизацией жидких, твердых хозяйственно-бытовых отбросов. </w:t>
      </w:r>
    </w:p>
    <w:p w:rsidR="00F02C6C" w:rsidRPr="006E59AD" w:rsidRDefault="00F02C6C" w:rsidP="00F02C6C">
      <w:pPr>
        <w:pStyle w:val="afc"/>
        <w:tabs>
          <w:tab w:val="left" w:pos="709"/>
        </w:tabs>
        <w:spacing w:after="0" w:line="360" w:lineRule="auto"/>
        <w:ind w:firstLine="709"/>
        <w:jc w:val="both"/>
      </w:pPr>
      <w:r w:rsidRPr="006E59AD">
        <w:t>Нормативное накопление отходов на душу населения в муниципальном образовании составит 300 кг в год объемом 1500 л. Исходя из этого, годовой объем ТБО на расчетный срок будет равен 963 тонны/ 4658 м</w:t>
      </w:r>
      <w:r w:rsidRPr="006E59AD">
        <w:rPr>
          <w:vertAlign w:val="superscript"/>
        </w:rPr>
        <w:t>3</w:t>
      </w:r>
      <w:r w:rsidRPr="006E59AD">
        <w:t>.</w:t>
      </w:r>
    </w:p>
    <w:p w:rsidR="00F02C6C" w:rsidRPr="00F02C6C" w:rsidRDefault="00F02C6C" w:rsidP="00F02C6C">
      <w:pPr>
        <w:pStyle w:val="afc"/>
        <w:tabs>
          <w:tab w:val="left" w:pos="709"/>
        </w:tabs>
        <w:spacing w:after="0" w:line="360" w:lineRule="auto"/>
        <w:ind w:firstLine="709"/>
        <w:jc w:val="both"/>
        <w:rPr>
          <w:b/>
        </w:rPr>
      </w:pPr>
      <w:r w:rsidRPr="00F02C6C">
        <w:rPr>
          <w:b/>
        </w:rPr>
        <w:t>Таблица  - Объемы накопления бытовых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703"/>
        <w:gridCol w:w="843"/>
        <w:gridCol w:w="572"/>
        <w:gridCol w:w="559"/>
        <w:gridCol w:w="616"/>
        <w:gridCol w:w="659"/>
        <w:gridCol w:w="703"/>
        <w:gridCol w:w="763"/>
        <w:gridCol w:w="850"/>
        <w:gridCol w:w="816"/>
      </w:tblGrid>
      <w:tr w:rsidR="00F02C6C" w:rsidRPr="00741D62" w:rsidTr="0090799F">
        <w:trPr>
          <w:trHeight w:val="300"/>
        </w:trPr>
        <w:tc>
          <w:tcPr>
            <w:tcW w:w="2487" w:type="dxa"/>
            <w:vMerge w:val="restart"/>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Бытовые отходы</w:t>
            </w:r>
          </w:p>
        </w:tc>
        <w:tc>
          <w:tcPr>
            <w:tcW w:w="1546" w:type="dxa"/>
            <w:gridSpan w:val="2"/>
            <w:vMerge w:val="restart"/>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Число жителей, чел./ Площадь смета, м</w:t>
            </w:r>
            <w:r w:rsidRPr="00741D62">
              <w:rPr>
                <w:rFonts w:eastAsia="Times New Roman"/>
                <w:kern w:val="0"/>
                <w:sz w:val="20"/>
                <w:szCs w:val="20"/>
                <w:vertAlign w:val="superscript"/>
                <w:lang w:eastAsia="ru-RU"/>
              </w:rPr>
              <w:t>2</w:t>
            </w:r>
          </w:p>
        </w:tc>
        <w:tc>
          <w:tcPr>
            <w:tcW w:w="2406" w:type="dxa"/>
            <w:gridSpan w:val="4"/>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Удельная норма накопления на 1 человека в год</w:t>
            </w:r>
          </w:p>
        </w:tc>
        <w:tc>
          <w:tcPr>
            <w:tcW w:w="3132" w:type="dxa"/>
            <w:gridSpan w:val="4"/>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Общее накопление в год</w:t>
            </w:r>
          </w:p>
        </w:tc>
      </w:tr>
      <w:tr w:rsidR="00F02C6C" w:rsidRPr="00741D62" w:rsidTr="0090799F">
        <w:trPr>
          <w:trHeight w:val="300"/>
        </w:trPr>
        <w:tc>
          <w:tcPr>
            <w:tcW w:w="2487" w:type="dxa"/>
            <w:vMerge/>
            <w:vAlign w:val="center"/>
            <w:hideMark/>
          </w:tcPr>
          <w:p w:rsidR="00F02C6C" w:rsidRPr="00741D62" w:rsidRDefault="00F02C6C" w:rsidP="0090799F">
            <w:pPr>
              <w:widowControl w:val="0"/>
              <w:spacing w:after="0" w:line="240" w:lineRule="auto"/>
              <w:rPr>
                <w:rFonts w:eastAsia="Times New Roman"/>
                <w:kern w:val="0"/>
                <w:sz w:val="20"/>
                <w:szCs w:val="20"/>
                <w:lang w:eastAsia="ru-RU"/>
              </w:rPr>
            </w:pPr>
          </w:p>
        </w:tc>
        <w:tc>
          <w:tcPr>
            <w:tcW w:w="1546" w:type="dxa"/>
            <w:gridSpan w:val="2"/>
            <w:vMerge/>
            <w:vAlign w:val="center"/>
            <w:hideMark/>
          </w:tcPr>
          <w:p w:rsidR="00F02C6C" w:rsidRPr="00741D62" w:rsidRDefault="00F02C6C" w:rsidP="0090799F">
            <w:pPr>
              <w:widowControl w:val="0"/>
              <w:spacing w:after="0" w:line="240" w:lineRule="auto"/>
              <w:rPr>
                <w:rFonts w:eastAsia="Times New Roman"/>
                <w:kern w:val="0"/>
                <w:sz w:val="20"/>
                <w:szCs w:val="20"/>
                <w:lang w:eastAsia="ru-RU"/>
              </w:rPr>
            </w:pPr>
          </w:p>
        </w:tc>
        <w:tc>
          <w:tcPr>
            <w:tcW w:w="1131" w:type="dxa"/>
            <w:gridSpan w:val="2"/>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кг</w:t>
            </w:r>
          </w:p>
        </w:tc>
        <w:tc>
          <w:tcPr>
            <w:tcW w:w="1275" w:type="dxa"/>
            <w:gridSpan w:val="2"/>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л</w:t>
            </w:r>
          </w:p>
        </w:tc>
        <w:tc>
          <w:tcPr>
            <w:tcW w:w="1466" w:type="dxa"/>
            <w:gridSpan w:val="2"/>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1666" w:type="dxa"/>
            <w:gridSpan w:val="2"/>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расчетный срок</w:t>
            </w:r>
          </w:p>
        </w:tc>
      </w:tr>
      <w:tr w:rsidR="00F02C6C" w:rsidRPr="00741D62" w:rsidTr="0090799F">
        <w:trPr>
          <w:cantSplit/>
          <w:trHeight w:val="1134"/>
        </w:trPr>
        <w:tc>
          <w:tcPr>
            <w:tcW w:w="2487" w:type="dxa"/>
            <w:vMerge/>
            <w:vAlign w:val="center"/>
            <w:hideMark/>
          </w:tcPr>
          <w:p w:rsidR="00F02C6C" w:rsidRPr="00741D62" w:rsidRDefault="00F02C6C" w:rsidP="0090799F">
            <w:pPr>
              <w:widowControl w:val="0"/>
              <w:spacing w:after="0" w:line="240" w:lineRule="auto"/>
              <w:rPr>
                <w:rFonts w:eastAsia="Times New Roman"/>
                <w:kern w:val="0"/>
                <w:sz w:val="20"/>
                <w:szCs w:val="20"/>
                <w:lang w:eastAsia="ru-RU"/>
              </w:rPr>
            </w:pPr>
          </w:p>
        </w:tc>
        <w:tc>
          <w:tcPr>
            <w:tcW w:w="703" w:type="dxa"/>
            <w:shd w:val="clear" w:color="auto" w:fill="auto"/>
            <w:textDirection w:val="btLr"/>
            <w:vAlign w:val="center"/>
            <w:hideMark/>
          </w:tcPr>
          <w:p w:rsidR="00F02C6C" w:rsidRPr="00741D62" w:rsidRDefault="00F02C6C" w:rsidP="0090799F">
            <w:pPr>
              <w:widowControl w:val="0"/>
              <w:spacing w:after="0" w:line="240" w:lineRule="auto"/>
              <w:ind w:left="113" w:right="113"/>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843" w:type="dxa"/>
            <w:shd w:val="clear" w:color="auto" w:fill="auto"/>
            <w:textDirection w:val="btLr"/>
            <w:vAlign w:val="center"/>
            <w:hideMark/>
          </w:tcPr>
          <w:p w:rsidR="00F02C6C" w:rsidRPr="00741D62" w:rsidRDefault="00F02C6C" w:rsidP="0090799F">
            <w:pPr>
              <w:widowControl w:val="0"/>
              <w:spacing w:after="0" w:line="240" w:lineRule="auto"/>
              <w:ind w:left="113" w:right="113"/>
              <w:jc w:val="center"/>
              <w:rPr>
                <w:rFonts w:eastAsia="Times New Roman"/>
                <w:kern w:val="0"/>
                <w:sz w:val="20"/>
                <w:szCs w:val="20"/>
                <w:lang w:eastAsia="ru-RU"/>
              </w:rPr>
            </w:pPr>
            <w:r w:rsidRPr="00741D62">
              <w:rPr>
                <w:rFonts w:eastAsia="Times New Roman"/>
                <w:kern w:val="0"/>
                <w:sz w:val="20"/>
                <w:szCs w:val="20"/>
                <w:lang w:eastAsia="ru-RU"/>
              </w:rPr>
              <w:t>расчетный срок</w:t>
            </w:r>
          </w:p>
        </w:tc>
        <w:tc>
          <w:tcPr>
            <w:tcW w:w="572" w:type="dxa"/>
            <w:shd w:val="clear" w:color="auto" w:fill="auto"/>
            <w:textDirection w:val="btLr"/>
            <w:vAlign w:val="center"/>
            <w:hideMark/>
          </w:tcPr>
          <w:p w:rsidR="00F02C6C" w:rsidRPr="00741D62" w:rsidRDefault="00F02C6C" w:rsidP="0090799F">
            <w:pPr>
              <w:widowControl w:val="0"/>
              <w:spacing w:after="0" w:line="240" w:lineRule="auto"/>
              <w:ind w:left="113" w:right="113"/>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559" w:type="dxa"/>
            <w:shd w:val="clear" w:color="auto" w:fill="auto"/>
            <w:textDirection w:val="btLr"/>
            <w:vAlign w:val="center"/>
            <w:hideMark/>
          </w:tcPr>
          <w:p w:rsidR="00F02C6C" w:rsidRPr="00741D62" w:rsidRDefault="00F02C6C" w:rsidP="0090799F">
            <w:pPr>
              <w:widowControl w:val="0"/>
              <w:spacing w:after="0" w:line="240" w:lineRule="auto"/>
              <w:ind w:left="113" w:right="113"/>
              <w:jc w:val="center"/>
              <w:rPr>
                <w:rFonts w:eastAsia="Times New Roman"/>
                <w:kern w:val="0"/>
                <w:sz w:val="20"/>
                <w:szCs w:val="20"/>
                <w:lang w:eastAsia="ru-RU"/>
              </w:rPr>
            </w:pPr>
            <w:r w:rsidRPr="00741D62">
              <w:rPr>
                <w:rFonts w:eastAsia="Times New Roman"/>
                <w:kern w:val="0"/>
                <w:sz w:val="20"/>
                <w:szCs w:val="20"/>
                <w:lang w:eastAsia="ru-RU"/>
              </w:rPr>
              <w:t>расчетный срок</w:t>
            </w:r>
          </w:p>
        </w:tc>
        <w:tc>
          <w:tcPr>
            <w:tcW w:w="616" w:type="dxa"/>
            <w:shd w:val="clear" w:color="auto" w:fill="auto"/>
            <w:textDirection w:val="btLr"/>
            <w:vAlign w:val="center"/>
            <w:hideMark/>
          </w:tcPr>
          <w:p w:rsidR="00F02C6C" w:rsidRPr="00741D62" w:rsidRDefault="00F02C6C" w:rsidP="0090799F">
            <w:pPr>
              <w:widowControl w:val="0"/>
              <w:spacing w:after="0" w:line="240" w:lineRule="auto"/>
              <w:ind w:left="113" w:right="113"/>
              <w:jc w:val="center"/>
              <w:rPr>
                <w:rFonts w:eastAsia="Times New Roman"/>
                <w:kern w:val="0"/>
                <w:sz w:val="20"/>
                <w:szCs w:val="20"/>
                <w:lang w:eastAsia="ru-RU"/>
              </w:rPr>
            </w:pPr>
            <w:r w:rsidRPr="00741D62">
              <w:rPr>
                <w:rFonts w:eastAsia="Times New Roman"/>
                <w:kern w:val="0"/>
                <w:sz w:val="20"/>
                <w:szCs w:val="20"/>
                <w:lang w:eastAsia="ru-RU"/>
              </w:rPr>
              <w:t>I очередь</w:t>
            </w:r>
          </w:p>
        </w:tc>
        <w:tc>
          <w:tcPr>
            <w:tcW w:w="659" w:type="dxa"/>
            <w:shd w:val="clear" w:color="auto" w:fill="auto"/>
            <w:textDirection w:val="btLr"/>
            <w:vAlign w:val="center"/>
            <w:hideMark/>
          </w:tcPr>
          <w:p w:rsidR="00F02C6C" w:rsidRPr="00741D62" w:rsidRDefault="00F02C6C" w:rsidP="0090799F">
            <w:pPr>
              <w:widowControl w:val="0"/>
              <w:spacing w:after="0" w:line="240" w:lineRule="auto"/>
              <w:ind w:left="113" w:right="113"/>
              <w:jc w:val="center"/>
              <w:rPr>
                <w:rFonts w:eastAsia="Times New Roman"/>
                <w:kern w:val="0"/>
                <w:sz w:val="20"/>
                <w:szCs w:val="20"/>
                <w:lang w:eastAsia="ru-RU"/>
              </w:rPr>
            </w:pPr>
            <w:r w:rsidRPr="00741D62">
              <w:rPr>
                <w:rFonts w:eastAsia="Times New Roman"/>
                <w:kern w:val="0"/>
                <w:sz w:val="20"/>
                <w:szCs w:val="20"/>
                <w:lang w:eastAsia="ru-RU"/>
              </w:rPr>
              <w:t>расчетный срок</w:t>
            </w:r>
          </w:p>
        </w:tc>
        <w:tc>
          <w:tcPr>
            <w:tcW w:w="70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т</w:t>
            </w:r>
          </w:p>
        </w:tc>
        <w:tc>
          <w:tcPr>
            <w:tcW w:w="76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w:t>
            </w:r>
            <w:r w:rsidRPr="00741D62">
              <w:rPr>
                <w:rFonts w:eastAsia="Times New Roman"/>
                <w:kern w:val="0"/>
                <w:sz w:val="20"/>
                <w:szCs w:val="20"/>
                <w:vertAlign w:val="superscript"/>
                <w:lang w:eastAsia="ru-RU"/>
              </w:rPr>
              <w:t>3</w:t>
            </w:r>
          </w:p>
        </w:tc>
        <w:tc>
          <w:tcPr>
            <w:tcW w:w="850"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т</w:t>
            </w:r>
          </w:p>
        </w:tc>
        <w:tc>
          <w:tcPr>
            <w:tcW w:w="816"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м</w:t>
            </w:r>
            <w:r w:rsidRPr="00741D62">
              <w:rPr>
                <w:rFonts w:eastAsia="Times New Roman"/>
                <w:kern w:val="0"/>
                <w:sz w:val="20"/>
                <w:szCs w:val="20"/>
                <w:vertAlign w:val="superscript"/>
                <w:lang w:eastAsia="ru-RU"/>
              </w:rPr>
              <w:t>3</w:t>
            </w:r>
          </w:p>
        </w:tc>
      </w:tr>
      <w:tr w:rsidR="00F02C6C" w:rsidRPr="00741D62" w:rsidTr="0090799F">
        <w:trPr>
          <w:trHeight w:val="510"/>
        </w:trPr>
        <w:tc>
          <w:tcPr>
            <w:tcW w:w="2487" w:type="dxa"/>
            <w:shd w:val="clear" w:color="auto" w:fill="auto"/>
            <w:vAlign w:val="center"/>
            <w:hideMark/>
          </w:tcPr>
          <w:p w:rsidR="00F02C6C" w:rsidRPr="00741D62" w:rsidRDefault="00F02C6C" w:rsidP="0090799F">
            <w:pPr>
              <w:widowControl w:val="0"/>
              <w:spacing w:after="0" w:line="240" w:lineRule="auto"/>
              <w:rPr>
                <w:rFonts w:eastAsia="Times New Roman"/>
                <w:kern w:val="0"/>
                <w:sz w:val="20"/>
                <w:szCs w:val="20"/>
                <w:lang w:eastAsia="ru-RU"/>
              </w:rPr>
            </w:pPr>
            <w:r w:rsidRPr="00741D62">
              <w:rPr>
                <w:rFonts w:eastAsia="Times New Roman"/>
                <w:kern w:val="0"/>
                <w:sz w:val="20"/>
                <w:szCs w:val="20"/>
                <w:lang w:eastAsia="ru-RU"/>
              </w:rPr>
              <w:t>Объем накопления ТБО по населенным пунктам с учетом общественных зданий</w:t>
            </w:r>
          </w:p>
        </w:tc>
        <w:tc>
          <w:tcPr>
            <w:tcW w:w="70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2330</w:t>
            </w:r>
          </w:p>
        </w:tc>
        <w:tc>
          <w:tcPr>
            <w:tcW w:w="84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2370</w:t>
            </w:r>
          </w:p>
        </w:tc>
        <w:tc>
          <w:tcPr>
            <w:tcW w:w="572"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300</w:t>
            </w:r>
          </w:p>
        </w:tc>
        <w:tc>
          <w:tcPr>
            <w:tcW w:w="559"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300</w:t>
            </w:r>
          </w:p>
        </w:tc>
        <w:tc>
          <w:tcPr>
            <w:tcW w:w="616"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1500</w:t>
            </w:r>
          </w:p>
        </w:tc>
        <w:tc>
          <w:tcPr>
            <w:tcW w:w="659"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1500</w:t>
            </w:r>
          </w:p>
        </w:tc>
        <w:tc>
          <w:tcPr>
            <w:tcW w:w="70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699</w:t>
            </w:r>
          </w:p>
        </w:tc>
        <w:tc>
          <w:tcPr>
            <w:tcW w:w="76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3495</w:t>
            </w:r>
          </w:p>
        </w:tc>
        <w:tc>
          <w:tcPr>
            <w:tcW w:w="850"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711</w:t>
            </w:r>
          </w:p>
        </w:tc>
        <w:tc>
          <w:tcPr>
            <w:tcW w:w="816"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3555</w:t>
            </w:r>
          </w:p>
        </w:tc>
      </w:tr>
      <w:tr w:rsidR="00F02C6C" w:rsidRPr="00741D62" w:rsidTr="0090799F">
        <w:trPr>
          <w:trHeight w:val="570"/>
        </w:trPr>
        <w:tc>
          <w:tcPr>
            <w:tcW w:w="2487" w:type="dxa"/>
            <w:shd w:val="clear" w:color="auto" w:fill="auto"/>
            <w:vAlign w:val="center"/>
            <w:hideMark/>
          </w:tcPr>
          <w:p w:rsidR="00F02C6C" w:rsidRPr="00741D62" w:rsidRDefault="00F02C6C" w:rsidP="0090799F">
            <w:pPr>
              <w:widowControl w:val="0"/>
              <w:spacing w:after="0" w:line="240" w:lineRule="auto"/>
              <w:rPr>
                <w:rFonts w:eastAsia="Times New Roman"/>
                <w:kern w:val="0"/>
                <w:sz w:val="20"/>
                <w:szCs w:val="20"/>
                <w:lang w:eastAsia="ru-RU"/>
              </w:rPr>
            </w:pPr>
            <w:r w:rsidRPr="00741D62">
              <w:rPr>
                <w:rFonts w:eastAsia="Times New Roman"/>
                <w:kern w:val="0"/>
                <w:sz w:val="20"/>
                <w:szCs w:val="20"/>
                <w:lang w:eastAsia="ru-RU"/>
              </w:rPr>
              <w:t>Смет с 1м</w:t>
            </w:r>
            <w:r w:rsidRPr="00741D62">
              <w:rPr>
                <w:rFonts w:eastAsia="Times New Roman"/>
                <w:kern w:val="0"/>
                <w:sz w:val="20"/>
                <w:szCs w:val="20"/>
                <w:vertAlign w:val="superscript"/>
                <w:lang w:eastAsia="ru-RU"/>
              </w:rPr>
              <w:t>2</w:t>
            </w:r>
            <w:r w:rsidRPr="00741D62">
              <w:rPr>
                <w:rFonts w:eastAsia="Times New Roman"/>
                <w:kern w:val="0"/>
                <w:sz w:val="20"/>
                <w:szCs w:val="20"/>
                <w:lang w:eastAsia="ru-RU"/>
              </w:rPr>
              <w:t xml:space="preserve"> твердых покрытий улиц, площадей и парков</w:t>
            </w:r>
          </w:p>
        </w:tc>
        <w:tc>
          <w:tcPr>
            <w:tcW w:w="70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7 000</w:t>
            </w:r>
          </w:p>
        </w:tc>
        <w:tc>
          <w:tcPr>
            <w:tcW w:w="84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7500</w:t>
            </w:r>
          </w:p>
        </w:tc>
        <w:tc>
          <w:tcPr>
            <w:tcW w:w="572"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6</w:t>
            </w:r>
          </w:p>
        </w:tc>
        <w:tc>
          <w:tcPr>
            <w:tcW w:w="559"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6</w:t>
            </w:r>
          </w:p>
        </w:tc>
        <w:tc>
          <w:tcPr>
            <w:tcW w:w="616"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9</w:t>
            </w:r>
          </w:p>
        </w:tc>
        <w:tc>
          <w:tcPr>
            <w:tcW w:w="659"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9</w:t>
            </w:r>
          </w:p>
        </w:tc>
        <w:tc>
          <w:tcPr>
            <w:tcW w:w="70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42</w:t>
            </w:r>
          </w:p>
        </w:tc>
        <w:tc>
          <w:tcPr>
            <w:tcW w:w="76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63</w:t>
            </w:r>
          </w:p>
        </w:tc>
        <w:tc>
          <w:tcPr>
            <w:tcW w:w="850"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45</w:t>
            </w:r>
          </w:p>
        </w:tc>
        <w:tc>
          <w:tcPr>
            <w:tcW w:w="816"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68</w:t>
            </w:r>
          </w:p>
        </w:tc>
      </w:tr>
      <w:tr w:rsidR="00F02C6C" w:rsidRPr="00741D62" w:rsidTr="0090799F">
        <w:trPr>
          <w:trHeight w:val="300"/>
        </w:trPr>
        <w:tc>
          <w:tcPr>
            <w:tcW w:w="2487"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Итого</w:t>
            </w:r>
          </w:p>
        </w:tc>
        <w:tc>
          <w:tcPr>
            <w:tcW w:w="70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84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572"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559"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616"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659"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Х</w:t>
            </w:r>
          </w:p>
        </w:tc>
        <w:tc>
          <w:tcPr>
            <w:tcW w:w="703"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sidRPr="00741D62">
              <w:rPr>
                <w:rFonts w:eastAsia="Times New Roman"/>
                <w:kern w:val="0"/>
                <w:sz w:val="20"/>
                <w:szCs w:val="20"/>
                <w:lang w:eastAsia="ru-RU"/>
              </w:rPr>
              <w:t>970</w:t>
            </w:r>
          </w:p>
        </w:tc>
        <w:tc>
          <w:tcPr>
            <w:tcW w:w="763" w:type="dxa"/>
            <w:shd w:val="clear" w:color="auto" w:fill="auto"/>
            <w:vAlign w:val="center"/>
            <w:hideMark/>
          </w:tcPr>
          <w:p w:rsidR="00F02C6C" w:rsidRPr="00741D62" w:rsidRDefault="00F02C6C" w:rsidP="0090799F">
            <w:pPr>
              <w:widowControl w:val="0"/>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3558</w:t>
            </w:r>
          </w:p>
        </w:tc>
        <w:tc>
          <w:tcPr>
            <w:tcW w:w="850" w:type="dxa"/>
            <w:shd w:val="clear" w:color="auto" w:fill="auto"/>
            <w:vAlign w:val="center"/>
            <w:hideMark/>
          </w:tcPr>
          <w:p w:rsidR="00F02C6C" w:rsidRPr="00741D62" w:rsidRDefault="00F02C6C" w:rsidP="0090799F">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756</w:t>
            </w:r>
          </w:p>
        </w:tc>
        <w:tc>
          <w:tcPr>
            <w:tcW w:w="816" w:type="dxa"/>
            <w:shd w:val="clear" w:color="auto" w:fill="auto"/>
            <w:vAlign w:val="center"/>
            <w:hideMark/>
          </w:tcPr>
          <w:p w:rsidR="00F02C6C" w:rsidRPr="00741D62" w:rsidRDefault="00F02C6C" w:rsidP="0090799F">
            <w:pPr>
              <w:widowControl w:val="0"/>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3623</w:t>
            </w:r>
          </w:p>
        </w:tc>
      </w:tr>
    </w:tbl>
    <w:p w:rsidR="00F02C6C" w:rsidRPr="00741D62" w:rsidRDefault="00F02C6C" w:rsidP="00F02C6C">
      <w:pPr>
        <w:widowControl w:val="0"/>
        <w:spacing w:after="0" w:line="360" w:lineRule="auto"/>
        <w:ind w:firstLine="709"/>
        <w:jc w:val="both"/>
      </w:pPr>
      <w:r w:rsidRPr="00741D62">
        <w:t>При санитарной очистке населенных пунктов поселения необходимо выполнять следующие мероприятия:</w:t>
      </w:r>
    </w:p>
    <w:p w:rsidR="00F02C6C" w:rsidRPr="00741D62" w:rsidRDefault="00F02C6C" w:rsidP="00F02C6C">
      <w:pPr>
        <w:widowControl w:val="0"/>
        <w:tabs>
          <w:tab w:val="left" w:pos="900"/>
        </w:tabs>
        <w:spacing w:after="0" w:line="360" w:lineRule="auto"/>
        <w:ind w:firstLine="709"/>
        <w:jc w:val="both"/>
      </w:pPr>
      <w:r w:rsidRPr="00741D62">
        <w:t>а) очистку жилых домов, общественных зданий и прилегающих к ним территорий производить коммунальным транспортом регулярно и в кратчайшие сроки;</w:t>
      </w:r>
    </w:p>
    <w:p w:rsidR="00F02C6C" w:rsidRPr="00741D62" w:rsidRDefault="00F02C6C" w:rsidP="00F02C6C">
      <w:pPr>
        <w:widowControl w:val="0"/>
        <w:tabs>
          <w:tab w:val="left" w:pos="900"/>
        </w:tabs>
        <w:spacing w:after="0" w:line="360" w:lineRule="auto"/>
        <w:ind w:firstLine="709"/>
        <w:jc w:val="both"/>
      </w:pPr>
      <w:r w:rsidRPr="00741D62">
        <w:t>б) максимально механизировать все процессы очистки, поливки, полностью исключить ручные работы с отходами;</w:t>
      </w:r>
    </w:p>
    <w:p w:rsidR="00F02C6C" w:rsidRPr="00741D62" w:rsidRDefault="00F02C6C" w:rsidP="00F02C6C">
      <w:pPr>
        <w:widowControl w:val="0"/>
        <w:tabs>
          <w:tab w:val="left" w:pos="900"/>
        </w:tabs>
        <w:spacing w:after="0" w:line="360" w:lineRule="auto"/>
        <w:ind w:firstLine="709"/>
        <w:jc w:val="both"/>
      </w:pPr>
      <w:r w:rsidRPr="00741D62">
        <w:t>в) обеспечить герметичность емкостей для вывозки отходов;</w:t>
      </w:r>
    </w:p>
    <w:p w:rsidR="00F02C6C" w:rsidRPr="00741D62" w:rsidRDefault="00F02C6C" w:rsidP="00F02C6C">
      <w:pPr>
        <w:widowControl w:val="0"/>
        <w:tabs>
          <w:tab w:val="left" w:pos="900"/>
        </w:tabs>
        <w:spacing w:after="0" w:line="360" w:lineRule="auto"/>
        <w:ind w:firstLine="709"/>
        <w:jc w:val="both"/>
      </w:pPr>
      <w:r w:rsidRPr="00741D62">
        <w:t>г) обезвреживание отходов производить в местах, установленных для этой цели;</w:t>
      </w:r>
    </w:p>
    <w:p w:rsidR="00F02C6C" w:rsidRPr="00741D62" w:rsidRDefault="00F02C6C" w:rsidP="00F02C6C">
      <w:pPr>
        <w:widowControl w:val="0"/>
        <w:tabs>
          <w:tab w:val="left" w:pos="900"/>
        </w:tabs>
        <w:spacing w:after="0" w:line="360" w:lineRule="auto"/>
        <w:ind w:firstLine="709"/>
        <w:jc w:val="both"/>
      </w:pPr>
      <w:r w:rsidRPr="00741D62">
        <w:t>д) отвозить жидкие отходы на сливную станцию очистных сооружений;</w:t>
      </w:r>
    </w:p>
    <w:p w:rsidR="00F02C6C" w:rsidRPr="00741D62" w:rsidRDefault="00F02C6C" w:rsidP="00F02C6C">
      <w:pPr>
        <w:widowControl w:val="0"/>
        <w:tabs>
          <w:tab w:val="left" w:pos="900"/>
        </w:tabs>
        <w:spacing w:after="0" w:line="360" w:lineRule="auto"/>
        <w:ind w:firstLine="709"/>
        <w:jc w:val="both"/>
      </w:pPr>
      <w:r w:rsidRPr="00741D62">
        <w:t>е) обезвреживание и захоронение трупов животных производить в отведенном для этой цели месте (скотомогильнике).</w:t>
      </w:r>
    </w:p>
    <w:p w:rsidR="00F02C6C" w:rsidRPr="00741D62" w:rsidRDefault="00F02C6C" w:rsidP="00F02C6C">
      <w:pPr>
        <w:widowControl w:val="0"/>
        <w:spacing w:after="0" w:line="360" w:lineRule="auto"/>
        <w:ind w:firstLine="709"/>
        <w:jc w:val="both"/>
      </w:pPr>
      <w:r w:rsidRPr="00741D62">
        <w:t>Сброс твердых бытовых отходов предусматривается в металлические контейнеры объемом 1 м</w:t>
      </w:r>
      <w:r w:rsidRPr="00741D62">
        <w:rPr>
          <w:vertAlign w:val="superscript"/>
        </w:rPr>
        <w:t>3</w:t>
      </w:r>
      <w:r w:rsidRPr="00741D62">
        <w:t xml:space="preserve">, которые устанавливаются на специальных площадках, для обслуживания групп жилых домов и общественных зданий. Среднесуточное накопление отходов </w:t>
      </w:r>
      <w:r w:rsidRPr="00741D62">
        <w:lastRenderedPageBreak/>
        <w:t>составит:</w:t>
      </w:r>
    </w:p>
    <w:p w:rsidR="00F02C6C" w:rsidRPr="00741D62" w:rsidRDefault="00F02C6C" w:rsidP="00F02C6C">
      <w:pPr>
        <w:widowControl w:val="0"/>
        <w:spacing w:after="0" w:line="360" w:lineRule="auto"/>
        <w:ind w:firstLine="851"/>
        <w:jc w:val="center"/>
      </w:pPr>
      <w:r>
        <w:t>3623</w:t>
      </w:r>
      <w:r w:rsidRPr="00741D62">
        <w:t xml:space="preserve">: 365 = </w:t>
      </w:r>
      <w:r>
        <w:t>9,9</w:t>
      </w:r>
      <w:r w:rsidRPr="00741D62">
        <w:t xml:space="preserve"> м</w:t>
      </w:r>
      <w:r w:rsidRPr="00741D62">
        <w:rPr>
          <w:vertAlign w:val="superscript"/>
        </w:rPr>
        <w:t>3.</w:t>
      </w:r>
    </w:p>
    <w:p w:rsidR="00F02C6C" w:rsidRPr="00741D62" w:rsidRDefault="00F02C6C" w:rsidP="00F02C6C">
      <w:pPr>
        <w:widowControl w:val="0"/>
        <w:spacing w:after="0" w:line="360" w:lineRule="auto"/>
        <w:ind w:firstLine="851"/>
        <w:jc w:val="both"/>
      </w:pPr>
      <w:r w:rsidRPr="00741D62">
        <w:t>С учетом периодичности вывоза мусора (1 выезд в два дня) количество контейнеров составит:</w:t>
      </w:r>
    </w:p>
    <w:p w:rsidR="00F02C6C" w:rsidRPr="00741D62" w:rsidRDefault="00F02C6C" w:rsidP="00F02C6C">
      <w:pPr>
        <w:widowControl w:val="0"/>
        <w:spacing w:after="0" w:line="360" w:lineRule="auto"/>
        <w:ind w:firstLine="851"/>
        <w:jc w:val="center"/>
      </w:pPr>
      <w:r>
        <w:t>9,9</w:t>
      </w:r>
      <w:r w:rsidRPr="00741D62">
        <w:t xml:space="preserve"> х 2 = </w:t>
      </w:r>
      <w:r>
        <w:t>5</w:t>
      </w:r>
      <w:r w:rsidRPr="00741D62">
        <w:t xml:space="preserve"> шт.</w:t>
      </w:r>
    </w:p>
    <w:p w:rsidR="00F02C6C" w:rsidRPr="00741D62" w:rsidRDefault="00F02C6C" w:rsidP="00F02C6C">
      <w:pPr>
        <w:widowControl w:val="0"/>
        <w:spacing w:after="0" w:line="360" w:lineRule="auto"/>
        <w:ind w:firstLine="851"/>
        <w:jc w:val="both"/>
      </w:pPr>
      <w:r w:rsidRPr="00741D62">
        <w:t>В 20</w:t>
      </w:r>
      <w:r>
        <w:t>21 году</w:t>
      </w:r>
      <w:r w:rsidRPr="00741D62">
        <w:t xml:space="preserve"> в поселении было установлено 5 контейнеров.  На расчетный срок генеральным планом предлагается оборудовать в черте </w:t>
      </w:r>
      <w:r>
        <w:t>поселка</w:t>
      </w:r>
      <w:r w:rsidRPr="00741D62">
        <w:t xml:space="preserve"> </w:t>
      </w:r>
      <w:r>
        <w:t>еще</w:t>
      </w:r>
      <w:r w:rsidRPr="00741D62">
        <w:t xml:space="preserve"> </w:t>
      </w:r>
      <w:r>
        <w:t>5</w:t>
      </w:r>
      <w:r w:rsidRPr="00741D62">
        <w:t xml:space="preserve"> контейнер</w:t>
      </w:r>
      <w:r>
        <w:t>ов</w:t>
      </w:r>
      <w:r w:rsidRPr="00741D62">
        <w:t xml:space="preserve">. </w:t>
      </w:r>
    </w:p>
    <w:p w:rsidR="00F02C6C" w:rsidRPr="00741D62" w:rsidRDefault="00F02C6C" w:rsidP="00F02C6C">
      <w:pPr>
        <w:widowControl w:val="0"/>
        <w:spacing w:after="0" w:line="360" w:lineRule="auto"/>
        <w:ind w:firstLine="851"/>
        <w:jc w:val="both"/>
      </w:pPr>
      <w:r w:rsidRPr="00741D62">
        <w:t xml:space="preserve">Твердые бытовые отходы населенных пунктов муниципального образования будут вывозиться на межмуниципальный полигон, расположенный  за чертой поселения. </w:t>
      </w:r>
    </w:p>
    <w:p w:rsidR="00F02C6C" w:rsidRPr="00741D62" w:rsidRDefault="00F02C6C" w:rsidP="00F02C6C">
      <w:pPr>
        <w:widowControl w:val="0"/>
        <w:spacing w:after="0" w:line="360" w:lineRule="auto"/>
        <w:ind w:firstLine="851"/>
        <w:jc w:val="both"/>
      </w:pPr>
      <w:r>
        <w:t>Примерный расчет площади, необходимой для</w:t>
      </w:r>
      <w:r w:rsidRPr="00741D62">
        <w:t xml:space="preserve"> хранения твердых бытовых отходов  приведен ниже:</w:t>
      </w:r>
    </w:p>
    <w:p w:rsidR="00F02C6C" w:rsidRPr="00741D62" w:rsidRDefault="002F0398" w:rsidP="00F02C6C">
      <w:pPr>
        <w:widowControl w:val="0"/>
        <w:spacing w:after="0" w:line="360" w:lineRule="auto"/>
        <w:ind w:firstLine="851"/>
        <w:jc w:val="center"/>
      </w:pPr>
      <w:r>
        <w:t>3623</w:t>
      </w:r>
      <w:r w:rsidR="00F02C6C" w:rsidRPr="00741D62">
        <w:t xml:space="preserve">* 20  / 10 = </w:t>
      </w:r>
      <w:r>
        <w:t>7246</w:t>
      </w:r>
      <w:r w:rsidR="00F02C6C" w:rsidRPr="00741D62">
        <w:t xml:space="preserve"> м</w:t>
      </w:r>
      <w:r w:rsidR="00F02C6C" w:rsidRPr="00741D62">
        <w:rPr>
          <w:vertAlign w:val="superscript"/>
        </w:rPr>
        <w:t>2</w:t>
      </w:r>
      <w:r w:rsidR="00F02C6C" w:rsidRPr="00741D62">
        <w:t xml:space="preserve"> или ≈ 0,</w:t>
      </w:r>
      <w:r>
        <w:t>7</w:t>
      </w:r>
      <w:r w:rsidR="00F02C6C" w:rsidRPr="00741D62">
        <w:t xml:space="preserve"> га </w:t>
      </w:r>
    </w:p>
    <w:p w:rsidR="00F02C6C" w:rsidRPr="00741D62" w:rsidRDefault="00F02C6C" w:rsidP="00F02C6C">
      <w:pPr>
        <w:widowControl w:val="0"/>
        <w:spacing w:after="0" w:line="360" w:lineRule="auto"/>
        <w:ind w:firstLine="851"/>
        <w:jc w:val="both"/>
      </w:pPr>
      <w:r w:rsidRPr="00741D62">
        <w:t>где: 20 – расчетный период, лет;</w:t>
      </w:r>
    </w:p>
    <w:p w:rsidR="00F02C6C" w:rsidRPr="00741D62" w:rsidRDefault="002F0398" w:rsidP="00F02C6C">
      <w:pPr>
        <w:widowControl w:val="0"/>
        <w:spacing w:after="0" w:line="360" w:lineRule="auto"/>
        <w:ind w:firstLine="851"/>
        <w:jc w:val="both"/>
      </w:pPr>
      <w:r>
        <w:t>3623</w:t>
      </w:r>
      <w:r w:rsidR="00F02C6C" w:rsidRPr="00741D62">
        <w:t xml:space="preserve"> –норма накопления отходов поселением в год, м</w:t>
      </w:r>
      <w:r w:rsidR="00F02C6C" w:rsidRPr="00741D62">
        <w:rPr>
          <w:vertAlign w:val="superscript"/>
        </w:rPr>
        <w:t>3</w:t>
      </w:r>
      <w:r w:rsidR="00F02C6C" w:rsidRPr="00741D62">
        <w:t>;</w:t>
      </w:r>
    </w:p>
    <w:p w:rsidR="00F02C6C" w:rsidRPr="00741D62" w:rsidRDefault="00F02C6C" w:rsidP="00F02C6C">
      <w:pPr>
        <w:widowControl w:val="0"/>
        <w:spacing w:after="0" w:line="360" w:lineRule="auto"/>
        <w:ind w:firstLine="851"/>
        <w:jc w:val="both"/>
      </w:pPr>
      <w:r w:rsidRPr="00741D62">
        <w:t>10 – высота складирования, м.</w:t>
      </w:r>
    </w:p>
    <w:p w:rsidR="00F02C6C" w:rsidRPr="00741D62" w:rsidRDefault="00F02C6C" w:rsidP="00F02C6C">
      <w:pPr>
        <w:widowControl w:val="0"/>
        <w:spacing w:after="0" w:line="360" w:lineRule="auto"/>
        <w:ind w:firstLine="851"/>
        <w:jc w:val="both"/>
      </w:pPr>
      <w:r w:rsidRPr="00741D62">
        <w:t>Таким образом, для размещения всех бытовых отходов, которые будут образованы в поселении до 20</w:t>
      </w:r>
      <w:r w:rsidR="002F0398">
        <w:t>46</w:t>
      </w:r>
      <w:r w:rsidRPr="00741D62">
        <w:t xml:space="preserve"> г., требуется обеспечить наличие свободной полигона, равной 0,</w:t>
      </w:r>
      <w:r w:rsidR="002F0398">
        <w:t>7</w:t>
      </w:r>
      <w:r w:rsidRPr="00741D62">
        <w:t xml:space="preserve"> га.</w:t>
      </w:r>
    </w:p>
    <w:p w:rsidR="00F02C6C" w:rsidRPr="00741D62" w:rsidRDefault="00F02C6C" w:rsidP="00F02C6C">
      <w:pPr>
        <w:widowControl w:val="0"/>
        <w:spacing w:after="0" w:line="360" w:lineRule="auto"/>
        <w:ind w:firstLine="851"/>
        <w:jc w:val="both"/>
      </w:pPr>
      <w:r w:rsidRPr="00741D62">
        <w:t xml:space="preserve">Для стабилизации и дальнейшего решения проблемы санитарной очистки территории поселения </w:t>
      </w:r>
      <w:r w:rsidRPr="00741D62">
        <w:rPr>
          <w:b/>
          <w:i/>
        </w:rPr>
        <w:t>генеральным планом на первую очередь строительства предлагается</w:t>
      </w:r>
      <w:r w:rsidRPr="00741D62">
        <w:t xml:space="preserve"> разработать схему обращения с отходами, в составе которой должны быть предусмотрены следующие первоочередные меры:</w:t>
      </w:r>
    </w:p>
    <w:p w:rsidR="00F02C6C" w:rsidRPr="00741D62" w:rsidRDefault="00F02C6C" w:rsidP="008C21A8">
      <w:pPr>
        <w:widowControl w:val="0"/>
        <w:numPr>
          <w:ilvl w:val="0"/>
          <w:numId w:val="33"/>
        </w:numPr>
        <w:spacing w:after="0" w:line="360" w:lineRule="auto"/>
        <w:jc w:val="both"/>
      </w:pPr>
      <w:r w:rsidRPr="00741D62">
        <w:t>выявление всех несанкционированных свалок и их рекультивация;</w:t>
      </w:r>
    </w:p>
    <w:p w:rsidR="00F02C6C" w:rsidRPr="00741D62" w:rsidRDefault="00F02C6C" w:rsidP="008C21A8">
      <w:pPr>
        <w:widowControl w:val="0"/>
        <w:numPr>
          <w:ilvl w:val="0"/>
          <w:numId w:val="33"/>
        </w:numPr>
        <w:spacing w:after="0" w:line="360" w:lineRule="auto"/>
        <w:jc w:val="both"/>
      </w:pPr>
      <w:r w:rsidRPr="00741D62">
        <w:t>разработка схемы санитарной очистки территории с применением мусорных контейнеров;</w:t>
      </w:r>
    </w:p>
    <w:p w:rsidR="00F02C6C" w:rsidRPr="00741D62" w:rsidRDefault="00F02C6C" w:rsidP="008C21A8">
      <w:pPr>
        <w:widowControl w:val="0"/>
        <w:numPr>
          <w:ilvl w:val="0"/>
          <w:numId w:val="33"/>
        </w:numPr>
        <w:spacing w:after="0" w:line="360" w:lineRule="auto"/>
        <w:ind w:left="714" w:hanging="357"/>
        <w:jc w:val="both"/>
      </w:pPr>
      <w:r w:rsidRPr="00741D62">
        <w:t xml:space="preserve"> организация регулярного сбора ТБО у населения, оборудование к</w:t>
      </w:r>
      <w:r w:rsidR="002F0398">
        <w:t>онтейнерных площадок, установка 5</w:t>
      </w:r>
      <w:r w:rsidRPr="00741D62">
        <w:t xml:space="preserve"> контейнера.</w:t>
      </w:r>
    </w:p>
    <w:p w:rsidR="00F02C6C" w:rsidRPr="006F0693" w:rsidRDefault="00F02C6C" w:rsidP="00F02C6C">
      <w:pPr>
        <w:spacing w:after="0" w:line="360" w:lineRule="auto"/>
        <w:ind w:firstLine="709"/>
        <w:jc w:val="both"/>
      </w:pPr>
      <w:r w:rsidRPr="006F0693">
        <w:rPr>
          <w:b/>
        </w:rPr>
        <w:t>Размещение кладбищ.</w:t>
      </w:r>
    </w:p>
    <w:p w:rsidR="00F02C6C" w:rsidRPr="006F0693" w:rsidRDefault="00F02C6C" w:rsidP="00F02C6C">
      <w:pPr>
        <w:spacing w:after="0" w:line="360" w:lineRule="auto"/>
        <w:ind w:firstLine="709"/>
        <w:jc w:val="both"/>
      </w:pPr>
      <w:r w:rsidRPr="006F0693">
        <w:t>По строительным нормам и правилам, утвержденным СП 42.13330.2016</w:t>
      </w:r>
      <w:r w:rsidRPr="006F0693">
        <w:rPr>
          <w:b/>
          <w:bCs/>
        </w:rPr>
        <w:t xml:space="preserve"> </w:t>
      </w:r>
      <w:r w:rsidRPr="006F0693">
        <w:t xml:space="preserve"> «Градостроительство. Планировка и застройка городских и сельских поселений» на тысячу населения требуется 0,24 га площади кладбища. Таким образом, на расчетный срок при численности населения, равной </w:t>
      </w:r>
      <w:r w:rsidR="002F0398">
        <w:t>2370</w:t>
      </w:r>
      <w:r w:rsidRPr="006F0693">
        <w:t xml:space="preserve"> человек, необходимо обеспечить наличие свободной площади территорий ритуального значения, равной </w:t>
      </w:r>
      <w:r>
        <w:t>0,</w:t>
      </w:r>
      <w:r w:rsidR="002F0398">
        <w:t>5</w:t>
      </w:r>
      <w:r w:rsidRPr="006F0693">
        <w:t xml:space="preserve"> га. Действующие </w:t>
      </w:r>
      <w:r w:rsidRPr="006F0693">
        <w:lastRenderedPageBreak/>
        <w:t>кладбища имеют достаточную общую площадь, что вполне обеспечивает потребность на ближайшие 10 лет.</w:t>
      </w:r>
    </w:p>
    <w:p w:rsidR="00C56AD5" w:rsidRPr="002F0398" w:rsidRDefault="00C56AD5" w:rsidP="008C21A8">
      <w:pPr>
        <w:pStyle w:val="2"/>
        <w:keepNext w:val="0"/>
        <w:widowControl w:val="0"/>
        <w:numPr>
          <w:ilvl w:val="1"/>
          <w:numId w:val="32"/>
        </w:numPr>
        <w:suppressAutoHyphens/>
        <w:spacing w:before="0" w:after="0" w:line="360" w:lineRule="auto"/>
        <w:ind w:left="0" w:firstLine="709"/>
        <w:jc w:val="both"/>
        <w:rPr>
          <w:rFonts w:ascii="Times New Roman" w:hAnsi="Times New Roman" w:cs="Times New Roman"/>
          <w:i w:val="0"/>
          <w:sz w:val="24"/>
          <w:szCs w:val="24"/>
        </w:rPr>
      </w:pPr>
      <w:bookmarkStart w:id="99" w:name="_Toc268263653"/>
      <w:bookmarkStart w:id="100" w:name="_Toc87376873"/>
      <w:r w:rsidRPr="002F0398">
        <w:rPr>
          <w:rFonts w:ascii="Times New Roman" w:hAnsi="Times New Roman" w:cs="Times New Roman"/>
          <w:i w:val="0"/>
          <w:sz w:val="24"/>
          <w:szCs w:val="24"/>
        </w:rPr>
        <w:t>Оценка санитарно-экологического состояния окружающей среды</w:t>
      </w:r>
      <w:bookmarkEnd w:id="99"/>
      <w:bookmarkEnd w:id="100"/>
      <w:r w:rsidR="00D117B4" w:rsidRPr="002F0398">
        <w:rPr>
          <w:rFonts w:ascii="Times New Roman" w:hAnsi="Times New Roman" w:cs="Times New Roman"/>
          <w:i w:val="0"/>
          <w:sz w:val="24"/>
          <w:szCs w:val="24"/>
        </w:rPr>
        <w:t xml:space="preserve"> </w:t>
      </w:r>
    </w:p>
    <w:p w:rsidR="00AA6086" w:rsidRPr="003232A0" w:rsidRDefault="00AA6086" w:rsidP="00AA6086">
      <w:pPr>
        <w:spacing w:after="0" w:line="360" w:lineRule="auto"/>
        <w:ind w:firstLine="709"/>
        <w:jc w:val="both"/>
        <w:rPr>
          <w:b/>
        </w:rPr>
      </w:pPr>
      <w:bookmarkStart w:id="101" w:name="_Toc268263659"/>
      <w:r w:rsidRPr="003232A0">
        <w:rPr>
          <w:b/>
        </w:rPr>
        <w:t>Анализ состояния атмосферного воздуха</w:t>
      </w:r>
    </w:p>
    <w:p w:rsidR="00AA6086" w:rsidRPr="003232A0" w:rsidRDefault="00AA6086" w:rsidP="00AA6086">
      <w:pPr>
        <w:pStyle w:val="S"/>
      </w:pPr>
      <w:r w:rsidRPr="003232A0">
        <w:t>По степени влияния на здоровье человека основным фактором состояния среды является загрязнение атмосферного воздуха.</w:t>
      </w:r>
    </w:p>
    <w:p w:rsidR="00AA6086" w:rsidRPr="003232A0" w:rsidRDefault="00AA6086" w:rsidP="00AA6086">
      <w:pPr>
        <w:pStyle w:val="S"/>
      </w:pPr>
      <w:r>
        <w:t>Состояние воздушного бассейна рассматриваемой территории в настоящее время определяют выбросы промышленных предприятий, многочисленных котельных, загрязнение от автотранспорта и железной дороги.</w:t>
      </w:r>
    </w:p>
    <w:p w:rsidR="00AA6086" w:rsidRPr="003232A0" w:rsidRDefault="00AA6086" w:rsidP="00AA6086">
      <w:pPr>
        <w:spacing w:after="0" w:line="360" w:lineRule="auto"/>
        <w:ind w:firstLine="709"/>
        <w:jc w:val="both"/>
      </w:pPr>
      <w:r w:rsidRPr="003232A0">
        <w:t>Большой вклад в загрязнение атмосферы вносят стационарные источники загрязнения и, прежде всего, объекты теплоэнергетики, работающие на жидком топливе. За зимний период в котельных и печах домов сжигаются десятки тонн мазута, нефти, сотни кубометров дров и ветры разносят повсюду мелкие частицы повсюду образующихся отходов сгорания.</w:t>
      </w:r>
    </w:p>
    <w:p w:rsidR="00AA6086" w:rsidRPr="003232A0" w:rsidRDefault="00AA6086" w:rsidP="00AA6086">
      <w:pPr>
        <w:pStyle w:val="S"/>
      </w:pPr>
      <w:r w:rsidRPr="003232A0">
        <w:t>Загрязняющими веществами атмосферного воздуха на территории района являются: взвешенные вещества, диоксид азота, оксид углерода, формальдегид, свинец, оксид серы, углеводороды, сажа.</w:t>
      </w:r>
    </w:p>
    <w:p w:rsidR="00AA6086" w:rsidRPr="003232A0" w:rsidRDefault="00AA6086" w:rsidP="00AA6086">
      <w:pPr>
        <w:spacing w:after="0" w:line="360" w:lineRule="auto"/>
        <w:ind w:firstLine="709"/>
        <w:jc w:val="both"/>
      </w:pPr>
      <w:r w:rsidRPr="003232A0">
        <w:t>Для того чтобы достоверно оценить уровень загрязнения атмосферы, проектом предлагается провести экологическую паспортизацию всех предприятий, выполнить конкретные замеры выбросов загрязняющих веществ непосредственно у источников с помощью стандартной аппаратуры (различных газоанализаторов).</w:t>
      </w:r>
    </w:p>
    <w:p w:rsidR="00AA6086" w:rsidRPr="003232A0" w:rsidRDefault="00AA6086" w:rsidP="00AA6086">
      <w:pPr>
        <w:spacing w:after="0" w:line="360" w:lineRule="auto"/>
        <w:ind w:firstLine="709"/>
        <w:jc w:val="both"/>
      </w:pPr>
      <w:r w:rsidRPr="003232A0">
        <w:t>Интенсивность движения железнодорожного и автомобильного транспорта высокая, поэтому загрязнение выхлопами транспортных средств значительное.</w:t>
      </w:r>
    </w:p>
    <w:p w:rsidR="00AA6086" w:rsidRPr="003232A0" w:rsidRDefault="00AA6086" w:rsidP="00AA6086">
      <w:pPr>
        <w:spacing w:after="0" w:line="360" w:lineRule="auto"/>
        <w:ind w:firstLine="709"/>
        <w:jc w:val="both"/>
        <w:rPr>
          <w:u w:val="single"/>
        </w:rPr>
      </w:pPr>
      <w:r w:rsidRPr="003232A0">
        <w:rPr>
          <w:u w:val="single"/>
        </w:rPr>
        <w:t>Характеристика и размеры санитарно-защитных зон</w:t>
      </w:r>
    </w:p>
    <w:p w:rsidR="00AA6086" w:rsidRDefault="00AA6086" w:rsidP="00AA6086">
      <w:pPr>
        <w:spacing w:after="0" w:line="360" w:lineRule="auto"/>
        <w:ind w:firstLine="709"/>
        <w:jc w:val="both"/>
      </w:pPr>
      <w:r w:rsidRPr="003232A0">
        <w:rPr>
          <w:bCs/>
        </w:rPr>
        <w:t xml:space="preserve">Санитарная классификация существующих предприятий выполнена по СанПиН 2.2.1/2.1.1.1200-03 «Санитарно-защитные зоны и санитарная классификация предприятий, сооружений и иных объектов. Новая редакция», </w:t>
      </w:r>
      <w:r w:rsidRPr="003232A0">
        <w:t xml:space="preserve">показана на схеме «Схема современного использования территории. Схема ограничений использования территории. </w:t>
      </w:r>
    </w:p>
    <w:p w:rsidR="00AA6086" w:rsidRPr="003232A0" w:rsidRDefault="00AA6086" w:rsidP="00AA6086">
      <w:pPr>
        <w:spacing w:after="0" w:line="360" w:lineRule="auto"/>
        <w:ind w:firstLine="709"/>
        <w:jc w:val="both"/>
        <w:rPr>
          <w:bCs/>
        </w:rPr>
      </w:pPr>
      <w:r w:rsidRPr="003232A0">
        <w:rPr>
          <w:bCs/>
        </w:rPr>
        <w:t>Для автомагистралей устанавливаются санитарные разрывы до границы жилой застройки согласно нормам СНиП 2.07.01-89* «Градостроительство. Планировка и застройка городских и сельских поселений».</w:t>
      </w:r>
    </w:p>
    <w:p w:rsidR="00AA6086" w:rsidRPr="003232A0" w:rsidRDefault="00AA6086" w:rsidP="00AA6086">
      <w:pPr>
        <w:spacing w:after="0" w:line="360" w:lineRule="auto"/>
        <w:ind w:firstLine="709"/>
        <w:jc w:val="both"/>
        <w:rPr>
          <w:bCs/>
        </w:rPr>
      </w:pPr>
      <w:r w:rsidRPr="003232A0">
        <w:rPr>
          <w:bCs/>
        </w:rPr>
        <w:t xml:space="preserve">- </w:t>
      </w:r>
      <w:smartTag w:uri="urn:schemas-microsoft-com:office:smarttags" w:element="metricconverter">
        <w:smartTagPr>
          <w:attr w:name="ProductID" w:val="100 м"/>
        </w:smartTagPr>
        <w:r w:rsidRPr="003232A0">
          <w:rPr>
            <w:bCs/>
          </w:rPr>
          <w:t>100 м</w:t>
        </w:r>
      </w:smartTag>
      <w:r w:rsidRPr="003232A0">
        <w:rPr>
          <w:bCs/>
        </w:rPr>
        <w:t xml:space="preserve"> от полотна до жилой застройки, для автомобильных дорог общей сети </w:t>
      </w:r>
      <w:r w:rsidRPr="003232A0">
        <w:rPr>
          <w:bCs/>
          <w:lang w:val="en-US"/>
        </w:rPr>
        <w:t>I</w:t>
      </w:r>
      <w:r w:rsidRPr="003232A0">
        <w:rPr>
          <w:bCs/>
        </w:rPr>
        <w:t xml:space="preserve">, </w:t>
      </w:r>
      <w:r w:rsidRPr="003232A0">
        <w:rPr>
          <w:bCs/>
          <w:lang w:val="en-US"/>
        </w:rPr>
        <w:t>II</w:t>
      </w:r>
      <w:r w:rsidRPr="003232A0">
        <w:rPr>
          <w:bCs/>
        </w:rPr>
        <w:t xml:space="preserve"> и III категории;</w:t>
      </w:r>
    </w:p>
    <w:p w:rsidR="00AA6086" w:rsidRPr="003232A0" w:rsidRDefault="00AA6086" w:rsidP="00AA6086">
      <w:pPr>
        <w:spacing w:after="0" w:line="360" w:lineRule="auto"/>
        <w:ind w:firstLine="709"/>
        <w:jc w:val="both"/>
        <w:rPr>
          <w:bCs/>
        </w:rPr>
      </w:pPr>
      <w:r w:rsidRPr="003232A0">
        <w:rPr>
          <w:bCs/>
        </w:rPr>
        <w:lastRenderedPageBreak/>
        <w:t xml:space="preserve">- </w:t>
      </w:r>
      <w:smartTag w:uri="urn:schemas-microsoft-com:office:smarttags" w:element="metricconverter">
        <w:smartTagPr>
          <w:attr w:name="ProductID" w:val="50 м"/>
        </w:smartTagPr>
        <w:r w:rsidRPr="003232A0">
          <w:rPr>
            <w:bCs/>
          </w:rPr>
          <w:t>50 м</w:t>
        </w:r>
      </w:smartTag>
      <w:r w:rsidRPr="003232A0">
        <w:rPr>
          <w:bCs/>
        </w:rPr>
        <w:t xml:space="preserve"> от бровки земляного полотна до жилой застройки, для автомобильных дорог общей сети </w:t>
      </w:r>
      <w:r w:rsidRPr="003232A0">
        <w:rPr>
          <w:bCs/>
          <w:lang w:val="en-US"/>
        </w:rPr>
        <w:t>IV</w:t>
      </w:r>
      <w:r w:rsidRPr="003232A0">
        <w:rPr>
          <w:bCs/>
        </w:rPr>
        <w:t xml:space="preserve"> категории.</w:t>
      </w:r>
    </w:p>
    <w:p w:rsidR="00AA6086" w:rsidRPr="003232A0" w:rsidRDefault="00AA6086" w:rsidP="00AA6086">
      <w:pPr>
        <w:spacing w:after="0" w:line="360" w:lineRule="auto"/>
        <w:ind w:firstLine="709"/>
        <w:jc w:val="both"/>
      </w:pPr>
      <w:r w:rsidRPr="003232A0">
        <w:t>Проектные санитарно-защитные зоны принимаются согласно действующего санитарного законодательства.</w:t>
      </w:r>
    </w:p>
    <w:p w:rsidR="00AA6086" w:rsidRPr="003232A0" w:rsidRDefault="00AA6086" w:rsidP="00AA6086">
      <w:pPr>
        <w:spacing w:after="0" w:line="360" w:lineRule="auto"/>
        <w:ind w:firstLine="709"/>
        <w:jc w:val="both"/>
      </w:pPr>
      <w:r w:rsidRPr="003232A0">
        <w:t>Ориентировочные размеры санитарно-защитных зон должны быть обоснованы проектами санитарно-защитных зон с расчетами ожидаемого загрязнения атмосферного воздуха (с учетом фона) и уровней физического воздействия на атмосферный воздух и подтверждены результатами натурных исследований и измерений.</w:t>
      </w:r>
    </w:p>
    <w:p w:rsidR="00AA6086" w:rsidRPr="003232A0" w:rsidRDefault="00AA6086" w:rsidP="00AA6086">
      <w:pPr>
        <w:spacing w:after="0" w:line="360" w:lineRule="auto"/>
        <w:ind w:firstLine="709"/>
        <w:jc w:val="both"/>
      </w:pPr>
      <w:r w:rsidRPr="003232A0">
        <w:t>Согласно СанПиН 2.2.1/2.1.1.1200-03 (новая редакция)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A6086" w:rsidRPr="003232A0" w:rsidRDefault="00AA6086" w:rsidP="00AA6086">
      <w:pPr>
        <w:spacing w:after="0" w:line="360" w:lineRule="auto"/>
        <w:ind w:firstLine="709"/>
        <w:jc w:val="both"/>
      </w:pPr>
      <w:r w:rsidRPr="003232A0">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A6086" w:rsidRPr="003232A0" w:rsidRDefault="00AA6086" w:rsidP="00AA6086">
      <w:pPr>
        <w:spacing w:after="0" w:line="360" w:lineRule="auto"/>
        <w:ind w:firstLine="709"/>
        <w:jc w:val="both"/>
        <w:rPr>
          <w:b/>
        </w:rPr>
      </w:pPr>
      <w:r w:rsidRPr="003232A0">
        <w:rPr>
          <w:b/>
        </w:rPr>
        <w:t>Проектные предложения по улучшению состояния атмосферного воздуха</w:t>
      </w:r>
    </w:p>
    <w:p w:rsidR="00AA6086" w:rsidRPr="003232A0" w:rsidRDefault="00AA6086" w:rsidP="00AA6086">
      <w:pPr>
        <w:spacing w:after="0" w:line="360" w:lineRule="auto"/>
        <w:ind w:firstLine="709"/>
        <w:jc w:val="both"/>
      </w:pPr>
      <w:r w:rsidRPr="003232A0">
        <w:t>Проведенный анализ существующего состояния загрязнения атмосферного воздуха показал, что для охраны воздушного бассейна требуется выполнить следующие мероприятия:</w:t>
      </w:r>
    </w:p>
    <w:p w:rsidR="00AA6086" w:rsidRPr="003232A0" w:rsidRDefault="00AA6086" w:rsidP="00AA6086">
      <w:pPr>
        <w:spacing w:after="0" w:line="360" w:lineRule="auto"/>
        <w:ind w:firstLine="709"/>
        <w:jc w:val="both"/>
      </w:pPr>
      <w:r w:rsidRPr="003232A0">
        <w:t>- технологические;</w:t>
      </w:r>
    </w:p>
    <w:p w:rsidR="00AA6086" w:rsidRPr="003232A0" w:rsidRDefault="00AA6086" w:rsidP="00AA6086">
      <w:pPr>
        <w:spacing w:after="0" w:line="360" w:lineRule="auto"/>
        <w:ind w:firstLine="709"/>
        <w:jc w:val="both"/>
      </w:pPr>
      <w:r w:rsidRPr="003232A0">
        <w:t>- организационные;</w:t>
      </w:r>
    </w:p>
    <w:p w:rsidR="00AA6086" w:rsidRPr="003232A0" w:rsidRDefault="00AA6086" w:rsidP="00AA6086">
      <w:pPr>
        <w:spacing w:after="0" w:line="360" w:lineRule="auto"/>
        <w:ind w:firstLine="709"/>
        <w:jc w:val="both"/>
      </w:pPr>
      <w:r w:rsidRPr="003232A0">
        <w:t>- планировочные (расположение проектируемых источников выбросов с учетом господствующих направлений ветра).</w:t>
      </w:r>
    </w:p>
    <w:p w:rsidR="00AA6086" w:rsidRPr="003232A0" w:rsidRDefault="00AA6086" w:rsidP="00AA6086">
      <w:pPr>
        <w:spacing w:after="0" w:line="360" w:lineRule="auto"/>
        <w:ind w:firstLine="709"/>
        <w:jc w:val="both"/>
      </w:pPr>
      <w:r w:rsidRPr="003232A0">
        <w:t>Комплекс технологических мероприятий на «расчетный срок» строительства включает:</w:t>
      </w:r>
    </w:p>
    <w:p w:rsidR="00AA6086" w:rsidRPr="003232A0" w:rsidRDefault="00AA6086" w:rsidP="00AA6086">
      <w:pPr>
        <w:spacing w:after="0" w:line="360" w:lineRule="auto"/>
        <w:ind w:firstLine="709"/>
        <w:jc w:val="both"/>
      </w:pPr>
      <w:r w:rsidRPr="003232A0">
        <w:lastRenderedPageBreak/>
        <w:t>- оснащение источников вредных выбросов газоочистными и пылеулавливающими установками;</w:t>
      </w:r>
    </w:p>
    <w:p w:rsidR="00AA6086" w:rsidRPr="003232A0" w:rsidRDefault="00AA6086" w:rsidP="00AA6086">
      <w:pPr>
        <w:spacing w:after="0" w:line="360" w:lineRule="auto"/>
        <w:ind w:firstLine="709"/>
        <w:jc w:val="both"/>
      </w:pPr>
      <w:r w:rsidRPr="003232A0">
        <w:t>- посадка вдоль улиц деревьев и кустарников пылеулавливающих пород;</w:t>
      </w:r>
    </w:p>
    <w:p w:rsidR="00AA6086" w:rsidRPr="003232A0" w:rsidRDefault="00AA6086" w:rsidP="00AA6086">
      <w:pPr>
        <w:spacing w:after="0" w:line="360" w:lineRule="auto"/>
        <w:ind w:firstLine="709"/>
        <w:jc w:val="both"/>
      </w:pPr>
      <w:r w:rsidRPr="003232A0">
        <w:t>- о</w:t>
      </w:r>
      <w:r w:rsidRPr="003232A0">
        <w:rPr>
          <w:rFonts w:eastAsia="MS Mincho"/>
        </w:rPr>
        <w:t>твод основных транспортных потоков от мест массовой жилой застройки за счет модернизации и реконструкции транспортной сети населенных пунктов;</w:t>
      </w:r>
    </w:p>
    <w:p w:rsidR="00AA6086" w:rsidRPr="003232A0" w:rsidRDefault="00AA6086" w:rsidP="00AA6086">
      <w:pPr>
        <w:spacing w:after="0" w:line="360" w:lineRule="auto"/>
        <w:ind w:firstLine="709"/>
        <w:jc w:val="both"/>
      </w:pPr>
      <w:r w:rsidRPr="003232A0">
        <w:t>- постепенный перевод автомобилей на газ;</w:t>
      </w:r>
    </w:p>
    <w:p w:rsidR="00AA6086" w:rsidRPr="003232A0" w:rsidRDefault="00AA6086" w:rsidP="00AA6086">
      <w:pPr>
        <w:spacing w:after="0" w:line="360" w:lineRule="auto"/>
        <w:ind w:firstLine="709"/>
        <w:jc w:val="both"/>
      </w:pPr>
      <w:r w:rsidRPr="003232A0">
        <w:t>- применение каталитических нейтрализаторов, которые способны очищать выхлопные газы от оксида углерода и углеводородов;</w:t>
      </w:r>
    </w:p>
    <w:p w:rsidR="00AA6086" w:rsidRPr="003232A0" w:rsidRDefault="00AA6086" w:rsidP="00AA6086">
      <w:pPr>
        <w:spacing w:after="0" w:line="360" w:lineRule="auto"/>
        <w:ind w:firstLine="709"/>
        <w:jc w:val="both"/>
      </w:pPr>
      <w:r w:rsidRPr="003232A0">
        <w:t>- применение высококачественных видов топлива;</w:t>
      </w:r>
    </w:p>
    <w:p w:rsidR="00AA6086" w:rsidRPr="003232A0" w:rsidRDefault="00AA6086" w:rsidP="00AA6086">
      <w:pPr>
        <w:spacing w:after="0" w:line="360" w:lineRule="auto"/>
        <w:ind w:firstLine="709"/>
        <w:jc w:val="both"/>
      </w:pPr>
      <w:r w:rsidRPr="003232A0">
        <w:t>- установление контроля за содержанием веществ в выхлопных газах;</w:t>
      </w:r>
    </w:p>
    <w:p w:rsidR="00AA6086" w:rsidRPr="003232A0" w:rsidRDefault="00AA6086" w:rsidP="00AA6086">
      <w:pPr>
        <w:pStyle w:val="S1"/>
        <w:numPr>
          <w:ilvl w:val="0"/>
          <w:numId w:val="0"/>
        </w:numPr>
        <w:spacing w:line="360" w:lineRule="auto"/>
        <w:ind w:firstLine="709"/>
      </w:pPr>
      <w:r w:rsidRPr="003232A0">
        <w:t>- оборудование автозаправочных станций системами закольцовки паров бензина;</w:t>
      </w:r>
    </w:p>
    <w:p w:rsidR="00AA6086" w:rsidRPr="003232A0" w:rsidRDefault="00AA6086" w:rsidP="00AA6086">
      <w:pPr>
        <w:pStyle w:val="S1"/>
        <w:numPr>
          <w:ilvl w:val="0"/>
          <w:numId w:val="0"/>
        </w:numPr>
        <w:tabs>
          <w:tab w:val="clear" w:pos="992"/>
        </w:tabs>
        <w:spacing w:line="360" w:lineRule="auto"/>
        <w:ind w:firstLine="709"/>
      </w:pPr>
      <w:r w:rsidRPr="003232A0">
        <w:t>- 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rsidR="00AA6086" w:rsidRPr="003232A0" w:rsidRDefault="00AA6086" w:rsidP="00AA6086">
      <w:pPr>
        <w:pStyle w:val="S1"/>
        <w:numPr>
          <w:ilvl w:val="0"/>
          <w:numId w:val="0"/>
        </w:numPr>
        <w:tabs>
          <w:tab w:val="clear" w:pos="992"/>
          <w:tab w:val="left" w:pos="-426"/>
        </w:tabs>
        <w:spacing w:line="360" w:lineRule="auto"/>
        <w:ind w:firstLine="709"/>
      </w:pPr>
      <w:r w:rsidRPr="003232A0">
        <w:t xml:space="preserve">- выявление и рекультивация несанкционированных свалок твердых бытовых отходов, разработка проекта и строительство полигона ТБО удовлетворяющего экологическим и санитарно–гигиеническим требованиям; </w:t>
      </w:r>
    </w:p>
    <w:p w:rsidR="00AA6086" w:rsidRPr="003232A0" w:rsidRDefault="00AA6086" w:rsidP="00AA6086">
      <w:pPr>
        <w:spacing w:after="0" w:line="360" w:lineRule="auto"/>
        <w:ind w:firstLine="709"/>
        <w:jc w:val="both"/>
      </w:pPr>
      <w:r w:rsidRPr="003232A0">
        <w:t>Комплекс организационных мероприятий на «расчетный срок» строительства включает:</w:t>
      </w:r>
    </w:p>
    <w:p w:rsidR="00AA6086" w:rsidRPr="003232A0" w:rsidRDefault="00AA6086" w:rsidP="00AA6086">
      <w:pPr>
        <w:spacing w:after="0" w:line="360" w:lineRule="auto"/>
        <w:ind w:firstLine="709"/>
        <w:jc w:val="both"/>
      </w:pPr>
      <w:r w:rsidRPr="003232A0">
        <w:t>- организация лабораторных наблюдений за состоянием загрязнения воздушной среды и замеров уровней шума на территории жилой застройки в зоне санитарной охраны;</w:t>
      </w:r>
    </w:p>
    <w:p w:rsidR="00AA6086" w:rsidRPr="003232A0" w:rsidRDefault="00AA6086" w:rsidP="00AA6086">
      <w:pPr>
        <w:spacing w:after="0" w:line="360" w:lineRule="auto"/>
        <w:ind w:firstLine="709"/>
        <w:jc w:val="both"/>
      </w:pPr>
      <w:r w:rsidRPr="003232A0">
        <w:t>- переход на нормирование выбросов (ПДВ) непосредственно на сельхозпредприятиях;</w:t>
      </w:r>
    </w:p>
    <w:p w:rsidR="00AA6086" w:rsidRPr="003232A0" w:rsidRDefault="00AA6086" w:rsidP="00AA6086">
      <w:pPr>
        <w:spacing w:after="0" w:line="360" w:lineRule="auto"/>
        <w:ind w:firstLine="709"/>
        <w:jc w:val="both"/>
      </w:pPr>
      <w:r w:rsidRPr="003232A0">
        <w:t>- организация системы контроля за выбросами</w:t>
      </w:r>
    </w:p>
    <w:p w:rsidR="00AA6086" w:rsidRPr="003232A0" w:rsidRDefault="00AA6086" w:rsidP="00AA6086">
      <w:pPr>
        <w:spacing w:after="0" w:line="360" w:lineRule="auto"/>
        <w:ind w:firstLine="709"/>
        <w:jc w:val="both"/>
      </w:pPr>
      <w:r w:rsidRPr="003232A0">
        <w:t>- для существующих и планируемых объектов, являющихся источниками воздействия на среду обитания, необходимо разработать проекты обоснования размера санитарно-защитной зоны;</w:t>
      </w:r>
    </w:p>
    <w:p w:rsidR="00AA6086" w:rsidRPr="003232A0" w:rsidRDefault="00AA6086" w:rsidP="00AA6086">
      <w:pPr>
        <w:spacing w:after="0" w:line="360" w:lineRule="auto"/>
        <w:ind w:firstLine="709"/>
        <w:jc w:val="both"/>
      </w:pPr>
      <w:r w:rsidRPr="003232A0">
        <w:t>- решение вопроса об организации мониторинга загрязнения атмосферного воздуха, с учетом всех источников загрязнения – промышленных, коммунальных, транспорта автомобильного и водного в рамках программ Социально-гигиенического мониторинга.</w:t>
      </w:r>
    </w:p>
    <w:p w:rsidR="00D43EB9" w:rsidRPr="002F0398" w:rsidRDefault="0060726F" w:rsidP="008C21A8">
      <w:pPr>
        <w:pStyle w:val="2"/>
        <w:keepNext w:val="0"/>
        <w:widowControl w:val="0"/>
        <w:numPr>
          <w:ilvl w:val="1"/>
          <w:numId w:val="32"/>
        </w:numPr>
        <w:suppressAutoHyphens/>
        <w:spacing w:before="0" w:after="0" w:line="360" w:lineRule="auto"/>
        <w:ind w:left="0" w:firstLine="709"/>
        <w:jc w:val="both"/>
        <w:rPr>
          <w:rFonts w:ascii="Times New Roman" w:hAnsi="Times New Roman" w:cs="Times New Roman"/>
          <w:i w:val="0"/>
          <w:sz w:val="24"/>
          <w:szCs w:val="24"/>
        </w:rPr>
      </w:pPr>
      <w:bookmarkStart w:id="102" w:name="_Toc87376874"/>
      <w:r w:rsidRPr="002F0398">
        <w:rPr>
          <w:rFonts w:ascii="Times New Roman" w:hAnsi="Times New Roman" w:cs="Times New Roman"/>
          <w:i w:val="0"/>
          <w:sz w:val="24"/>
          <w:szCs w:val="24"/>
        </w:rPr>
        <w:t>Зоны с особыми условиями использования территорий</w:t>
      </w:r>
      <w:bookmarkEnd w:id="101"/>
      <w:bookmarkEnd w:id="102"/>
    </w:p>
    <w:p w:rsidR="00CE0FE5" w:rsidRPr="00315791" w:rsidRDefault="00CE0FE5" w:rsidP="002F0398">
      <w:pPr>
        <w:pStyle w:val="af5"/>
        <w:widowControl w:val="0"/>
        <w:tabs>
          <w:tab w:val="left" w:pos="851"/>
        </w:tabs>
        <w:spacing w:before="0" w:beforeAutospacing="0" w:after="0" w:afterAutospacing="0" w:line="360" w:lineRule="auto"/>
        <w:ind w:firstLine="709"/>
        <w:jc w:val="both"/>
        <w:rPr>
          <w:bCs/>
        </w:rPr>
      </w:pPr>
      <w:r w:rsidRPr="00315791">
        <w:rPr>
          <w:bCs/>
        </w:rPr>
        <w:t xml:space="preserve">На рассматриваемой территории к зонам с особыми условиями использования </w:t>
      </w:r>
      <w:r w:rsidRPr="00315791">
        <w:rPr>
          <w:bCs/>
        </w:rPr>
        <w:lastRenderedPageBreak/>
        <w:t>территории относятся:</w:t>
      </w:r>
    </w:p>
    <w:p w:rsidR="00CE0FE5" w:rsidRPr="0065155F" w:rsidRDefault="00CE0FE5" w:rsidP="008C21A8">
      <w:pPr>
        <w:widowControl w:val="0"/>
        <w:numPr>
          <w:ilvl w:val="0"/>
          <w:numId w:val="3"/>
        </w:numPr>
        <w:tabs>
          <w:tab w:val="left" w:pos="851"/>
        </w:tabs>
        <w:spacing w:after="0" w:line="360" w:lineRule="auto"/>
        <w:ind w:left="0" w:firstLine="709"/>
        <w:jc w:val="both"/>
      </w:pPr>
      <w:r w:rsidRPr="0065155F">
        <w:t>водоохранные зоны и прибрежные защитные полосы;</w:t>
      </w:r>
    </w:p>
    <w:p w:rsidR="00CE0FE5" w:rsidRPr="0065155F" w:rsidRDefault="00CE0FE5" w:rsidP="008C21A8">
      <w:pPr>
        <w:widowControl w:val="0"/>
        <w:numPr>
          <w:ilvl w:val="0"/>
          <w:numId w:val="3"/>
        </w:numPr>
        <w:tabs>
          <w:tab w:val="left" w:pos="851"/>
        </w:tabs>
        <w:spacing w:after="0" w:line="360" w:lineRule="auto"/>
        <w:ind w:left="0" w:firstLine="709"/>
        <w:jc w:val="both"/>
      </w:pPr>
      <w:r w:rsidRPr="0065155F">
        <w:t>зоны санитарной охраны источников питьевого водоснабжения;</w:t>
      </w:r>
    </w:p>
    <w:p w:rsidR="00CE0FE5" w:rsidRDefault="00CE0FE5" w:rsidP="008C21A8">
      <w:pPr>
        <w:widowControl w:val="0"/>
        <w:numPr>
          <w:ilvl w:val="0"/>
          <w:numId w:val="3"/>
        </w:numPr>
        <w:tabs>
          <w:tab w:val="left" w:pos="851"/>
        </w:tabs>
        <w:spacing w:after="0" w:line="360" w:lineRule="auto"/>
        <w:ind w:left="0" w:firstLine="709"/>
        <w:jc w:val="both"/>
      </w:pPr>
      <w:r w:rsidRPr="0065155F">
        <w:t>санитарно-защитные зоны предприятий, сооружений и иных объектов.</w:t>
      </w:r>
    </w:p>
    <w:p w:rsidR="0060726F" w:rsidRPr="002F0398" w:rsidRDefault="0060726F" w:rsidP="008C21A8">
      <w:pPr>
        <w:pStyle w:val="3"/>
        <w:keepNext w:val="0"/>
        <w:keepLines w:val="0"/>
        <w:widowControl w:val="0"/>
        <w:numPr>
          <w:ilvl w:val="2"/>
          <w:numId w:val="32"/>
        </w:numPr>
        <w:spacing w:before="0" w:line="360" w:lineRule="auto"/>
        <w:ind w:left="0" w:firstLine="709"/>
        <w:jc w:val="both"/>
        <w:rPr>
          <w:rFonts w:ascii="Times New Roman" w:hAnsi="Times New Roman"/>
          <w:color w:val="auto"/>
          <w:kern w:val="32"/>
          <w:lang w:eastAsia="ru-RU"/>
        </w:rPr>
      </w:pPr>
      <w:bookmarkStart w:id="103" w:name="_Toc268263660"/>
      <w:bookmarkStart w:id="104" w:name="_Toc247965292"/>
      <w:bookmarkStart w:id="105" w:name="_Toc87376875"/>
      <w:r w:rsidRPr="002F0398">
        <w:rPr>
          <w:rFonts w:ascii="Times New Roman" w:hAnsi="Times New Roman"/>
          <w:color w:val="auto"/>
          <w:kern w:val="32"/>
          <w:lang w:eastAsia="ru-RU"/>
        </w:rPr>
        <w:t xml:space="preserve">Зоны охраны </w:t>
      </w:r>
      <w:bookmarkEnd w:id="103"/>
      <w:bookmarkEnd w:id="104"/>
      <w:r w:rsidR="002F0398">
        <w:rPr>
          <w:rFonts w:ascii="Times New Roman" w:hAnsi="Times New Roman"/>
          <w:color w:val="auto"/>
          <w:kern w:val="32"/>
          <w:lang w:eastAsia="ru-RU"/>
        </w:rPr>
        <w:t>объектов культурного наследия</w:t>
      </w:r>
      <w:bookmarkEnd w:id="105"/>
    </w:p>
    <w:p w:rsidR="00B31721" w:rsidRPr="001949B3" w:rsidRDefault="00B31721" w:rsidP="002F0398">
      <w:pPr>
        <w:pStyle w:val="a6"/>
        <w:widowControl w:val="0"/>
        <w:spacing w:after="0" w:line="360" w:lineRule="auto"/>
        <w:ind w:left="0" w:firstLine="709"/>
        <w:jc w:val="both"/>
        <w:rPr>
          <w:iCs/>
        </w:rPr>
      </w:pPr>
      <w:r w:rsidRPr="001949B3">
        <w:rPr>
          <w:iCs/>
        </w:rPr>
        <w:t xml:space="preserve">Зоны охраны объектов культурного наследия устанавливаются в целях обеспечения сохранности объекта культурного наследия в его исторической среде на сопряженной с ним территории в соответствии со статьей 34 закона </w:t>
      </w:r>
      <w:r w:rsidR="002965EA">
        <w:rPr>
          <w:iCs/>
        </w:rPr>
        <w:t>«</w:t>
      </w:r>
      <w:r w:rsidRPr="001949B3">
        <w:rPr>
          <w:iCs/>
        </w:rPr>
        <w:t>Об объектах культурного наследия (памятниках истории и культуры) народов Российской Федерации</w:t>
      </w:r>
      <w:r w:rsidR="002965EA">
        <w:rPr>
          <w:iCs/>
        </w:rPr>
        <w:t>»</w:t>
      </w:r>
      <w:r w:rsidRPr="001949B3">
        <w:rPr>
          <w:iCs/>
        </w:rPr>
        <w:t>.</w:t>
      </w:r>
    </w:p>
    <w:p w:rsidR="00072AC5" w:rsidRPr="001949B3" w:rsidRDefault="00B31721" w:rsidP="002F0398">
      <w:pPr>
        <w:pStyle w:val="a6"/>
        <w:widowControl w:val="0"/>
        <w:spacing w:after="0" w:line="360" w:lineRule="auto"/>
        <w:ind w:left="0" w:firstLine="709"/>
        <w:jc w:val="both"/>
        <w:rPr>
          <w:iCs/>
        </w:rPr>
      </w:pPr>
      <w:r w:rsidRPr="001949B3">
        <w:rPr>
          <w:iCs/>
        </w:rPr>
        <w:t>Использование территорий зон охраны объектов культурного наследия осуществляется в соответствии с Проектами зон охраны объектов культурного наследия.</w:t>
      </w:r>
    </w:p>
    <w:p w:rsidR="00AA6086" w:rsidRPr="00042C6F" w:rsidRDefault="00AA6086" w:rsidP="002F0398">
      <w:pPr>
        <w:pStyle w:val="af6"/>
        <w:widowControl w:val="0"/>
        <w:spacing w:after="0"/>
        <w:ind w:firstLine="709"/>
        <w:rPr>
          <w:color w:val="auto"/>
          <w:kern w:val="0"/>
          <w:sz w:val="20"/>
          <w:szCs w:val="20"/>
          <w:lang w:eastAsia="ru-RU"/>
        </w:rPr>
      </w:pPr>
      <w:r w:rsidRPr="00042C6F">
        <w:rPr>
          <w:color w:val="auto"/>
          <w:kern w:val="0"/>
          <w:sz w:val="20"/>
          <w:szCs w:val="20"/>
          <w:lang w:eastAsia="ru-RU"/>
        </w:rPr>
        <w:t xml:space="preserve">Таблица – </w:t>
      </w:r>
      <w:r w:rsidRPr="00B23DE5">
        <w:rPr>
          <w:color w:val="auto"/>
          <w:kern w:val="0"/>
          <w:sz w:val="20"/>
          <w:szCs w:val="20"/>
          <w:lang w:eastAsia="ru-RU"/>
        </w:rPr>
        <w:t xml:space="preserve">Перечень памятников историко-культурного наследия </w:t>
      </w:r>
      <w:r>
        <w:rPr>
          <w:color w:val="auto"/>
          <w:kern w:val="0"/>
          <w:sz w:val="20"/>
          <w:szCs w:val="20"/>
          <w:lang w:eastAsia="ru-RU"/>
        </w:rPr>
        <w:t>поселка Новокасторное поселка</w:t>
      </w:r>
    </w:p>
    <w:tbl>
      <w:tblPr>
        <w:tblW w:w="4858" w:type="pct"/>
        <w:jc w:val="center"/>
        <w:tblLook w:val="04A0" w:firstRow="1" w:lastRow="0" w:firstColumn="1" w:lastColumn="0" w:noHBand="0" w:noVBand="1"/>
      </w:tblPr>
      <w:tblGrid>
        <w:gridCol w:w="511"/>
        <w:gridCol w:w="2806"/>
        <w:gridCol w:w="3699"/>
        <w:gridCol w:w="2282"/>
      </w:tblGrid>
      <w:tr w:rsidR="00AA6086" w:rsidRPr="00042C6F" w:rsidTr="000003F6">
        <w:trPr>
          <w:trHeight w:val="2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b/>
                <w:kern w:val="0"/>
                <w:sz w:val="20"/>
                <w:szCs w:val="20"/>
                <w:lang w:eastAsia="ru-RU"/>
              </w:rPr>
            </w:pPr>
            <w:r w:rsidRPr="00042C6F">
              <w:rPr>
                <w:b/>
                <w:kern w:val="0"/>
                <w:sz w:val="20"/>
                <w:szCs w:val="20"/>
                <w:lang w:eastAsia="ru-RU"/>
              </w:rPr>
              <w:t>№ п/п</w:t>
            </w:r>
          </w:p>
        </w:tc>
        <w:tc>
          <w:tcPr>
            <w:tcW w:w="1509" w:type="pct"/>
            <w:tcBorders>
              <w:top w:val="single" w:sz="4" w:space="0" w:color="auto"/>
              <w:left w:val="nil"/>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b/>
                <w:kern w:val="0"/>
                <w:sz w:val="20"/>
                <w:szCs w:val="20"/>
                <w:lang w:eastAsia="ru-RU"/>
              </w:rPr>
            </w:pPr>
            <w:r w:rsidRPr="00042C6F">
              <w:rPr>
                <w:b/>
                <w:kern w:val="0"/>
                <w:sz w:val="20"/>
                <w:szCs w:val="20"/>
                <w:lang w:eastAsia="ru-RU"/>
              </w:rPr>
              <w:t>Наименование памятника</w:t>
            </w:r>
          </w:p>
        </w:tc>
        <w:tc>
          <w:tcPr>
            <w:tcW w:w="1989" w:type="pct"/>
            <w:tcBorders>
              <w:top w:val="single" w:sz="4" w:space="0" w:color="auto"/>
              <w:left w:val="nil"/>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b/>
                <w:kern w:val="0"/>
                <w:sz w:val="20"/>
                <w:szCs w:val="20"/>
                <w:lang w:eastAsia="ru-RU"/>
              </w:rPr>
            </w:pPr>
            <w:r w:rsidRPr="00042C6F">
              <w:rPr>
                <w:b/>
                <w:kern w:val="0"/>
                <w:sz w:val="20"/>
                <w:szCs w:val="20"/>
                <w:lang w:eastAsia="ru-RU"/>
              </w:rPr>
              <w:t>Месторасположение памятника</w:t>
            </w:r>
          </w:p>
        </w:tc>
        <w:tc>
          <w:tcPr>
            <w:tcW w:w="1227" w:type="pct"/>
            <w:tcBorders>
              <w:top w:val="single" w:sz="4" w:space="0" w:color="auto"/>
              <w:left w:val="nil"/>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b/>
                <w:kern w:val="0"/>
                <w:sz w:val="20"/>
                <w:szCs w:val="20"/>
                <w:lang w:eastAsia="ru-RU"/>
              </w:rPr>
            </w:pPr>
            <w:r w:rsidRPr="00042C6F">
              <w:rPr>
                <w:b/>
                <w:kern w:val="0"/>
                <w:sz w:val="20"/>
                <w:szCs w:val="20"/>
                <w:lang w:eastAsia="ru-RU"/>
              </w:rPr>
              <w:t>Категория охраны</w:t>
            </w:r>
          </w:p>
        </w:tc>
      </w:tr>
      <w:tr w:rsidR="00AA6086" w:rsidRPr="00042C6F" w:rsidTr="000003F6">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b/>
                <w:i/>
                <w:kern w:val="0"/>
                <w:sz w:val="20"/>
                <w:szCs w:val="20"/>
                <w:lang w:eastAsia="ru-RU"/>
              </w:rPr>
            </w:pPr>
            <w:r w:rsidRPr="00042C6F">
              <w:rPr>
                <w:b/>
                <w:i/>
                <w:kern w:val="0"/>
                <w:sz w:val="20"/>
                <w:szCs w:val="20"/>
                <w:lang w:eastAsia="ru-RU"/>
              </w:rPr>
              <w:t>Памятники регионального значения</w:t>
            </w:r>
          </w:p>
        </w:tc>
      </w:tr>
      <w:tr w:rsidR="00AA6086" w:rsidRPr="00042C6F" w:rsidTr="000003F6">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b/>
                <w:i/>
                <w:kern w:val="0"/>
                <w:sz w:val="20"/>
                <w:szCs w:val="20"/>
                <w:lang w:eastAsia="ru-RU"/>
              </w:rPr>
            </w:pPr>
            <w:r w:rsidRPr="00042C6F">
              <w:rPr>
                <w:b/>
                <w:i/>
                <w:kern w:val="0"/>
                <w:sz w:val="20"/>
                <w:szCs w:val="20"/>
                <w:lang w:eastAsia="ru-RU"/>
              </w:rPr>
              <w:t>Памятники истории</w:t>
            </w:r>
          </w:p>
        </w:tc>
      </w:tr>
      <w:tr w:rsidR="00AA6086" w:rsidRPr="00042C6F" w:rsidTr="000003F6">
        <w:trPr>
          <w:trHeight w:val="2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kern w:val="0"/>
                <w:sz w:val="20"/>
                <w:szCs w:val="20"/>
                <w:lang w:eastAsia="ru-RU"/>
              </w:rPr>
            </w:pPr>
            <w:r w:rsidRPr="00042C6F">
              <w:rPr>
                <w:kern w:val="0"/>
                <w:sz w:val="20"/>
                <w:szCs w:val="20"/>
                <w:lang w:eastAsia="ru-RU"/>
              </w:rPr>
              <w:t>1</w:t>
            </w:r>
          </w:p>
        </w:tc>
        <w:tc>
          <w:tcPr>
            <w:tcW w:w="1509" w:type="pct"/>
            <w:tcBorders>
              <w:top w:val="single" w:sz="4" w:space="0" w:color="auto"/>
              <w:left w:val="nil"/>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kern w:val="0"/>
                <w:sz w:val="20"/>
                <w:szCs w:val="20"/>
                <w:lang w:eastAsia="ru-RU"/>
              </w:rPr>
            </w:pPr>
            <w:r>
              <w:t>Братская могила воинов Советской Армии, погибших в январе 1943 года. Захоронено 98 человек, установлено фамилий на 79 человек. Скульптура установлена в 1954 г.</w:t>
            </w:r>
          </w:p>
        </w:tc>
        <w:tc>
          <w:tcPr>
            <w:tcW w:w="1989" w:type="pct"/>
            <w:tcBorders>
              <w:top w:val="single" w:sz="4" w:space="0" w:color="auto"/>
              <w:left w:val="nil"/>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kern w:val="0"/>
                <w:sz w:val="20"/>
                <w:szCs w:val="20"/>
                <w:lang w:eastAsia="ru-RU"/>
              </w:rPr>
            </w:pPr>
            <w:r>
              <w:t>пос. ж.д. ст. Касторная - Новая (у здания железнодорожной средней школы)</w:t>
            </w:r>
          </w:p>
        </w:tc>
        <w:tc>
          <w:tcPr>
            <w:tcW w:w="1227" w:type="pct"/>
            <w:tcBorders>
              <w:top w:val="single" w:sz="4" w:space="0" w:color="auto"/>
              <w:left w:val="nil"/>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kern w:val="0"/>
                <w:sz w:val="20"/>
                <w:szCs w:val="20"/>
                <w:lang w:eastAsia="ru-RU"/>
              </w:rPr>
            </w:pPr>
            <w:r w:rsidRPr="00042C6F">
              <w:rPr>
                <w:kern w:val="0"/>
                <w:sz w:val="20"/>
                <w:szCs w:val="20"/>
                <w:lang w:eastAsia="ru-RU"/>
              </w:rPr>
              <w:t>Р. 382</w:t>
            </w:r>
          </w:p>
        </w:tc>
      </w:tr>
      <w:tr w:rsidR="00AA6086" w:rsidRPr="00042C6F" w:rsidTr="000003F6">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r>
              <w:rPr>
                <w:b/>
                <w:i/>
                <w:kern w:val="0"/>
                <w:sz w:val="20"/>
                <w:szCs w:val="20"/>
                <w:lang w:eastAsia="ru-RU"/>
              </w:rPr>
              <w:t>Выявленные объекты культурного наследия</w:t>
            </w:r>
          </w:p>
        </w:tc>
      </w:tr>
      <w:tr w:rsidR="00AA6086" w:rsidRPr="00042C6F" w:rsidTr="000003F6">
        <w:trPr>
          <w:trHeight w:val="2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kern w:val="0"/>
                <w:sz w:val="20"/>
                <w:szCs w:val="20"/>
                <w:lang w:eastAsia="ru-RU"/>
              </w:rPr>
            </w:pPr>
            <w:r w:rsidRPr="00042C6F">
              <w:rPr>
                <w:kern w:val="0"/>
                <w:sz w:val="20"/>
                <w:szCs w:val="20"/>
                <w:lang w:eastAsia="ru-RU"/>
              </w:rPr>
              <w:t>2</w:t>
            </w:r>
          </w:p>
        </w:tc>
        <w:tc>
          <w:tcPr>
            <w:tcW w:w="1509" w:type="pct"/>
            <w:tcBorders>
              <w:top w:val="single" w:sz="4" w:space="0" w:color="auto"/>
              <w:left w:val="nil"/>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kern w:val="0"/>
                <w:sz w:val="20"/>
                <w:szCs w:val="20"/>
                <w:lang w:eastAsia="ru-RU"/>
              </w:rPr>
            </w:pPr>
            <w:r w:rsidRPr="00ED1BB6">
              <w:t>Памятный знак в честь советских военнопленных, погибших в годы Великой Отечественной войны</w:t>
            </w:r>
            <w:r>
              <w:t>, 1967 г.</w:t>
            </w:r>
          </w:p>
        </w:tc>
        <w:tc>
          <w:tcPr>
            <w:tcW w:w="1989" w:type="pct"/>
            <w:tcBorders>
              <w:top w:val="single" w:sz="4" w:space="0" w:color="auto"/>
              <w:left w:val="nil"/>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kern w:val="0"/>
                <w:sz w:val="20"/>
                <w:szCs w:val="20"/>
                <w:lang w:eastAsia="ru-RU"/>
              </w:rPr>
            </w:pPr>
            <w:r>
              <w:t>ж/д ст. Касторное - Новое</w:t>
            </w:r>
          </w:p>
        </w:tc>
        <w:tc>
          <w:tcPr>
            <w:tcW w:w="1227" w:type="pct"/>
            <w:tcBorders>
              <w:top w:val="single" w:sz="4" w:space="0" w:color="auto"/>
              <w:left w:val="nil"/>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kern w:val="0"/>
                <w:sz w:val="20"/>
                <w:szCs w:val="20"/>
                <w:lang w:eastAsia="ru-RU"/>
              </w:rPr>
            </w:pPr>
            <w:r w:rsidRPr="00042C6F">
              <w:rPr>
                <w:kern w:val="0"/>
                <w:sz w:val="20"/>
                <w:szCs w:val="20"/>
                <w:lang w:eastAsia="ru-RU"/>
              </w:rPr>
              <w:t>Р. 382</w:t>
            </w:r>
          </w:p>
        </w:tc>
      </w:tr>
      <w:tr w:rsidR="00AA6086" w:rsidRPr="00042C6F" w:rsidTr="000003F6">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AA6086" w:rsidRPr="000F1681" w:rsidRDefault="00AA6086" w:rsidP="000003F6">
            <w:pPr>
              <w:widowControl w:val="0"/>
              <w:tabs>
                <w:tab w:val="left" w:pos="1230"/>
              </w:tabs>
              <w:spacing w:after="0" w:line="240" w:lineRule="auto"/>
              <w:jc w:val="center"/>
              <w:rPr>
                <w:b/>
                <w:kern w:val="0"/>
                <w:sz w:val="20"/>
                <w:szCs w:val="20"/>
                <w:lang w:eastAsia="ru-RU"/>
              </w:rPr>
            </w:pPr>
            <w:r w:rsidRPr="000F1681">
              <w:rPr>
                <w:b/>
                <w:kern w:val="0"/>
                <w:sz w:val="20"/>
                <w:szCs w:val="20"/>
                <w:lang w:eastAsia="ru-RU"/>
              </w:rPr>
              <w:t>Памятники архитектуры</w:t>
            </w:r>
          </w:p>
        </w:tc>
      </w:tr>
      <w:tr w:rsidR="00AA6086" w:rsidRPr="00042C6F" w:rsidTr="000003F6">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AA6086" w:rsidRPr="00042C6F" w:rsidRDefault="00AA6086" w:rsidP="000003F6">
            <w:pPr>
              <w:widowControl w:val="0"/>
              <w:tabs>
                <w:tab w:val="left" w:pos="1230"/>
              </w:tabs>
              <w:spacing w:after="0" w:line="240" w:lineRule="auto"/>
              <w:jc w:val="center"/>
              <w:rPr>
                <w:kern w:val="0"/>
                <w:sz w:val="20"/>
                <w:szCs w:val="20"/>
                <w:lang w:eastAsia="ru-RU"/>
              </w:rPr>
            </w:pPr>
            <w:r>
              <w:rPr>
                <w:kern w:val="0"/>
                <w:sz w:val="20"/>
                <w:szCs w:val="20"/>
                <w:lang w:eastAsia="ru-RU"/>
              </w:rPr>
              <w:t>3</w:t>
            </w:r>
          </w:p>
        </w:tc>
        <w:tc>
          <w:tcPr>
            <w:tcW w:w="150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Ансамбль земской больницы, кон. XIX - нач. ХХ вв.:</w:t>
            </w:r>
          </w:p>
        </w:tc>
        <w:tc>
          <w:tcPr>
            <w:tcW w:w="198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p>
        </w:tc>
      </w:tr>
      <w:tr w:rsidR="00AA6086" w:rsidRPr="00042C6F" w:rsidTr="000003F6">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r>
              <w:rPr>
                <w:kern w:val="0"/>
                <w:sz w:val="20"/>
                <w:szCs w:val="20"/>
                <w:lang w:eastAsia="ru-RU"/>
              </w:rPr>
              <w:t>3.1</w:t>
            </w:r>
          </w:p>
        </w:tc>
        <w:tc>
          <w:tcPr>
            <w:tcW w:w="150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Здание амбулатории</w:t>
            </w:r>
          </w:p>
        </w:tc>
        <w:tc>
          <w:tcPr>
            <w:tcW w:w="198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p>
        </w:tc>
      </w:tr>
      <w:tr w:rsidR="00AA6086" w:rsidRPr="00042C6F" w:rsidTr="000003F6">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r>
              <w:rPr>
                <w:kern w:val="0"/>
                <w:sz w:val="20"/>
                <w:szCs w:val="20"/>
                <w:lang w:eastAsia="ru-RU"/>
              </w:rPr>
              <w:t>3.2</w:t>
            </w:r>
          </w:p>
        </w:tc>
        <w:tc>
          <w:tcPr>
            <w:tcW w:w="150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Хоз. корпус</w:t>
            </w:r>
          </w:p>
        </w:tc>
        <w:tc>
          <w:tcPr>
            <w:tcW w:w="198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p>
        </w:tc>
      </w:tr>
      <w:tr w:rsidR="00AA6086" w:rsidRPr="00042C6F" w:rsidTr="000003F6">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r>
              <w:rPr>
                <w:kern w:val="0"/>
                <w:sz w:val="20"/>
                <w:szCs w:val="20"/>
                <w:lang w:eastAsia="ru-RU"/>
              </w:rPr>
              <w:t>3.3</w:t>
            </w:r>
          </w:p>
        </w:tc>
        <w:tc>
          <w:tcPr>
            <w:tcW w:w="150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Больничные палаты</w:t>
            </w:r>
          </w:p>
        </w:tc>
        <w:tc>
          <w:tcPr>
            <w:tcW w:w="198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p>
        </w:tc>
      </w:tr>
      <w:tr w:rsidR="00AA6086" w:rsidRPr="00042C6F" w:rsidTr="000003F6">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r>
              <w:rPr>
                <w:kern w:val="0"/>
                <w:sz w:val="20"/>
                <w:szCs w:val="20"/>
                <w:lang w:eastAsia="ru-RU"/>
              </w:rPr>
              <w:t>3.4</w:t>
            </w:r>
          </w:p>
        </w:tc>
        <w:tc>
          <w:tcPr>
            <w:tcW w:w="150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Инфекционное отд.</w:t>
            </w:r>
          </w:p>
        </w:tc>
        <w:tc>
          <w:tcPr>
            <w:tcW w:w="198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p>
        </w:tc>
      </w:tr>
      <w:tr w:rsidR="00AA6086" w:rsidRPr="00042C6F" w:rsidTr="000003F6">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r>
              <w:rPr>
                <w:kern w:val="0"/>
                <w:sz w:val="20"/>
                <w:szCs w:val="20"/>
                <w:lang w:eastAsia="ru-RU"/>
              </w:rPr>
              <w:t>3.5</w:t>
            </w:r>
          </w:p>
        </w:tc>
        <w:tc>
          <w:tcPr>
            <w:tcW w:w="150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Морг</w:t>
            </w:r>
          </w:p>
        </w:tc>
        <w:tc>
          <w:tcPr>
            <w:tcW w:w="1989" w:type="pct"/>
            <w:tcBorders>
              <w:top w:val="single" w:sz="4" w:space="0" w:color="auto"/>
              <w:left w:val="single" w:sz="4" w:space="0" w:color="auto"/>
              <w:bottom w:val="single" w:sz="4" w:space="0" w:color="auto"/>
              <w:right w:val="single" w:sz="4" w:space="0" w:color="auto"/>
            </w:tcBorders>
          </w:tcPr>
          <w:p w:rsidR="00AA6086" w:rsidRPr="000F1681" w:rsidRDefault="00AA6086" w:rsidP="000003F6">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AA6086" w:rsidRPr="00042C6F" w:rsidRDefault="00AA6086" w:rsidP="000003F6">
            <w:pPr>
              <w:widowControl w:val="0"/>
              <w:tabs>
                <w:tab w:val="left" w:pos="1230"/>
              </w:tabs>
              <w:spacing w:after="0" w:line="240" w:lineRule="auto"/>
              <w:jc w:val="center"/>
              <w:rPr>
                <w:kern w:val="0"/>
                <w:sz w:val="20"/>
                <w:szCs w:val="20"/>
                <w:lang w:eastAsia="ru-RU"/>
              </w:rPr>
            </w:pPr>
          </w:p>
        </w:tc>
      </w:tr>
    </w:tbl>
    <w:p w:rsidR="008711D3" w:rsidRPr="008711D3" w:rsidRDefault="008711D3" w:rsidP="00B95847">
      <w:pPr>
        <w:pStyle w:val="a6"/>
        <w:widowControl w:val="0"/>
        <w:spacing w:after="0" w:line="360" w:lineRule="auto"/>
        <w:ind w:left="0" w:firstLine="851"/>
        <w:jc w:val="both"/>
        <w:rPr>
          <w:iCs/>
        </w:rPr>
      </w:pPr>
      <w:r w:rsidRPr="008711D3">
        <w:rPr>
          <w:iCs/>
        </w:rPr>
        <w:t xml:space="preserve">Зоны охраны </w:t>
      </w:r>
      <w:r w:rsidRPr="008C5D29">
        <w:rPr>
          <w:iCs/>
        </w:rPr>
        <w:t xml:space="preserve">объектов культурного наследия и режимы их использования в </w:t>
      </w:r>
      <w:r w:rsidR="00367B9E">
        <w:rPr>
          <w:iCs/>
        </w:rPr>
        <w:t>поселке</w:t>
      </w:r>
      <w:r w:rsidRPr="008C5D29">
        <w:rPr>
          <w:iCs/>
        </w:rPr>
        <w:t xml:space="preserve"> установлены</w:t>
      </w:r>
      <w:r w:rsidR="00367B9E">
        <w:rPr>
          <w:iCs/>
        </w:rPr>
        <w:t xml:space="preserve"> на 3 памятника из 4</w:t>
      </w:r>
      <w:r w:rsidRPr="008C5D29">
        <w:rPr>
          <w:iCs/>
        </w:rPr>
        <w:t>. Охрана объекта культурного наследия проводится в пределах территории объекта.</w:t>
      </w:r>
    </w:p>
    <w:p w:rsidR="00C806A3" w:rsidRPr="00BE201D" w:rsidRDefault="00C806A3" w:rsidP="00B95847">
      <w:pPr>
        <w:widowControl w:val="0"/>
        <w:shd w:val="clear" w:color="auto" w:fill="FFFFFF"/>
        <w:spacing w:after="0" w:line="360" w:lineRule="auto"/>
        <w:ind w:firstLine="851"/>
        <w:jc w:val="both"/>
      </w:pPr>
      <w:r w:rsidRPr="00BE201D">
        <w:lastRenderedPageBreak/>
        <w:t xml:space="preserve">Проектирование и проведение землеустроительных, земляных, строительных, мелиоративных, хозяйственных и иных работ на территории памятника запрещается, за исключением работ по сохранению данного памятника и его территории, а также хозяйственной деятельности, не нарушающей целостности памятника и не создающей угрозы его повреждения, разрушения или уничтожения (ст.35 ФЗ №73 от 25 июня 2002 года </w:t>
      </w:r>
      <w:r w:rsidR="002965EA">
        <w:t>«</w:t>
      </w:r>
      <w:r w:rsidRPr="00BE201D">
        <w:t>Об объектах, культурного наследия памятников истории и культуры народов РФ</w:t>
      </w:r>
      <w:r w:rsidR="002965EA">
        <w:t>»</w:t>
      </w:r>
      <w:r w:rsidRPr="00BE201D">
        <w:t xml:space="preserve">). </w:t>
      </w:r>
    </w:p>
    <w:p w:rsidR="00C806A3" w:rsidRDefault="00C806A3" w:rsidP="00B95847">
      <w:pPr>
        <w:widowControl w:val="0"/>
        <w:spacing w:after="0" w:line="360" w:lineRule="auto"/>
        <w:ind w:firstLine="851"/>
        <w:jc w:val="both"/>
        <w:rPr>
          <w:rFonts w:eastAsia="Times New Roman"/>
          <w:lang w:eastAsia="ru-RU"/>
        </w:rPr>
      </w:pPr>
      <w:r w:rsidRPr="00BE201D">
        <w:rPr>
          <w:rFonts w:eastAsia="Times New Roman"/>
          <w:lang w:eastAsia="ru-RU"/>
        </w:rPr>
        <w:t>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w:t>
      </w:r>
    </w:p>
    <w:p w:rsidR="007E7A6E" w:rsidRPr="002F0398" w:rsidRDefault="00A00810" w:rsidP="008C21A8">
      <w:pPr>
        <w:pStyle w:val="3"/>
        <w:keepNext w:val="0"/>
        <w:keepLines w:val="0"/>
        <w:widowControl w:val="0"/>
        <w:numPr>
          <w:ilvl w:val="2"/>
          <w:numId w:val="32"/>
        </w:numPr>
        <w:spacing w:before="0" w:line="360" w:lineRule="auto"/>
        <w:ind w:left="0" w:firstLine="709"/>
        <w:jc w:val="both"/>
        <w:rPr>
          <w:rFonts w:ascii="Times New Roman" w:hAnsi="Times New Roman"/>
          <w:color w:val="auto"/>
          <w:kern w:val="32"/>
          <w:lang w:eastAsia="ru-RU"/>
        </w:rPr>
      </w:pPr>
      <w:bookmarkStart w:id="106" w:name="_Toc247965295"/>
      <w:bookmarkStart w:id="107" w:name="_Toc268263663"/>
      <w:r w:rsidRPr="002F0398">
        <w:rPr>
          <w:rFonts w:ascii="Times New Roman" w:hAnsi="Times New Roman"/>
          <w:color w:val="auto"/>
          <w:kern w:val="32"/>
          <w:lang w:eastAsia="ru-RU"/>
        </w:rPr>
        <w:t xml:space="preserve"> </w:t>
      </w:r>
      <w:bookmarkStart w:id="108" w:name="_Toc395812550"/>
      <w:bookmarkStart w:id="109" w:name="_Toc87376876"/>
      <w:bookmarkEnd w:id="106"/>
      <w:bookmarkEnd w:id="107"/>
      <w:r w:rsidR="00122B96" w:rsidRPr="002F0398">
        <w:rPr>
          <w:rFonts w:ascii="Times New Roman" w:hAnsi="Times New Roman"/>
          <w:color w:val="auto"/>
          <w:kern w:val="32"/>
          <w:lang w:eastAsia="ru-RU"/>
        </w:rPr>
        <w:t>Водоохранные зоны и прибрежно-защитные полосы.</w:t>
      </w:r>
      <w:bookmarkEnd w:id="108"/>
      <w:r w:rsidR="00122B96" w:rsidRPr="002F0398">
        <w:rPr>
          <w:rFonts w:ascii="Times New Roman" w:hAnsi="Times New Roman"/>
          <w:color w:val="auto"/>
          <w:kern w:val="32"/>
          <w:lang w:eastAsia="ru-RU"/>
        </w:rPr>
        <w:t xml:space="preserve"> Водные объекты общего пользования</w:t>
      </w:r>
      <w:bookmarkEnd w:id="109"/>
    </w:p>
    <w:p w:rsidR="00122B96" w:rsidRPr="00EF6490" w:rsidRDefault="00122B96" w:rsidP="00122B96">
      <w:pPr>
        <w:widowControl w:val="0"/>
        <w:autoSpaceDE w:val="0"/>
        <w:autoSpaceDN w:val="0"/>
        <w:adjustRightInd w:val="0"/>
        <w:spacing w:after="0" w:line="360" w:lineRule="auto"/>
        <w:ind w:firstLine="709"/>
        <w:jc w:val="both"/>
      </w:pPr>
      <w:r w:rsidRPr="00EF6490">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22B96" w:rsidRPr="00EF6490" w:rsidRDefault="00122B96" w:rsidP="00122B96">
      <w:pPr>
        <w:widowControl w:val="0"/>
        <w:autoSpaceDE w:val="0"/>
        <w:autoSpaceDN w:val="0"/>
        <w:adjustRightInd w:val="0"/>
        <w:spacing w:after="0" w:line="360" w:lineRule="auto"/>
        <w:ind w:firstLine="709"/>
        <w:jc w:val="both"/>
      </w:pPr>
      <w:r w:rsidRPr="00EF6490">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22B96" w:rsidRPr="00EF6490" w:rsidRDefault="00122B96" w:rsidP="00122B96">
      <w:pPr>
        <w:widowControl w:val="0"/>
        <w:autoSpaceDE w:val="0"/>
        <w:autoSpaceDN w:val="0"/>
        <w:adjustRightInd w:val="0"/>
        <w:spacing w:after="0" w:line="360" w:lineRule="auto"/>
        <w:ind w:firstLine="709"/>
        <w:jc w:val="both"/>
      </w:pPr>
      <w:r w:rsidRPr="00EF6490">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122B96" w:rsidRPr="00EF6490" w:rsidRDefault="00122B96" w:rsidP="00122B96">
      <w:pPr>
        <w:widowControl w:val="0"/>
        <w:autoSpaceDE w:val="0"/>
        <w:autoSpaceDN w:val="0"/>
        <w:adjustRightInd w:val="0"/>
        <w:spacing w:after="0" w:line="360" w:lineRule="auto"/>
        <w:ind w:firstLine="709"/>
        <w:jc w:val="both"/>
      </w:pPr>
      <w:r w:rsidRPr="00EF6490">
        <w:t>Ширина водоохранной зоны рек или ручьев устанавливается от их истока для рек или ручьев протяженностью:</w:t>
      </w:r>
    </w:p>
    <w:p w:rsidR="00122B96" w:rsidRPr="00EF6490" w:rsidRDefault="00122B96" w:rsidP="00122B96">
      <w:pPr>
        <w:widowControl w:val="0"/>
        <w:autoSpaceDE w:val="0"/>
        <w:autoSpaceDN w:val="0"/>
        <w:adjustRightInd w:val="0"/>
        <w:spacing w:after="0" w:line="360" w:lineRule="auto"/>
        <w:ind w:firstLine="709"/>
        <w:jc w:val="both"/>
      </w:pPr>
      <w:r w:rsidRPr="00EF6490">
        <w:t>1) до десяти километров - в размере пятидесяти метров;</w:t>
      </w:r>
    </w:p>
    <w:p w:rsidR="00122B96" w:rsidRPr="00EF6490" w:rsidRDefault="00122B96" w:rsidP="00122B96">
      <w:pPr>
        <w:widowControl w:val="0"/>
        <w:autoSpaceDE w:val="0"/>
        <w:autoSpaceDN w:val="0"/>
        <w:adjustRightInd w:val="0"/>
        <w:spacing w:after="0" w:line="360" w:lineRule="auto"/>
        <w:ind w:firstLine="709"/>
        <w:jc w:val="both"/>
      </w:pPr>
      <w:r w:rsidRPr="00EF6490">
        <w:t>2) от десяти до пятидесяти километров - в размере ста метров;</w:t>
      </w:r>
    </w:p>
    <w:p w:rsidR="00122B96" w:rsidRPr="00EF6490" w:rsidRDefault="00122B96" w:rsidP="00122B96">
      <w:pPr>
        <w:widowControl w:val="0"/>
        <w:autoSpaceDE w:val="0"/>
        <w:autoSpaceDN w:val="0"/>
        <w:adjustRightInd w:val="0"/>
        <w:spacing w:after="0" w:line="360" w:lineRule="auto"/>
        <w:ind w:firstLine="709"/>
        <w:jc w:val="both"/>
      </w:pPr>
      <w:r w:rsidRPr="00EF6490">
        <w:t>3) от пятидесяти километров и более - в размере двухсот метров.</w:t>
      </w:r>
    </w:p>
    <w:p w:rsidR="00122B96" w:rsidRPr="00EF6490" w:rsidRDefault="00122B96" w:rsidP="00122B96">
      <w:pPr>
        <w:widowControl w:val="0"/>
        <w:autoSpaceDE w:val="0"/>
        <w:autoSpaceDN w:val="0"/>
        <w:adjustRightInd w:val="0"/>
        <w:spacing w:after="0" w:line="360" w:lineRule="auto"/>
        <w:ind w:firstLine="709"/>
        <w:jc w:val="both"/>
      </w:pPr>
      <w:r w:rsidRPr="00EF6490">
        <w:lastRenderedPageBreak/>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122B96" w:rsidRPr="00EF6490" w:rsidRDefault="00122B96" w:rsidP="00122B96">
      <w:pPr>
        <w:widowControl w:val="0"/>
        <w:autoSpaceDE w:val="0"/>
        <w:autoSpaceDN w:val="0"/>
        <w:adjustRightInd w:val="0"/>
        <w:spacing w:after="0" w:line="360" w:lineRule="auto"/>
        <w:ind w:firstLine="709"/>
        <w:jc w:val="both"/>
      </w:pPr>
      <w:r w:rsidRPr="00EF6490">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122B96" w:rsidRPr="00EF6490" w:rsidRDefault="00122B96" w:rsidP="00122B96">
      <w:pPr>
        <w:widowControl w:val="0"/>
        <w:autoSpaceDE w:val="0"/>
        <w:autoSpaceDN w:val="0"/>
        <w:adjustRightInd w:val="0"/>
        <w:spacing w:after="0" w:line="360" w:lineRule="auto"/>
        <w:ind w:firstLine="709"/>
        <w:jc w:val="both"/>
      </w:pPr>
      <w:r w:rsidRPr="00EF6490">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22B96" w:rsidRPr="00EF6490" w:rsidRDefault="00122B96" w:rsidP="00122B96">
      <w:pPr>
        <w:widowControl w:val="0"/>
        <w:autoSpaceDE w:val="0"/>
        <w:autoSpaceDN w:val="0"/>
        <w:adjustRightInd w:val="0"/>
        <w:spacing w:after="0" w:line="360" w:lineRule="auto"/>
        <w:ind w:firstLine="709"/>
        <w:jc w:val="both"/>
      </w:pPr>
      <w:r w:rsidRPr="00EF6490">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22B96" w:rsidRPr="00EF6490" w:rsidRDefault="00122B96" w:rsidP="00122B96">
      <w:pPr>
        <w:widowControl w:val="0"/>
        <w:autoSpaceDE w:val="0"/>
        <w:autoSpaceDN w:val="0"/>
        <w:adjustRightInd w:val="0"/>
        <w:spacing w:after="0" w:line="360" w:lineRule="auto"/>
        <w:ind w:firstLine="709"/>
        <w:jc w:val="both"/>
      </w:pPr>
      <w:r w:rsidRPr="00EF6490">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22B96" w:rsidRPr="00EF6490" w:rsidRDefault="00122B96" w:rsidP="00122B96">
      <w:pPr>
        <w:widowControl w:val="0"/>
        <w:autoSpaceDE w:val="0"/>
        <w:autoSpaceDN w:val="0"/>
        <w:adjustRightInd w:val="0"/>
        <w:spacing w:after="0" w:line="360" w:lineRule="auto"/>
        <w:ind w:firstLine="709"/>
        <w:jc w:val="both"/>
      </w:pPr>
      <w:r w:rsidRPr="00EF6490">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 (границы водного объекта).</w:t>
      </w:r>
    </w:p>
    <w:p w:rsidR="00122B96" w:rsidRPr="00EF6490" w:rsidRDefault="00122B96" w:rsidP="00122B96">
      <w:pPr>
        <w:widowControl w:val="0"/>
        <w:autoSpaceDE w:val="0"/>
        <w:autoSpaceDN w:val="0"/>
        <w:adjustRightInd w:val="0"/>
        <w:spacing w:after="0" w:line="360" w:lineRule="auto"/>
        <w:ind w:firstLine="709"/>
        <w:jc w:val="both"/>
      </w:pPr>
      <w:r w:rsidRPr="00EF6490">
        <w:t>В границах водоохранных зон запрещаются:</w:t>
      </w:r>
    </w:p>
    <w:p w:rsidR="00122B96" w:rsidRPr="00EF6490" w:rsidRDefault="00122B96" w:rsidP="00122B96">
      <w:pPr>
        <w:widowControl w:val="0"/>
        <w:autoSpaceDE w:val="0"/>
        <w:autoSpaceDN w:val="0"/>
        <w:adjustRightInd w:val="0"/>
        <w:spacing w:after="0" w:line="360" w:lineRule="auto"/>
        <w:ind w:firstLine="709"/>
        <w:jc w:val="both"/>
      </w:pPr>
      <w:r w:rsidRPr="00EF6490">
        <w:t>1) использование сточных вод в целях регулирования плодородия почв;</w:t>
      </w:r>
    </w:p>
    <w:p w:rsidR="00122B96" w:rsidRPr="00EF6490" w:rsidRDefault="00122B96" w:rsidP="00122B96">
      <w:pPr>
        <w:widowControl w:val="0"/>
        <w:autoSpaceDE w:val="0"/>
        <w:autoSpaceDN w:val="0"/>
        <w:adjustRightInd w:val="0"/>
        <w:spacing w:after="0" w:line="360" w:lineRule="auto"/>
        <w:ind w:firstLine="709"/>
        <w:jc w:val="both"/>
      </w:pPr>
      <w:r w:rsidRPr="00EF6490">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22B96" w:rsidRPr="00EF6490" w:rsidRDefault="00122B96" w:rsidP="00122B96">
      <w:pPr>
        <w:widowControl w:val="0"/>
        <w:autoSpaceDE w:val="0"/>
        <w:autoSpaceDN w:val="0"/>
        <w:adjustRightInd w:val="0"/>
        <w:spacing w:after="0" w:line="360" w:lineRule="auto"/>
        <w:ind w:firstLine="709"/>
        <w:jc w:val="both"/>
      </w:pPr>
      <w:r w:rsidRPr="00EF6490">
        <w:t>3) осуществление авиационных мер по борьбе с вредными организмами;</w:t>
      </w:r>
    </w:p>
    <w:p w:rsidR="00122B96" w:rsidRPr="00EF6490" w:rsidRDefault="00122B96" w:rsidP="00122B96">
      <w:pPr>
        <w:widowControl w:val="0"/>
        <w:autoSpaceDE w:val="0"/>
        <w:autoSpaceDN w:val="0"/>
        <w:adjustRightInd w:val="0"/>
        <w:spacing w:after="0" w:line="360" w:lineRule="auto"/>
        <w:ind w:firstLine="709"/>
        <w:jc w:val="both"/>
      </w:pPr>
      <w:r w:rsidRPr="00EF6490">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w:t>
      </w:r>
      <w:r w:rsidRPr="00EF6490">
        <w:lastRenderedPageBreak/>
        <w:t>оборудованных местах, имеющих твердое покрытие;</w:t>
      </w:r>
    </w:p>
    <w:p w:rsidR="00122B96" w:rsidRPr="00EF6490" w:rsidRDefault="00122B96" w:rsidP="00122B96">
      <w:pPr>
        <w:widowControl w:val="0"/>
        <w:autoSpaceDE w:val="0"/>
        <w:autoSpaceDN w:val="0"/>
        <w:adjustRightInd w:val="0"/>
        <w:spacing w:after="0" w:line="360" w:lineRule="auto"/>
        <w:ind w:firstLine="709"/>
        <w:jc w:val="both"/>
      </w:pPr>
      <w:r w:rsidRPr="00EF6490">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22B96" w:rsidRPr="00EF6490" w:rsidRDefault="00122B96" w:rsidP="00122B96">
      <w:pPr>
        <w:widowControl w:val="0"/>
        <w:autoSpaceDE w:val="0"/>
        <w:autoSpaceDN w:val="0"/>
        <w:adjustRightInd w:val="0"/>
        <w:spacing w:after="0" w:line="360" w:lineRule="auto"/>
        <w:ind w:firstLine="709"/>
        <w:jc w:val="both"/>
      </w:pPr>
      <w:r w:rsidRPr="00EF6490">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122B96" w:rsidRPr="00EF6490" w:rsidRDefault="00122B96" w:rsidP="00122B96">
      <w:pPr>
        <w:widowControl w:val="0"/>
        <w:autoSpaceDE w:val="0"/>
        <w:autoSpaceDN w:val="0"/>
        <w:adjustRightInd w:val="0"/>
        <w:spacing w:after="0" w:line="360" w:lineRule="auto"/>
        <w:ind w:firstLine="709"/>
        <w:jc w:val="both"/>
      </w:pPr>
      <w:r w:rsidRPr="00EF6490">
        <w:t>7) сброс сточных, в том числе дренажных, вод;</w:t>
      </w:r>
    </w:p>
    <w:p w:rsidR="00122B96" w:rsidRPr="00EF6490" w:rsidRDefault="00122B96" w:rsidP="00122B96">
      <w:pPr>
        <w:widowControl w:val="0"/>
        <w:autoSpaceDE w:val="0"/>
        <w:autoSpaceDN w:val="0"/>
        <w:adjustRightInd w:val="0"/>
        <w:spacing w:after="0" w:line="360" w:lineRule="auto"/>
        <w:ind w:firstLine="709"/>
        <w:jc w:val="both"/>
      </w:pPr>
      <w:r w:rsidRPr="00EF6490">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122B96" w:rsidRPr="00EF6490" w:rsidRDefault="00122B96" w:rsidP="00122B96">
      <w:pPr>
        <w:widowControl w:val="0"/>
        <w:autoSpaceDE w:val="0"/>
        <w:autoSpaceDN w:val="0"/>
        <w:adjustRightInd w:val="0"/>
        <w:spacing w:after="0" w:line="360" w:lineRule="auto"/>
        <w:ind w:firstLine="709"/>
        <w:jc w:val="both"/>
      </w:pPr>
      <w:r w:rsidRPr="00EF6490">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22B96" w:rsidRPr="00EF6490" w:rsidRDefault="00122B96" w:rsidP="00122B96">
      <w:pPr>
        <w:widowControl w:val="0"/>
        <w:autoSpaceDE w:val="0"/>
        <w:autoSpaceDN w:val="0"/>
        <w:adjustRightInd w:val="0"/>
        <w:spacing w:after="0" w:line="360" w:lineRule="auto"/>
        <w:ind w:firstLine="709"/>
        <w:jc w:val="both"/>
      </w:pPr>
      <w:r w:rsidRPr="00EF6490">
        <w:t>1) централизованные системы водоотведения (канализации), централизованные ливневые системы водоотведения;</w:t>
      </w:r>
    </w:p>
    <w:p w:rsidR="00122B96" w:rsidRPr="00EF6490" w:rsidRDefault="00122B96" w:rsidP="00122B96">
      <w:pPr>
        <w:widowControl w:val="0"/>
        <w:autoSpaceDE w:val="0"/>
        <w:autoSpaceDN w:val="0"/>
        <w:adjustRightInd w:val="0"/>
        <w:spacing w:after="0" w:line="360" w:lineRule="auto"/>
        <w:ind w:firstLine="709"/>
        <w:jc w:val="both"/>
      </w:pPr>
      <w:r w:rsidRPr="00EF6490">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22B96" w:rsidRPr="00EF6490" w:rsidRDefault="00122B96" w:rsidP="00122B96">
      <w:pPr>
        <w:widowControl w:val="0"/>
        <w:autoSpaceDE w:val="0"/>
        <w:autoSpaceDN w:val="0"/>
        <w:adjustRightInd w:val="0"/>
        <w:spacing w:after="0" w:line="360" w:lineRule="auto"/>
        <w:ind w:firstLine="709"/>
        <w:jc w:val="both"/>
      </w:pPr>
      <w:r w:rsidRPr="00EF6490">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22B96" w:rsidRPr="00EF6490" w:rsidRDefault="00122B96" w:rsidP="00122B96">
      <w:pPr>
        <w:widowControl w:val="0"/>
        <w:autoSpaceDE w:val="0"/>
        <w:autoSpaceDN w:val="0"/>
        <w:adjustRightInd w:val="0"/>
        <w:spacing w:after="0" w:line="360" w:lineRule="auto"/>
        <w:ind w:firstLine="709"/>
        <w:jc w:val="both"/>
      </w:pPr>
      <w:r w:rsidRPr="00EF6490">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22B96" w:rsidRPr="00EF6490" w:rsidRDefault="00122B96" w:rsidP="00122B96">
      <w:pPr>
        <w:widowControl w:val="0"/>
        <w:autoSpaceDE w:val="0"/>
        <w:autoSpaceDN w:val="0"/>
        <w:adjustRightInd w:val="0"/>
        <w:spacing w:after="0" w:line="360" w:lineRule="auto"/>
        <w:ind w:firstLine="709"/>
        <w:jc w:val="both"/>
      </w:pPr>
      <w:r w:rsidRPr="00EF6490">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22B96" w:rsidRPr="00EF6490" w:rsidRDefault="00122B96" w:rsidP="00122B96">
      <w:pPr>
        <w:widowControl w:val="0"/>
        <w:autoSpaceDE w:val="0"/>
        <w:autoSpaceDN w:val="0"/>
        <w:adjustRightInd w:val="0"/>
        <w:spacing w:after="0" w:line="360" w:lineRule="auto"/>
        <w:ind w:firstLine="709"/>
        <w:jc w:val="both"/>
      </w:pPr>
      <w:r w:rsidRPr="00EF6490">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22B96" w:rsidRPr="00EF6490" w:rsidRDefault="00122B96" w:rsidP="00122B96">
      <w:pPr>
        <w:widowControl w:val="0"/>
        <w:autoSpaceDE w:val="0"/>
        <w:autoSpaceDN w:val="0"/>
        <w:adjustRightInd w:val="0"/>
        <w:spacing w:after="0" w:line="360" w:lineRule="auto"/>
        <w:ind w:firstLine="709"/>
        <w:jc w:val="both"/>
      </w:pPr>
      <w:r w:rsidRPr="00EF6490">
        <w:t>В границах прибрежных защитных полос также запрещается:</w:t>
      </w:r>
    </w:p>
    <w:p w:rsidR="00122B96" w:rsidRPr="00EF6490" w:rsidRDefault="00122B96" w:rsidP="00122B96">
      <w:pPr>
        <w:widowControl w:val="0"/>
        <w:autoSpaceDE w:val="0"/>
        <w:autoSpaceDN w:val="0"/>
        <w:adjustRightInd w:val="0"/>
        <w:spacing w:after="0" w:line="360" w:lineRule="auto"/>
        <w:ind w:firstLine="709"/>
        <w:jc w:val="both"/>
      </w:pPr>
      <w:r w:rsidRPr="00EF6490">
        <w:t>1) распашка земель;</w:t>
      </w:r>
    </w:p>
    <w:p w:rsidR="00122B96" w:rsidRPr="00EF6490" w:rsidRDefault="00122B96" w:rsidP="00122B96">
      <w:pPr>
        <w:widowControl w:val="0"/>
        <w:autoSpaceDE w:val="0"/>
        <w:autoSpaceDN w:val="0"/>
        <w:adjustRightInd w:val="0"/>
        <w:spacing w:after="0" w:line="360" w:lineRule="auto"/>
        <w:ind w:firstLine="709"/>
        <w:jc w:val="both"/>
      </w:pPr>
      <w:r w:rsidRPr="00EF6490">
        <w:t>2) размещение отвалов размываемых грунтов;</w:t>
      </w:r>
    </w:p>
    <w:p w:rsidR="00122B96" w:rsidRPr="00EF6490" w:rsidRDefault="00122B96" w:rsidP="00122B96">
      <w:pPr>
        <w:widowControl w:val="0"/>
        <w:autoSpaceDE w:val="0"/>
        <w:autoSpaceDN w:val="0"/>
        <w:adjustRightInd w:val="0"/>
        <w:spacing w:after="0" w:line="360" w:lineRule="auto"/>
        <w:ind w:firstLine="709"/>
        <w:jc w:val="both"/>
      </w:pPr>
      <w:r w:rsidRPr="00EF6490">
        <w:t>3) выпас сельскохозяйственных животных и организация для них летних лагерей, ванн.</w:t>
      </w:r>
    </w:p>
    <w:p w:rsidR="00122B96" w:rsidRPr="00EF6490" w:rsidRDefault="00122B96" w:rsidP="00122B96">
      <w:pPr>
        <w:widowControl w:val="0"/>
        <w:autoSpaceDE w:val="0"/>
        <w:autoSpaceDN w:val="0"/>
        <w:adjustRightInd w:val="0"/>
        <w:spacing w:after="0" w:line="360" w:lineRule="auto"/>
        <w:ind w:firstLine="709"/>
        <w:jc w:val="both"/>
      </w:pPr>
      <w:r w:rsidRPr="00EF6490">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122B96" w:rsidRPr="00C80EE6" w:rsidRDefault="00122B96" w:rsidP="00122B96">
      <w:pPr>
        <w:widowControl w:val="0"/>
        <w:shd w:val="clear" w:color="auto" w:fill="FFFFFF"/>
        <w:spacing w:after="0" w:line="360" w:lineRule="auto"/>
        <w:ind w:firstLine="709"/>
        <w:jc w:val="both"/>
        <w:rPr>
          <w:rFonts w:eastAsia="Times New Roman"/>
          <w:color w:val="000000"/>
          <w:lang w:eastAsia="ru-RU"/>
        </w:rPr>
      </w:pPr>
      <w:r w:rsidRPr="00C80EE6">
        <w:rPr>
          <w:rFonts w:eastAsia="Times New Roman"/>
          <w:b/>
          <w:bCs/>
          <w:color w:val="000000"/>
          <w:lang w:eastAsia="ru-RU"/>
        </w:rPr>
        <w:t>Водные объекты общего пользования</w:t>
      </w:r>
    </w:p>
    <w:p w:rsidR="00122B96" w:rsidRPr="00EF6490" w:rsidRDefault="00122B96" w:rsidP="00122B96">
      <w:pPr>
        <w:pStyle w:val="14"/>
        <w:widowControl w:val="0"/>
        <w:suppressAutoHyphens/>
        <w:spacing w:after="0" w:line="360" w:lineRule="auto"/>
        <w:ind w:left="0" w:firstLine="709"/>
        <w:jc w:val="both"/>
        <w:rPr>
          <w:lang w:eastAsia="ru-RU"/>
        </w:rPr>
      </w:pPr>
      <w:r w:rsidRPr="00EF6490">
        <w:rPr>
          <w:lang w:eastAsia="ru-RU"/>
        </w:rPr>
        <w:t xml:space="preserve">Поверхностные водные объекты, находящиеся в государственной или </w:t>
      </w:r>
      <w:r w:rsidRPr="00EF6490">
        <w:rPr>
          <w:lang w:eastAsia="ru-RU"/>
        </w:rPr>
        <w:lastRenderedPageBreak/>
        <w:t>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кодексом.</w:t>
      </w:r>
    </w:p>
    <w:p w:rsidR="00122B96" w:rsidRPr="00EF6490" w:rsidRDefault="00122B96" w:rsidP="00122B96">
      <w:pPr>
        <w:pStyle w:val="14"/>
        <w:widowControl w:val="0"/>
        <w:suppressAutoHyphens/>
        <w:spacing w:after="0" w:line="360" w:lineRule="auto"/>
        <w:ind w:left="0" w:firstLine="709"/>
        <w:jc w:val="both"/>
        <w:rPr>
          <w:lang w:eastAsia="ru-RU"/>
        </w:rPr>
      </w:pPr>
      <w:r w:rsidRPr="00EF6490">
        <w:rPr>
          <w:lang w:eastAsia="ru-RU"/>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другими федеральными законами.</w:t>
      </w:r>
    </w:p>
    <w:p w:rsidR="00122B96" w:rsidRPr="00EF6490" w:rsidRDefault="00122B96" w:rsidP="00122B96">
      <w:pPr>
        <w:pStyle w:val="14"/>
        <w:widowControl w:val="0"/>
        <w:suppressAutoHyphens/>
        <w:spacing w:after="0" w:line="360" w:lineRule="auto"/>
        <w:ind w:left="0" w:firstLine="709"/>
        <w:jc w:val="both"/>
        <w:rPr>
          <w:lang w:eastAsia="ru-RU"/>
        </w:rPr>
      </w:pPr>
      <w:r w:rsidRPr="00EF6490">
        <w:rPr>
          <w:lang w:eastAsia="ru-RU"/>
        </w:rPr>
        <w:t>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122B96" w:rsidRPr="00EF6490" w:rsidRDefault="00122B96" w:rsidP="00122B96">
      <w:pPr>
        <w:pStyle w:val="14"/>
        <w:widowControl w:val="0"/>
        <w:suppressAutoHyphens/>
        <w:spacing w:after="0" w:line="360" w:lineRule="auto"/>
        <w:ind w:left="0" w:firstLine="709"/>
        <w:jc w:val="both"/>
        <w:rPr>
          <w:lang w:eastAsia="ru-RU"/>
        </w:rPr>
      </w:pPr>
      <w:r w:rsidRPr="00EF6490">
        <w:rPr>
          <w:lang w:eastAsia="ru-RU"/>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122B96" w:rsidRPr="00EF6490" w:rsidRDefault="00122B96" w:rsidP="00122B96">
      <w:pPr>
        <w:pStyle w:val="14"/>
        <w:widowControl w:val="0"/>
        <w:suppressAutoHyphens/>
        <w:spacing w:after="0" w:line="360" w:lineRule="auto"/>
        <w:ind w:left="0" w:firstLine="709"/>
        <w:jc w:val="both"/>
        <w:rPr>
          <w:lang w:eastAsia="ru-RU"/>
        </w:rPr>
      </w:pPr>
      <w:r w:rsidRPr="00EF6490">
        <w:rPr>
          <w:lang w:eastAsia="ru-RU"/>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122B96" w:rsidRPr="00EF6490" w:rsidRDefault="00122B96" w:rsidP="00122B96">
      <w:pPr>
        <w:pStyle w:val="14"/>
        <w:widowControl w:val="0"/>
        <w:suppressAutoHyphens/>
        <w:spacing w:after="0" w:line="360" w:lineRule="auto"/>
        <w:ind w:left="0" w:firstLine="709"/>
        <w:jc w:val="both"/>
        <w:rPr>
          <w:lang w:eastAsia="ru-RU"/>
        </w:rPr>
      </w:pPr>
      <w:r w:rsidRPr="00EF6490">
        <w:rPr>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22B96" w:rsidRPr="00EF6490" w:rsidRDefault="00122B96" w:rsidP="00122B96">
      <w:pPr>
        <w:widowControl w:val="0"/>
        <w:autoSpaceDE w:val="0"/>
        <w:autoSpaceDN w:val="0"/>
        <w:adjustRightInd w:val="0"/>
        <w:spacing w:after="0" w:line="360" w:lineRule="auto"/>
        <w:ind w:firstLine="709"/>
        <w:jc w:val="both"/>
      </w:pPr>
      <w:r w:rsidRPr="00EF6490">
        <w:rPr>
          <w:lang w:eastAsia="ru-RU"/>
        </w:rPr>
        <w:t xml:space="preserve">Береговая полоса болот, ледников, снежников, природных выходов подземных вод (родников, гейзеров) и иных предусмотренных федеральными </w:t>
      </w:r>
      <w:r w:rsidRPr="00EF6490">
        <w:t>законами водных объектов не определяется.</w:t>
      </w:r>
    </w:p>
    <w:p w:rsidR="00122B96" w:rsidRPr="00EF6490" w:rsidRDefault="00122B96" w:rsidP="00122B96">
      <w:pPr>
        <w:widowControl w:val="0"/>
        <w:autoSpaceDE w:val="0"/>
        <w:autoSpaceDN w:val="0"/>
        <w:adjustRightInd w:val="0"/>
        <w:spacing w:after="0" w:line="360" w:lineRule="auto"/>
        <w:ind w:firstLine="709"/>
        <w:jc w:val="both"/>
      </w:pPr>
      <w:r w:rsidRPr="00EF6490">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w:t>
      </w:r>
      <w:r w:rsidRPr="00EF6490">
        <w:lastRenderedPageBreak/>
        <w:t>передвижения и пребывания около них, в том числе для осуществления любительского рыболовства и причаливания плавучих средств.</w:t>
      </w:r>
    </w:p>
    <w:p w:rsidR="00122B96" w:rsidRPr="002F0398" w:rsidRDefault="00122B96" w:rsidP="008C21A8">
      <w:pPr>
        <w:pStyle w:val="3"/>
        <w:keepNext w:val="0"/>
        <w:keepLines w:val="0"/>
        <w:widowControl w:val="0"/>
        <w:numPr>
          <w:ilvl w:val="2"/>
          <w:numId w:val="32"/>
        </w:numPr>
        <w:spacing w:before="0" w:line="360" w:lineRule="auto"/>
        <w:ind w:left="0" w:firstLine="709"/>
        <w:jc w:val="both"/>
        <w:rPr>
          <w:rFonts w:ascii="Times New Roman" w:hAnsi="Times New Roman"/>
          <w:color w:val="auto"/>
          <w:kern w:val="32"/>
          <w:lang w:eastAsia="ru-RU"/>
        </w:rPr>
      </w:pPr>
      <w:bookmarkStart w:id="110" w:name="_Toc315701259"/>
      <w:bookmarkStart w:id="111" w:name="_Toc315701260"/>
      <w:bookmarkStart w:id="112" w:name="_Toc315701261"/>
      <w:bookmarkStart w:id="113" w:name="_Toc315701262"/>
      <w:bookmarkStart w:id="114" w:name="_Toc315701263"/>
      <w:bookmarkStart w:id="115" w:name="_Toc315701264"/>
      <w:bookmarkStart w:id="116" w:name="_Toc315701265"/>
      <w:bookmarkStart w:id="117" w:name="_Toc315701266"/>
      <w:bookmarkStart w:id="118" w:name="_Toc315701267"/>
      <w:bookmarkStart w:id="119" w:name="_Toc315701268"/>
      <w:bookmarkStart w:id="120" w:name="_Toc315701269"/>
      <w:bookmarkStart w:id="121" w:name="_Toc315701270"/>
      <w:bookmarkStart w:id="122" w:name="_Toc87376877"/>
      <w:bookmarkStart w:id="123" w:name="_Toc395812552"/>
      <w:bookmarkEnd w:id="110"/>
      <w:bookmarkEnd w:id="111"/>
      <w:bookmarkEnd w:id="112"/>
      <w:bookmarkEnd w:id="113"/>
      <w:bookmarkEnd w:id="114"/>
      <w:bookmarkEnd w:id="115"/>
      <w:bookmarkEnd w:id="116"/>
      <w:bookmarkEnd w:id="117"/>
      <w:bookmarkEnd w:id="118"/>
      <w:bookmarkEnd w:id="119"/>
      <w:bookmarkEnd w:id="120"/>
      <w:bookmarkEnd w:id="121"/>
      <w:r w:rsidRPr="002F0398">
        <w:rPr>
          <w:rFonts w:ascii="Times New Roman" w:hAnsi="Times New Roman"/>
          <w:color w:val="auto"/>
          <w:kern w:val="32"/>
          <w:lang w:eastAsia="ru-RU"/>
        </w:rPr>
        <w:t>Зоны экологического бедствия, зоны чрезвычайных ситуаций на водных объектах, предотвращение негативного воздействия вод и ликвидация его последствий.</w:t>
      </w:r>
      <w:bookmarkEnd w:id="122"/>
    </w:p>
    <w:p w:rsidR="00122B96" w:rsidRPr="00EF6490" w:rsidRDefault="00122B96" w:rsidP="00122B96">
      <w:pPr>
        <w:pStyle w:val="af5"/>
        <w:spacing w:before="0" w:beforeAutospacing="0" w:after="0" w:afterAutospacing="0" w:line="360" w:lineRule="auto"/>
        <w:ind w:firstLine="720"/>
        <w:jc w:val="both"/>
        <w:textAlignment w:val="top"/>
        <w:rPr>
          <w:kern w:val="2"/>
        </w:rPr>
      </w:pPr>
      <w:r w:rsidRPr="00EF6490">
        <w:rPr>
          <w:kern w:val="2"/>
        </w:rPr>
        <w:t>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порядке, установленном Правительством Российской Федерации, в соответствии с законодательством в области защиты населения и территорий от чрезвычайных ситуаций.</w:t>
      </w:r>
    </w:p>
    <w:p w:rsidR="00122B96" w:rsidRPr="00EF6490" w:rsidRDefault="00122B96" w:rsidP="00122B96">
      <w:pPr>
        <w:widowControl w:val="0"/>
        <w:autoSpaceDE w:val="0"/>
        <w:autoSpaceDN w:val="0"/>
        <w:adjustRightInd w:val="0"/>
        <w:spacing w:after="0" w:line="360" w:lineRule="auto"/>
        <w:ind w:firstLine="709"/>
        <w:jc w:val="both"/>
      </w:pPr>
      <w:r w:rsidRPr="00EF6490">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122B96" w:rsidRPr="00EF6490" w:rsidRDefault="00122B96" w:rsidP="00122B96">
      <w:pPr>
        <w:widowControl w:val="0"/>
        <w:autoSpaceDE w:val="0"/>
        <w:autoSpaceDN w:val="0"/>
        <w:adjustRightInd w:val="0"/>
        <w:spacing w:after="0" w:line="360" w:lineRule="auto"/>
        <w:ind w:firstLine="709"/>
        <w:jc w:val="both"/>
      </w:pPr>
      <w:r w:rsidRPr="00EF6490">
        <w:t>Под мерами по предотвращению негативного воздействия вод и ликвидации его последствий понимается комплекс мероприятий, включающий в себя:</w:t>
      </w:r>
    </w:p>
    <w:p w:rsidR="00122B96" w:rsidRPr="00EF6490" w:rsidRDefault="00122B96" w:rsidP="008C21A8">
      <w:pPr>
        <w:widowControl w:val="0"/>
        <w:numPr>
          <w:ilvl w:val="0"/>
          <w:numId w:val="16"/>
        </w:numPr>
        <w:tabs>
          <w:tab w:val="left" w:pos="993"/>
        </w:tabs>
        <w:autoSpaceDE w:val="0"/>
        <w:autoSpaceDN w:val="0"/>
        <w:adjustRightInd w:val="0"/>
        <w:spacing w:after="0" w:line="360" w:lineRule="auto"/>
        <w:ind w:left="0" w:firstLine="709"/>
        <w:jc w:val="both"/>
      </w:pPr>
      <w:r w:rsidRPr="00EF6490">
        <w:t>предпаводковое и послепаводковое обследование паводкоопасных территорий и водных объектов;</w:t>
      </w:r>
    </w:p>
    <w:p w:rsidR="00122B96" w:rsidRPr="00EF6490" w:rsidRDefault="00122B96" w:rsidP="008C21A8">
      <w:pPr>
        <w:widowControl w:val="0"/>
        <w:numPr>
          <w:ilvl w:val="0"/>
          <w:numId w:val="16"/>
        </w:numPr>
        <w:tabs>
          <w:tab w:val="left" w:pos="993"/>
        </w:tabs>
        <w:autoSpaceDE w:val="0"/>
        <w:autoSpaceDN w:val="0"/>
        <w:adjustRightInd w:val="0"/>
        <w:spacing w:after="0" w:line="360" w:lineRule="auto"/>
        <w:ind w:left="0" w:firstLine="709"/>
        <w:jc w:val="both"/>
      </w:pPr>
      <w:r w:rsidRPr="00EF6490">
        <w:t>ледокольные, ледорезные и иные работы по ослаблению прочности льда и ликвидации ледовых заторов;</w:t>
      </w:r>
    </w:p>
    <w:p w:rsidR="00122B96" w:rsidRPr="00EF6490" w:rsidRDefault="00122B96" w:rsidP="008C21A8">
      <w:pPr>
        <w:widowControl w:val="0"/>
        <w:numPr>
          <w:ilvl w:val="0"/>
          <w:numId w:val="16"/>
        </w:numPr>
        <w:tabs>
          <w:tab w:val="left" w:pos="993"/>
        </w:tabs>
        <w:autoSpaceDE w:val="0"/>
        <w:autoSpaceDN w:val="0"/>
        <w:adjustRightInd w:val="0"/>
        <w:spacing w:after="0" w:line="360" w:lineRule="auto"/>
        <w:ind w:left="0" w:firstLine="709"/>
        <w:jc w:val="both"/>
      </w:pPr>
      <w:r w:rsidRPr="00EF6490">
        <w:t>противопаводковые мероприятия, в том числе мероприятия по увеличению пропускной способности русел рек, их дноуглублению и спрямлению, расчистке водных объектов;</w:t>
      </w:r>
    </w:p>
    <w:p w:rsidR="00122B96" w:rsidRPr="00EF6490" w:rsidRDefault="00122B96" w:rsidP="008C21A8">
      <w:pPr>
        <w:widowControl w:val="0"/>
        <w:numPr>
          <w:ilvl w:val="0"/>
          <w:numId w:val="16"/>
        </w:numPr>
        <w:tabs>
          <w:tab w:val="left" w:pos="993"/>
        </w:tabs>
        <w:autoSpaceDE w:val="0"/>
        <w:autoSpaceDN w:val="0"/>
        <w:adjustRightInd w:val="0"/>
        <w:spacing w:after="0" w:line="360" w:lineRule="auto"/>
        <w:ind w:left="0" w:firstLine="709"/>
        <w:jc w:val="both"/>
      </w:pPr>
      <w:r w:rsidRPr="00EF6490">
        <w:t>мероприятия по предотвращению разрушения берегов, в том числе мероприятия по уполаживанию берегов водных объектов, их биогенному закреплению, укреплению песчано-гравийной и каменной наброской, террасированию склонов.</w:t>
      </w:r>
    </w:p>
    <w:p w:rsidR="00122B96" w:rsidRPr="00EF6490" w:rsidRDefault="00122B96" w:rsidP="00122B96">
      <w:pPr>
        <w:widowControl w:val="0"/>
        <w:autoSpaceDE w:val="0"/>
        <w:autoSpaceDN w:val="0"/>
        <w:adjustRightInd w:val="0"/>
        <w:spacing w:after="0" w:line="360" w:lineRule="auto"/>
        <w:ind w:firstLine="709"/>
        <w:jc w:val="both"/>
      </w:pPr>
      <w:r w:rsidRPr="00EF6490">
        <w:lastRenderedPageBreak/>
        <w:t>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122B96" w:rsidRPr="00EF6490" w:rsidRDefault="00122B96" w:rsidP="00122B96">
      <w:pPr>
        <w:widowControl w:val="0"/>
        <w:autoSpaceDE w:val="0"/>
        <w:autoSpaceDN w:val="0"/>
        <w:adjustRightInd w:val="0"/>
        <w:spacing w:after="0" w:line="360" w:lineRule="auto"/>
        <w:ind w:firstLine="709"/>
        <w:jc w:val="both"/>
      </w:pPr>
      <w:r w:rsidRPr="00EF6490">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122B96" w:rsidRPr="00EF6490" w:rsidRDefault="00122B96" w:rsidP="00122B96">
      <w:pPr>
        <w:widowControl w:val="0"/>
        <w:autoSpaceDE w:val="0"/>
        <w:autoSpaceDN w:val="0"/>
        <w:adjustRightInd w:val="0"/>
        <w:spacing w:after="0" w:line="360" w:lineRule="auto"/>
        <w:ind w:firstLine="709"/>
        <w:jc w:val="both"/>
      </w:pPr>
      <w:r w:rsidRPr="00EF6490">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rsidR="00122B96" w:rsidRPr="00EF6490" w:rsidRDefault="00122B96" w:rsidP="00122B96">
      <w:pPr>
        <w:widowControl w:val="0"/>
        <w:autoSpaceDE w:val="0"/>
        <w:autoSpaceDN w:val="0"/>
        <w:adjustRightInd w:val="0"/>
        <w:spacing w:after="0" w:line="360" w:lineRule="auto"/>
        <w:ind w:firstLine="709"/>
        <w:jc w:val="both"/>
      </w:pPr>
      <w:r w:rsidRPr="00EF6490">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122B96" w:rsidRPr="00EF6490" w:rsidRDefault="00122B96" w:rsidP="008C21A8">
      <w:pPr>
        <w:widowControl w:val="0"/>
        <w:numPr>
          <w:ilvl w:val="0"/>
          <w:numId w:val="15"/>
        </w:numPr>
        <w:tabs>
          <w:tab w:val="left" w:pos="993"/>
        </w:tabs>
        <w:autoSpaceDE w:val="0"/>
        <w:autoSpaceDN w:val="0"/>
        <w:adjustRightInd w:val="0"/>
        <w:spacing w:after="0" w:line="360" w:lineRule="auto"/>
        <w:ind w:left="0" w:firstLine="709"/>
        <w:jc w:val="both"/>
      </w:pPr>
      <w:r w:rsidRPr="00EF6490">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122B96" w:rsidRPr="00EF6490" w:rsidRDefault="00122B96" w:rsidP="008C21A8">
      <w:pPr>
        <w:widowControl w:val="0"/>
        <w:numPr>
          <w:ilvl w:val="0"/>
          <w:numId w:val="15"/>
        </w:numPr>
        <w:tabs>
          <w:tab w:val="left" w:pos="993"/>
        </w:tabs>
        <w:autoSpaceDE w:val="0"/>
        <w:autoSpaceDN w:val="0"/>
        <w:adjustRightInd w:val="0"/>
        <w:spacing w:after="0" w:line="360" w:lineRule="auto"/>
        <w:ind w:left="0" w:firstLine="709"/>
        <w:jc w:val="both"/>
      </w:pPr>
      <w:r w:rsidRPr="00EF6490">
        <w:t>использование сточных вод в целях регулирования плодородия почв;</w:t>
      </w:r>
    </w:p>
    <w:p w:rsidR="00122B96" w:rsidRPr="00EF6490" w:rsidRDefault="00122B96" w:rsidP="008C21A8">
      <w:pPr>
        <w:widowControl w:val="0"/>
        <w:numPr>
          <w:ilvl w:val="0"/>
          <w:numId w:val="15"/>
        </w:numPr>
        <w:tabs>
          <w:tab w:val="left" w:pos="993"/>
        </w:tabs>
        <w:autoSpaceDE w:val="0"/>
        <w:autoSpaceDN w:val="0"/>
        <w:adjustRightInd w:val="0"/>
        <w:spacing w:after="0" w:line="360" w:lineRule="auto"/>
        <w:ind w:left="0" w:firstLine="709"/>
        <w:jc w:val="both"/>
      </w:pPr>
      <w:r w:rsidRPr="00EF6490">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22B96" w:rsidRPr="00EF6490" w:rsidRDefault="00122B96" w:rsidP="008C21A8">
      <w:pPr>
        <w:widowControl w:val="0"/>
        <w:numPr>
          <w:ilvl w:val="0"/>
          <w:numId w:val="15"/>
        </w:numPr>
        <w:tabs>
          <w:tab w:val="left" w:pos="993"/>
        </w:tabs>
        <w:autoSpaceDE w:val="0"/>
        <w:autoSpaceDN w:val="0"/>
        <w:adjustRightInd w:val="0"/>
        <w:spacing w:after="0" w:line="360" w:lineRule="auto"/>
        <w:ind w:left="0" w:firstLine="709"/>
        <w:jc w:val="both"/>
      </w:pPr>
      <w:r w:rsidRPr="00EF6490">
        <w:t>осуществление авиационных мер по борьбе с вредными организмами.</w:t>
      </w:r>
    </w:p>
    <w:p w:rsidR="00122B96" w:rsidRPr="00EF6490" w:rsidRDefault="00122B96" w:rsidP="00122B96">
      <w:pPr>
        <w:widowControl w:val="0"/>
        <w:autoSpaceDE w:val="0"/>
        <w:autoSpaceDN w:val="0"/>
        <w:adjustRightInd w:val="0"/>
        <w:spacing w:after="0" w:line="360" w:lineRule="auto"/>
        <w:ind w:firstLine="709"/>
        <w:jc w:val="both"/>
      </w:pPr>
      <w:r w:rsidRPr="00EF6490">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 Водным Кодексом.</w:t>
      </w:r>
    </w:p>
    <w:p w:rsidR="0060726F" w:rsidRPr="002F0398" w:rsidRDefault="00A00810" w:rsidP="008C21A8">
      <w:pPr>
        <w:pStyle w:val="3"/>
        <w:keepNext w:val="0"/>
        <w:keepLines w:val="0"/>
        <w:widowControl w:val="0"/>
        <w:numPr>
          <w:ilvl w:val="2"/>
          <w:numId w:val="32"/>
        </w:numPr>
        <w:spacing w:before="0" w:line="360" w:lineRule="auto"/>
        <w:ind w:left="0" w:firstLine="709"/>
        <w:jc w:val="both"/>
        <w:rPr>
          <w:rFonts w:ascii="Times New Roman" w:hAnsi="Times New Roman"/>
          <w:color w:val="auto"/>
          <w:kern w:val="32"/>
          <w:lang w:eastAsia="ru-RU"/>
        </w:rPr>
      </w:pPr>
      <w:bookmarkStart w:id="124" w:name="_Toc268263664"/>
      <w:bookmarkEnd w:id="123"/>
      <w:r w:rsidRPr="00EE3B8D">
        <w:rPr>
          <w:rFonts w:ascii="Times New Roman" w:hAnsi="Times New Roman"/>
          <w:color w:val="auto"/>
          <w:kern w:val="32"/>
          <w:sz w:val="28"/>
          <w:szCs w:val="28"/>
          <w:lang w:eastAsia="ru-RU"/>
        </w:rPr>
        <w:lastRenderedPageBreak/>
        <w:t xml:space="preserve"> </w:t>
      </w:r>
      <w:bookmarkStart w:id="125" w:name="_Toc87376878"/>
      <w:r w:rsidR="0060726F" w:rsidRPr="002F0398">
        <w:rPr>
          <w:rFonts w:ascii="Times New Roman" w:hAnsi="Times New Roman"/>
          <w:color w:val="auto"/>
          <w:kern w:val="32"/>
          <w:lang w:eastAsia="ru-RU"/>
        </w:rPr>
        <w:t>Зоны санитарной охраны источников питьевого водоснабжения</w:t>
      </w:r>
      <w:bookmarkEnd w:id="124"/>
      <w:bookmarkEnd w:id="125"/>
      <w:r w:rsidR="009D1CD9" w:rsidRPr="002F0398">
        <w:rPr>
          <w:rFonts w:ascii="Times New Roman" w:hAnsi="Times New Roman"/>
          <w:color w:val="auto"/>
          <w:kern w:val="32"/>
          <w:lang w:eastAsia="ru-RU"/>
        </w:rPr>
        <w:t xml:space="preserve"> </w:t>
      </w:r>
    </w:p>
    <w:p w:rsidR="00122B96" w:rsidRPr="0059315F" w:rsidRDefault="00122B96" w:rsidP="00122B96">
      <w:pPr>
        <w:widowControl w:val="0"/>
        <w:spacing w:after="0" w:line="360" w:lineRule="auto"/>
        <w:ind w:firstLine="709"/>
        <w:jc w:val="both"/>
        <w:rPr>
          <w:rFonts w:eastAsia="Times New Roman"/>
          <w:lang w:eastAsia="ru-RU"/>
        </w:rPr>
      </w:pPr>
      <w:bookmarkStart w:id="126" w:name="_Toc247965297"/>
      <w:bookmarkStart w:id="127" w:name="_Toc268263665"/>
      <w:r w:rsidRPr="00A27BFD">
        <w:rPr>
          <w:bCs/>
        </w:rPr>
        <w:t xml:space="preserve">Источником хозяйственно-питьевого водоснабжения </w:t>
      </w:r>
      <w:r>
        <w:rPr>
          <w:bCs/>
        </w:rPr>
        <w:t xml:space="preserve">поселка </w:t>
      </w:r>
      <w:r w:rsidR="004323BF">
        <w:rPr>
          <w:bCs/>
        </w:rPr>
        <w:t>Новокасторное</w:t>
      </w:r>
      <w:r w:rsidRPr="00A27BFD">
        <w:rPr>
          <w:bCs/>
        </w:rPr>
        <w:t xml:space="preserve"> являются подземные воды</w:t>
      </w:r>
      <w:r w:rsidRPr="0059315F">
        <w:rPr>
          <w:rFonts w:eastAsia="Times New Roman"/>
          <w:lang w:eastAsia="ru-RU"/>
        </w:rPr>
        <w:t>.</w:t>
      </w:r>
    </w:p>
    <w:p w:rsidR="00122B96" w:rsidRPr="00A27BFD" w:rsidRDefault="00122B96" w:rsidP="00122B96">
      <w:pPr>
        <w:pStyle w:val="af5"/>
        <w:widowControl w:val="0"/>
        <w:spacing w:before="0" w:beforeAutospacing="0" w:after="0" w:afterAutospacing="0" w:line="360" w:lineRule="auto"/>
        <w:ind w:firstLine="709"/>
        <w:jc w:val="both"/>
        <w:rPr>
          <w:bCs/>
        </w:rPr>
      </w:pPr>
      <w:r w:rsidRPr="00A27BFD">
        <w:rPr>
          <w:bCs/>
        </w:rPr>
        <w:t>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122B96" w:rsidRPr="00A27BFD" w:rsidRDefault="00122B96" w:rsidP="00122B96">
      <w:pPr>
        <w:pStyle w:val="af5"/>
        <w:widowControl w:val="0"/>
        <w:spacing w:before="0" w:beforeAutospacing="0" w:after="0" w:afterAutospacing="0" w:line="360" w:lineRule="auto"/>
        <w:ind w:firstLine="709"/>
        <w:jc w:val="both"/>
        <w:rPr>
          <w:bCs/>
        </w:rPr>
      </w:pPr>
      <w:r w:rsidRPr="00A27BFD">
        <w:rPr>
          <w:bCs/>
        </w:rPr>
        <w:t>Основной целью создания и обеспечения режима в ЗСО является санитарная охрана от загрязнения источников водоснабжения и водопроводных с</w:t>
      </w:r>
      <w:r>
        <w:rPr>
          <w:bCs/>
        </w:rPr>
        <w:t xml:space="preserve">ооружений, а также территорий, </w:t>
      </w:r>
      <w:r w:rsidRPr="00A27BFD">
        <w:rPr>
          <w:bCs/>
        </w:rPr>
        <w:t>на которых они расположены.</w:t>
      </w:r>
    </w:p>
    <w:p w:rsidR="00122B96" w:rsidRDefault="00122B96" w:rsidP="00122B96">
      <w:pPr>
        <w:pStyle w:val="af5"/>
        <w:widowControl w:val="0"/>
        <w:spacing w:before="0" w:beforeAutospacing="0" w:after="0" w:afterAutospacing="0" w:line="360" w:lineRule="auto"/>
        <w:ind w:firstLine="709"/>
        <w:jc w:val="both"/>
        <w:rPr>
          <w:bCs/>
        </w:rPr>
      </w:pPr>
      <w:r w:rsidRPr="00A27BFD">
        <w:rPr>
          <w:b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122B96" w:rsidRPr="006D036C" w:rsidRDefault="00122B96" w:rsidP="00122B96">
      <w:pPr>
        <w:pStyle w:val="af5"/>
        <w:widowControl w:val="0"/>
        <w:spacing w:before="0" w:beforeAutospacing="0" w:after="0" w:afterAutospacing="0" w:line="360" w:lineRule="auto"/>
        <w:ind w:firstLine="709"/>
        <w:jc w:val="both"/>
        <w:rPr>
          <w:bCs/>
        </w:rPr>
      </w:pPr>
      <w:r w:rsidRPr="006D036C">
        <w:rPr>
          <w:bCs/>
        </w:rPr>
        <w:t>Генеральным планом рекомендуется разработать проект границ первог</w:t>
      </w:r>
      <w:r>
        <w:rPr>
          <w:bCs/>
        </w:rPr>
        <w:t>о пояса ЗСО скважин</w:t>
      </w:r>
      <w:r w:rsidRPr="006D036C">
        <w:rPr>
          <w:bCs/>
        </w:rPr>
        <w:t>.</w:t>
      </w:r>
    </w:p>
    <w:p w:rsidR="00122B96" w:rsidRPr="006D036C" w:rsidRDefault="00122B96" w:rsidP="00122B96">
      <w:pPr>
        <w:pStyle w:val="af5"/>
        <w:widowControl w:val="0"/>
        <w:spacing w:before="0" w:beforeAutospacing="0" w:after="0" w:afterAutospacing="0" w:line="360" w:lineRule="auto"/>
        <w:ind w:firstLine="709"/>
        <w:jc w:val="both"/>
        <w:rPr>
          <w:bCs/>
        </w:rPr>
      </w:pPr>
      <w:r w:rsidRPr="006D036C">
        <w:rPr>
          <w:bCs/>
        </w:rPr>
        <w:t>Размеры ЗСО II и III пояса должны устанавливаться в соответствии с СанПиН 2.1.4.1110-02 и СНиП 2.04.02-84*.</w:t>
      </w:r>
    </w:p>
    <w:p w:rsidR="00122B96" w:rsidRDefault="00122B96" w:rsidP="00122B96">
      <w:pPr>
        <w:pStyle w:val="af5"/>
        <w:widowControl w:val="0"/>
        <w:spacing w:before="0" w:beforeAutospacing="0" w:after="0" w:afterAutospacing="0" w:line="360" w:lineRule="auto"/>
        <w:ind w:firstLine="709"/>
        <w:jc w:val="both"/>
        <w:rPr>
          <w:bCs/>
        </w:rPr>
      </w:pPr>
      <w:r w:rsidRPr="006D036C">
        <w:rPr>
          <w:bCs/>
        </w:rPr>
        <w:t>Санитарная охрана водоводов обеспечивается санитарно-защитной полосой.</w:t>
      </w:r>
    </w:p>
    <w:p w:rsidR="00122B96" w:rsidRPr="00DF4294" w:rsidRDefault="00122B96" w:rsidP="00122B96">
      <w:pPr>
        <w:pStyle w:val="af5"/>
        <w:widowControl w:val="0"/>
        <w:spacing w:before="0" w:beforeAutospacing="0" w:after="0" w:afterAutospacing="0" w:line="360" w:lineRule="auto"/>
        <w:ind w:firstLine="709"/>
        <w:jc w:val="both"/>
        <w:rPr>
          <w:bCs/>
        </w:rPr>
      </w:pPr>
      <w:r w:rsidRPr="006E6BB1">
        <w:rPr>
          <w:b/>
          <w:bCs/>
        </w:rPr>
        <w:t>Проектом предлагается</w:t>
      </w:r>
      <w:r w:rsidRPr="00DF4294">
        <w:rPr>
          <w:bCs/>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122B96" w:rsidRPr="006E6BB1" w:rsidRDefault="00122B96" w:rsidP="00122B96">
      <w:pPr>
        <w:widowControl w:val="0"/>
        <w:spacing w:after="0" w:line="360" w:lineRule="auto"/>
        <w:ind w:firstLine="709"/>
        <w:jc w:val="both"/>
        <w:rPr>
          <w:b/>
        </w:rPr>
      </w:pPr>
      <w:r w:rsidRPr="006E6BB1">
        <w:rPr>
          <w:b/>
        </w:rPr>
        <w:t>Определение границ поясов ЗСО подземных источников водоснабжения</w:t>
      </w:r>
      <w:r>
        <w:rPr>
          <w:b/>
        </w:rPr>
        <w:t>.</w:t>
      </w:r>
    </w:p>
    <w:p w:rsidR="00122B96" w:rsidRPr="00AA5754" w:rsidRDefault="00122B96" w:rsidP="00122B96">
      <w:pPr>
        <w:widowControl w:val="0"/>
        <w:spacing w:after="0" w:line="360" w:lineRule="auto"/>
        <w:ind w:firstLine="709"/>
        <w:jc w:val="both"/>
      </w:pPr>
      <w:r w:rsidRPr="006E6BB1">
        <w:t>Границы первого пояса</w:t>
      </w:r>
      <w:r w:rsidRPr="00AA5754">
        <w:t xml:space="preserve">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122B96" w:rsidRPr="00AA5754" w:rsidRDefault="00122B96" w:rsidP="00122B96">
      <w:pPr>
        <w:pStyle w:val="a6"/>
        <w:widowControl w:val="0"/>
        <w:spacing w:after="0" w:line="360" w:lineRule="auto"/>
        <w:ind w:left="0" w:firstLine="709"/>
        <w:jc w:val="both"/>
      </w:pPr>
      <w:r>
        <w:t>- </w:t>
      </w:r>
      <w:smartTag w:uri="urn:schemas-microsoft-com:office:smarttags" w:element="metricconverter">
        <w:smartTagPr>
          <w:attr w:name="ProductID" w:val="30 м"/>
        </w:smartTagPr>
        <w:r w:rsidRPr="00AA5754">
          <w:t>30 м</w:t>
        </w:r>
      </w:smartTag>
      <w:r w:rsidRPr="00AA5754">
        <w:t xml:space="preserve"> – при использовании защищенных подземных вод;</w:t>
      </w:r>
    </w:p>
    <w:p w:rsidR="00122B96" w:rsidRPr="00AA5754" w:rsidRDefault="00122B96" w:rsidP="00122B96">
      <w:pPr>
        <w:pStyle w:val="a6"/>
        <w:widowControl w:val="0"/>
        <w:spacing w:after="0" w:line="360" w:lineRule="auto"/>
        <w:ind w:left="0" w:firstLine="709"/>
        <w:jc w:val="both"/>
      </w:pPr>
      <w:r>
        <w:lastRenderedPageBreak/>
        <w:t>- </w:t>
      </w:r>
      <w:smartTag w:uri="urn:schemas-microsoft-com:office:smarttags" w:element="metricconverter">
        <w:smartTagPr>
          <w:attr w:name="ProductID" w:val="50 м"/>
        </w:smartTagPr>
        <w:r w:rsidRPr="00AA5754">
          <w:t>50 м</w:t>
        </w:r>
      </w:smartTag>
      <w:r w:rsidRPr="00AA5754">
        <w:t xml:space="preserve"> – при использовании недостаточно защищенных подземных вод.</w:t>
      </w:r>
    </w:p>
    <w:p w:rsidR="00122B96" w:rsidRPr="00AA5754" w:rsidRDefault="00122B96" w:rsidP="00122B96">
      <w:pPr>
        <w:widowControl w:val="0"/>
        <w:spacing w:after="0" w:line="360" w:lineRule="auto"/>
        <w:ind w:firstLine="709"/>
        <w:jc w:val="both"/>
      </w:pPr>
      <w:r w:rsidRPr="00AA5754">
        <w:t xml:space="preserve">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w:t>
      </w:r>
      <w:smartTag w:uri="urn:schemas-microsoft-com:office:smarttags" w:element="metricconverter">
        <w:smartTagPr>
          <w:attr w:name="ProductID" w:val="150 м"/>
        </w:smartTagPr>
        <w:r w:rsidRPr="00AA5754">
          <w:t>150 м</w:t>
        </w:r>
      </w:smartTag>
      <w:r w:rsidRPr="00AA5754">
        <w:t>.</w:t>
      </w:r>
    </w:p>
    <w:p w:rsidR="00122B96" w:rsidRPr="00AA5754" w:rsidRDefault="00122B96" w:rsidP="00122B96">
      <w:pPr>
        <w:widowControl w:val="0"/>
        <w:spacing w:after="0" w:line="360" w:lineRule="auto"/>
        <w:ind w:firstLine="709"/>
        <w:jc w:val="both"/>
      </w:pPr>
      <w:r w:rsidRPr="006E6BB1">
        <w:t>Границы второго пояса ЗСО</w:t>
      </w:r>
      <w:r w:rsidRPr="00AA5754">
        <w:t xml:space="preserve">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122B96" w:rsidRPr="00AA5754" w:rsidRDefault="00122B96" w:rsidP="00122B96">
      <w:pPr>
        <w:widowControl w:val="0"/>
        <w:spacing w:after="0" w:line="360" w:lineRule="auto"/>
        <w:ind w:firstLine="709"/>
        <w:jc w:val="both"/>
      </w:pPr>
      <w:r w:rsidRPr="006E6BB1">
        <w:t>Границы третьего пояса ЗСО</w:t>
      </w:r>
      <w:r w:rsidRPr="00AA5754">
        <w:t xml:space="preserve">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w:t>
      </w:r>
      <w:r>
        <w:t>–</w:t>
      </w:r>
      <w:r w:rsidRPr="00AA5754">
        <w:t xml:space="preserve"> 25 - 50 лет).</w:t>
      </w:r>
    </w:p>
    <w:p w:rsidR="00122B96" w:rsidRPr="006E6BB1" w:rsidRDefault="00122B96" w:rsidP="00122B96">
      <w:pPr>
        <w:widowControl w:val="0"/>
        <w:spacing w:after="0" w:line="360" w:lineRule="auto"/>
        <w:ind w:firstLine="709"/>
        <w:jc w:val="both"/>
        <w:rPr>
          <w:b/>
        </w:rPr>
      </w:pPr>
      <w:r w:rsidRPr="006E6BB1">
        <w:rPr>
          <w:b/>
        </w:rPr>
        <w:t>Определение границ поясов ЗСО поверхностных источников водоснабжения</w:t>
      </w:r>
      <w:r>
        <w:rPr>
          <w:b/>
        </w:rPr>
        <w:t>.</w:t>
      </w:r>
    </w:p>
    <w:p w:rsidR="00122B96" w:rsidRPr="00AA5754" w:rsidRDefault="00122B96" w:rsidP="00122B96">
      <w:pPr>
        <w:widowControl w:val="0"/>
        <w:spacing w:after="0" w:line="360" w:lineRule="auto"/>
        <w:ind w:firstLine="709"/>
        <w:jc w:val="both"/>
      </w:pPr>
      <w:r w:rsidRPr="006E6BB1">
        <w:t>Границы первого пояса</w:t>
      </w:r>
      <w:r w:rsidRPr="00AA5754">
        <w:t xml:space="preserve"> ЗСО поверхнос</w:t>
      </w:r>
      <w:r>
        <w:t>тных источников устанавливается с учетом конкретных условий</w:t>
      </w:r>
      <w:r w:rsidRPr="00AA5754">
        <w:t xml:space="preserve"> в следующих пределах:</w:t>
      </w:r>
    </w:p>
    <w:p w:rsidR="00122B96" w:rsidRPr="00AA5754" w:rsidRDefault="00122B96" w:rsidP="00122B96">
      <w:pPr>
        <w:pStyle w:val="a6"/>
        <w:widowControl w:val="0"/>
        <w:spacing w:after="0" w:line="360" w:lineRule="auto"/>
        <w:ind w:left="0" w:firstLine="709"/>
        <w:jc w:val="both"/>
      </w:pPr>
      <w:r>
        <w:t>- </w:t>
      </w:r>
      <w:r w:rsidRPr="00AA5754">
        <w:t>для водотоков:</w:t>
      </w:r>
    </w:p>
    <w:p w:rsidR="00122B96" w:rsidRPr="00AA5754" w:rsidRDefault="00122B96" w:rsidP="00122B96">
      <w:pPr>
        <w:pStyle w:val="a6"/>
        <w:widowControl w:val="0"/>
        <w:spacing w:after="0" w:line="360" w:lineRule="auto"/>
        <w:ind w:left="0" w:firstLine="709"/>
        <w:jc w:val="both"/>
      </w:pPr>
      <w:r>
        <w:t>1. </w:t>
      </w:r>
      <w:r w:rsidRPr="00AA5754">
        <w:t xml:space="preserve">вверх по течению </w:t>
      </w:r>
      <w:r>
        <w:t>–</w:t>
      </w:r>
      <w:r w:rsidRPr="00AA5754">
        <w:t xml:space="preserve"> не менее </w:t>
      </w:r>
      <w:smartTag w:uri="urn:schemas-microsoft-com:office:smarttags" w:element="metricconverter">
        <w:smartTagPr>
          <w:attr w:name="ProductID" w:val="200 м"/>
        </w:smartTagPr>
        <w:r w:rsidRPr="00AA5754">
          <w:t>200 м</w:t>
        </w:r>
      </w:smartTag>
      <w:r w:rsidRPr="00AA5754">
        <w:t xml:space="preserve"> от водозабора;</w:t>
      </w:r>
    </w:p>
    <w:p w:rsidR="00122B96" w:rsidRPr="00AA5754" w:rsidRDefault="00122B96" w:rsidP="00122B96">
      <w:pPr>
        <w:pStyle w:val="a6"/>
        <w:widowControl w:val="0"/>
        <w:spacing w:after="0" w:line="360" w:lineRule="auto"/>
        <w:ind w:left="0" w:firstLine="709"/>
        <w:jc w:val="both"/>
      </w:pPr>
      <w:r>
        <w:t>2. </w:t>
      </w:r>
      <w:r w:rsidRPr="00AA5754">
        <w:t xml:space="preserve">вниз по течению </w:t>
      </w:r>
      <w:r>
        <w:t>–</w:t>
      </w:r>
      <w:r w:rsidRPr="00AA5754">
        <w:t xml:space="preserve"> не менее </w:t>
      </w:r>
      <w:smartTag w:uri="urn:schemas-microsoft-com:office:smarttags" w:element="metricconverter">
        <w:smartTagPr>
          <w:attr w:name="ProductID" w:val="100 м"/>
        </w:smartTagPr>
        <w:r w:rsidRPr="00AA5754">
          <w:t>100 м</w:t>
        </w:r>
      </w:smartTag>
      <w:r w:rsidRPr="00AA5754">
        <w:t xml:space="preserve"> от водозабора;</w:t>
      </w:r>
    </w:p>
    <w:p w:rsidR="00122B96" w:rsidRPr="00AA5754" w:rsidRDefault="00122B96" w:rsidP="00122B96">
      <w:pPr>
        <w:pStyle w:val="a6"/>
        <w:widowControl w:val="0"/>
        <w:spacing w:after="0" w:line="360" w:lineRule="auto"/>
        <w:ind w:left="0" w:firstLine="709"/>
        <w:jc w:val="both"/>
      </w:pPr>
      <w:r>
        <w:t>3. </w:t>
      </w:r>
      <w:r w:rsidRPr="00AA5754">
        <w:t xml:space="preserve">по прилегающему к водозабору берегу </w:t>
      </w:r>
      <w:r>
        <w:t>–</w:t>
      </w:r>
      <w:r w:rsidRPr="00AA5754">
        <w:t xml:space="preserve"> не менее </w:t>
      </w:r>
      <w:smartTag w:uri="urn:schemas-microsoft-com:office:smarttags" w:element="metricconverter">
        <w:smartTagPr>
          <w:attr w:name="ProductID" w:val="100 м"/>
        </w:smartTagPr>
        <w:r w:rsidRPr="00AA5754">
          <w:t>100 м</w:t>
        </w:r>
      </w:smartTag>
      <w:r w:rsidRPr="00AA5754">
        <w:t xml:space="preserve"> от линии уреза воды летне-осенней межени;</w:t>
      </w:r>
    </w:p>
    <w:p w:rsidR="00122B96" w:rsidRPr="00AA5754" w:rsidRDefault="00122B96" w:rsidP="00122B96">
      <w:pPr>
        <w:pStyle w:val="a6"/>
        <w:widowControl w:val="0"/>
        <w:spacing w:after="0" w:line="360" w:lineRule="auto"/>
        <w:ind w:left="0" w:firstLine="709"/>
        <w:jc w:val="both"/>
      </w:pPr>
      <w:r>
        <w:t>4. </w:t>
      </w:r>
      <w:r w:rsidRPr="00AA5754">
        <w:t xml:space="preserve">в направлении к противоположному от водозабора берегу при ширине реки или канала менее </w:t>
      </w:r>
      <w:smartTag w:uri="urn:schemas-microsoft-com:office:smarttags" w:element="metricconverter">
        <w:smartTagPr>
          <w:attr w:name="ProductID" w:val="100 м"/>
        </w:smartTagPr>
        <w:r w:rsidRPr="00AA5754">
          <w:t>100 м</w:t>
        </w:r>
      </w:smartTag>
      <w:r w:rsidRPr="00AA5754">
        <w:t xml:space="preserve"> </w:t>
      </w:r>
      <w:r>
        <w:t>–</w:t>
      </w:r>
      <w:r w:rsidRPr="00AA5754">
        <w:t xml:space="preserve"> вся акватория и противоположный берег шириной </w:t>
      </w:r>
      <w:smartTag w:uri="urn:schemas-microsoft-com:office:smarttags" w:element="metricconverter">
        <w:smartTagPr>
          <w:attr w:name="ProductID" w:val="50 м"/>
        </w:smartTagPr>
        <w:r w:rsidRPr="00AA5754">
          <w:t>50 м</w:t>
        </w:r>
      </w:smartTag>
      <w:r w:rsidRPr="00AA5754">
        <w:t xml:space="preserve">, при ширине реки или канала более </w:t>
      </w:r>
      <w:smartTag w:uri="urn:schemas-microsoft-com:office:smarttags" w:element="metricconverter">
        <w:smartTagPr>
          <w:attr w:name="ProductID" w:val="100 м"/>
        </w:smartTagPr>
        <w:r w:rsidRPr="00AA5754">
          <w:t>100 м</w:t>
        </w:r>
      </w:smartTag>
      <w:r w:rsidRPr="00AA5754">
        <w:t xml:space="preserve"> </w:t>
      </w:r>
      <w:r>
        <w:t>–</w:t>
      </w:r>
      <w:r w:rsidRPr="00AA5754">
        <w:t xml:space="preserve"> полоса акватории шириной не менее </w:t>
      </w:r>
      <w:smartTag w:uri="urn:schemas-microsoft-com:office:smarttags" w:element="metricconverter">
        <w:smartTagPr>
          <w:attr w:name="ProductID" w:val="100 м"/>
        </w:smartTagPr>
        <w:r w:rsidRPr="00AA5754">
          <w:t>100 м</w:t>
        </w:r>
      </w:smartTag>
      <w:r w:rsidRPr="00AA5754">
        <w:t>;</w:t>
      </w:r>
    </w:p>
    <w:p w:rsidR="00122B96" w:rsidRPr="00AA5754" w:rsidRDefault="00122B96" w:rsidP="00122B96">
      <w:pPr>
        <w:widowControl w:val="0"/>
        <w:spacing w:after="0" w:line="360" w:lineRule="auto"/>
        <w:ind w:firstLine="709"/>
        <w:jc w:val="both"/>
      </w:pPr>
      <w:r w:rsidRPr="006E6BB1">
        <w:t>Границы второго пояса</w:t>
      </w:r>
      <w:r w:rsidRPr="00AA5754">
        <w:t xml:space="preserve"> ЗСО поверхностных источников водоснабжения устанавливается:</w:t>
      </w:r>
    </w:p>
    <w:p w:rsidR="00122B96" w:rsidRPr="00AA5754" w:rsidRDefault="00122B96" w:rsidP="00122B96">
      <w:pPr>
        <w:pStyle w:val="a6"/>
        <w:widowControl w:val="0"/>
        <w:spacing w:after="0" w:line="360" w:lineRule="auto"/>
        <w:ind w:left="0" w:firstLine="709"/>
        <w:jc w:val="both"/>
      </w:pPr>
      <w:r>
        <w:t>- </w:t>
      </w:r>
      <w:r w:rsidRPr="00AA5754">
        <w:t xml:space="preserve">на водотоке: </w:t>
      </w:r>
    </w:p>
    <w:p w:rsidR="00122B96" w:rsidRPr="00AA5754" w:rsidRDefault="00122B96" w:rsidP="00122B96">
      <w:pPr>
        <w:pStyle w:val="a6"/>
        <w:widowControl w:val="0"/>
        <w:spacing w:after="0" w:line="360" w:lineRule="auto"/>
        <w:ind w:left="0" w:firstLine="709"/>
        <w:jc w:val="both"/>
      </w:pPr>
      <w:r>
        <w:t>1. </w:t>
      </w:r>
      <w:r w:rsidRPr="00AA5754">
        <w:t xml:space="preserve">должна быть удалена вверх по течению водозабора на столько, чтобы время пробега по основному водотоку и его притокам, было не менее 5 суток </w:t>
      </w:r>
      <w:r>
        <w:t>–</w:t>
      </w:r>
      <w:r w:rsidRPr="00AA5754">
        <w:t xml:space="preserve"> для II и не менее 3-х суток </w:t>
      </w:r>
      <w:r>
        <w:t>–</w:t>
      </w:r>
      <w:r w:rsidRPr="00AA5754">
        <w:t xml:space="preserve"> для III климатического района</w:t>
      </w:r>
      <w:r>
        <w:t>;</w:t>
      </w:r>
    </w:p>
    <w:p w:rsidR="00122B96" w:rsidRPr="00AA5754" w:rsidRDefault="00122B96" w:rsidP="00122B96">
      <w:pPr>
        <w:pStyle w:val="a6"/>
        <w:widowControl w:val="0"/>
        <w:spacing w:after="0" w:line="360" w:lineRule="auto"/>
        <w:ind w:left="0" w:firstLine="709"/>
        <w:jc w:val="both"/>
      </w:pPr>
      <w:r>
        <w:t>2. </w:t>
      </w:r>
      <w:r w:rsidRPr="00AA5754">
        <w:t xml:space="preserve">граница ниже по течению должна быть не менее </w:t>
      </w:r>
      <w:smartTag w:uri="urn:schemas-microsoft-com:office:smarttags" w:element="metricconverter">
        <w:smartTagPr>
          <w:attr w:name="ProductID" w:val="250 м"/>
        </w:smartTagPr>
        <w:r w:rsidRPr="00AA5754">
          <w:t>250 м</w:t>
        </w:r>
      </w:smartTag>
      <w:r w:rsidRPr="00AA5754">
        <w:t xml:space="preserve"> от водозабора</w:t>
      </w:r>
      <w:r>
        <w:t>;</w:t>
      </w:r>
    </w:p>
    <w:p w:rsidR="00122B96" w:rsidRPr="00AA5754" w:rsidRDefault="00122B96" w:rsidP="00122B96">
      <w:pPr>
        <w:pStyle w:val="a6"/>
        <w:widowControl w:val="0"/>
        <w:spacing w:after="0" w:line="360" w:lineRule="auto"/>
        <w:ind w:left="0" w:firstLine="709"/>
        <w:jc w:val="both"/>
      </w:pPr>
      <w:r>
        <w:t>3. </w:t>
      </w:r>
      <w:r w:rsidRPr="00AA5754">
        <w:t>боковые границы от уреза воды должны быть расположены на расстоянии:</w:t>
      </w:r>
    </w:p>
    <w:p w:rsidR="00122B96" w:rsidRPr="00AA5754" w:rsidRDefault="00122B96" w:rsidP="00122B96">
      <w:pPr>
        <w:pStyle w:val="a6"/>
        <w:widowControl w:val="0"/>
        <w:spacing w:after="0" w:line="360" w:lineRule="auto"/>
        <w:ind w:left="0" w:firstLine="709"/>
        <w:jc w:val="both"/>
      </w:pPr>
      <w:r>
        <w:t>а) </w:t>
      </w:r>
      <w:r w:rsidRPr="00AA5754">
        <w:t xml:space="preserve">при равнинном рельефе местности </w:t>
      </w:r>
      <w:r>
        <w:t>–</w:t>
      </w:r>
      <w:r w:rsidRPr="00AA5754">
        <w:t xml:space="preserve"> не менее </w:t>
      </w:r>
      <w:r>
        <w:t>650</w:t>
      </w:r>
      <w:r w:rsidRPr="00AA5754">
        <w:t xml:space="preserve"> м;</w:t>
      </w:r>
    </w:p>
    <w:p w:rsidR="00122B96" w:rsidRPr="00AA5754" w:rsidRDefault="00122B96" w:rsidP="00122B96">
      <w:pPr>
        <w:pStyle w:val="a6"/>
        <w:widowControl w:val="0"/>
        <w:spacing w:after="0" w:line="360" w:lineRule="auto"/>
        <w:ind w:left="0" w:firstLine="709"/>
        <w:jc w:val="both"/>
      </w:pPr>
      <w:r>
        <w:t>б) </w:t>
      </w:r>
      <w:r w:rsidRPr="00AA5754">
        <w:t xml:space="preserve">при гористом рельефе местности </w:t>
      </w:r>
      <w:r>
        <w:t xml:space="preserve">– </w:t>
      </w:r>
      <w:r w:rsidRPr="00AA5754">
        <w:t xml:space="preserve">до вершины первого склона, обращенного в сторону источника водоснабжения, но не менее </w:t>
      </w:r>
      <w:smartTag w:uri="urn:schemas-microsoft-com:office:smarttags" w:element="metricconverter">
        <w:smartTagPr>
          <w:attr w:name="ProductID" w:val="750 м"/>
        </w:smartTagPr>
        <w:r w:rsidRPr="00AA5754">
          <w:t>750 м</w:t>
        </w:r>
      </w:smartTag>
      <w:r w:rsidRPr="00AA5754">
        <w:t xml:space="preserve"> при пологом склоне и не менее </w:t>
      </w:r>
      <w:smartTag w:uri="urn:schemas-microsoft-com:office:smarttags" w:element="metricconverter">
        <w:smartTagPr>
          <w:attr w:name="ProductID" w:val="1000 м"/>
        </w:smartTagPr>
        <w:r w:rsidRPr="00AA5754">
          <w:t>1000 м</w:t>
        </w:r>
      </w:smartTag>
      <w:r w:rsidRPr="00AA5754">
        <w:t xml:space="preserve"> при крутом</w:t>
      </w:r>
      <w:r>
        <w:t>;</w:t>
      </w:r>
    </w:p>
    <w:p w:rsidR="00122B96" w:rsidRPr="00AA5754" w:rsidRDefault="00122B96" w:rsidP="00122B96">
      <w:pPr>
        <w:pStyle w:val="a6"/>
        <w:widowControl w:val="0"/>
        <w:spacing w:after="0" w:line="360" w:lineRule="auto"/>
        <w:ind w:left="0" w:firstLine="709"/>
        <w:jc w:val="both"/>
      </w:pPr>
      <w:r>
        <w:lastRenderedPageBreak/>
        <w:t>- </w:t>
      </w:r>
      <w:r w:rsidRPr="00AA5754">
        <w:t xml:space="preserve">на водоемах: </w:t>
      </w:r>
    </w:p>
    <w:p w:rsidR="00122B96" w:rsidRPr="00AA5754" w:rsidRDefault="00122B96" w:rsidP="00122B96">
      <w:pPr>
        <w:pStyle w:val="a6"/>
        <w:widowControl w:val="0"/>
        <w:spacing w:after="0" w:line="360" w:lineRule="auto"/>
        <w:ind w:left="0" w:firstLine="709"/>
        <w:jc w:val="both"/>
      </w:pPr>
      <w:r>
        <w:t>1. </w:t>
      </w:r>
      <w:r w:rsidRPr="00AA5754">
        <w:t>должны быть удалены по акватории во все стороны от</w:t>
      </w:r>
      <w:r>
        <w:t xml:space="preserve"> водозабора на расстояние </w:t>
      </w:r>
      <w:smartTag w:uri="urn:schemas-microsoft-com:office:smarttags" w:element="metricconverter">
        <w:smartTagPr>
          <w:attr w:name="ProductID" w:val="3 км"/>
        </w:smartTagPr>
        <w:r>
          <w:t>3 км</w:t>
        </w:r>
      </w:smartTag>
      <w:r>
        <w:t xml:space="preserve"> –</w:t>
      </w:r>
      <w:r w:rsidRPr="00AA5754">
        <w:t xml:space="preserve"> при наличии нагонных ветров до 10% и </w:t>
      </w:r>
      <w:smartTag w:uri="urn:schemas-microsoft-com:office:smarttags" w:element="metricconverter">
        <w:smartTagPr>
          <w:attr w:name="ProductID" w:val="5 км"/>
        </w:smartTagPr>
        <w:r w:rsidRPr="00AA5754">
          <w:t>5 км</w:t>
        </w:r>
      </w:smartTag>
      <w:r w:rsidRPr="00AA5754">
        <w:t xml:space="preserve"> </w:t>
      </w:r>
      <w:r>
        <w:t>–</w:t>
      </w:r>
      <w:r w:rsidRPr="00AA5754">
        <w:t xml:space="preserve"> при наличии нагонных ветров более 10%</w:t>
      </w:r>
      <w:r>
        <w:t>;</w:t>
      </w:r>
    </w:p>
    <w:p w:rsidR="00122B96" w:rsidRPr="00AA5754" w:rsidRDefault="00122B96" w:rsidP="00122B96">
      <w:pPr>
        <w:pStyle w:val="a6"/>
        <w:widowControl w:val="0"/>
        <w:spacing w:after="0" w:line="360" w:lineRule="auto"/>
        <w:ind w:left="0" w:firstLine="709"/>
        <w:jc w:val="both"/>
      </w:pPr>
      <w:r>
        <w:t>2. </w:t>
      </w:r>
      <w:r w:rsidRPr="00AA5754">
        <w:t>боковые границы должны быть удалены на расстояние:</w:t>
      </w:r>
    </w:p>
    <w:p w:rsidR="00122B96" w:rsidRPr="00AA5754" w:rsidRDefault="00122B96" w:rsidP="00122B96">
      <w:pPr>
        <w:pStyle w:val="a6"/>
        <w:widowControl w:val="0"/>
        <w:spacing w:after="0" w:line="360" w:lineRule="auto"/>
        <w:ind w:left="0" w:firstLine="709"/>
        <w:jc w:val="both"/>
      </w:pPr>
      <w:r>
        <w:t>а) </w:t>
      </w:r>
      <w:r w:rsidRPr="00AA5754">
        <w:t xml:space="preserve">при равнинном рельефе местности - не менее </w:t>
      </w:r>
      <w:r>
        <w:t>650</w:t>
      </w:r>
      <w:r w:rsidRPr="00AA5754">
        <w:t xml:space="preserve"> м;</w:t>
      </w:r>
    </w:p>
    <w:p w:rsidR="00122B96" w:rsidRPr="00AA5754" w:rsidRDefault="00122B96" w:rsidP="00122B96">
      <w:pPr>
        <w:pStyle w:val="a6"/>
        <w:widowControl w:val="0"/>
        <w:spacing w:after="0" w:line="360" w:lineRule="auto"/>
        <w:ind w:left="0" w:firstLine="709"/>
        <w:jc w:val="both"/>
      </w:pPr>
      <w:r>
        <w:t>б) </w:t>
      </w:r>
      <w:r w:rsidRPr="00AA5754">
        <w:t xml:space="preserve">при гористом рельефе местности </w:t>
      </w:r>
      <w:r>
        <w:t xml:space="preserve">– </w:t>
      </w:r>
      <w:r w:rsidRPr="00AA5754">
        <w:t xml:space="preserve">до вершины первого склона, обращенного в сторону источника водоснабжения, но не менее </w:t>
      </w:r>
      <w:smartTag w:uri="urn:schemas-microsoft-com:office:smarttags" w:element="metricconverter">
        <w:smartTagPr>
          <w:attr w:name="ProductID" w:val="750 м"/>
        </w:smartTagPr>
        <w:r w:rsidRPr="00AA5754">
          <w:t>750 м</w:t>
        </w:r>
      </w:smartTag>
      <w:r w:rsidRPr="00AA5754">
        <w:t xml:space="preserve"> при пологом склоне и не менее </w:t>
      </w:r>
      <w:smartTag w:uri="urn:schemas-microsoft-com:office:smarttags" w:element="metricconverter">
        <w:smartTagPr>
          <w:attr w:name="ProductID" w:val="1000 м"/>
        </w:smartTagPr>
        <w:r w:rsidRPr="00AA5754">
          <w:t>1000 м</w:t>
        </w:r>
      </w:smartTag>
      <w:r w:rsidRPr="00AA5754">
        <w:t xml:space="preserve"> при крутом.</w:t>
      </w:r>
    </w:p>
    <w:p w:rsidR="00122B96" w:rsidRPr="00AA5754" w:rsidRDefault="00122B96" w:rsidP="00122B96">
      <w:pPr>
        <w:widowControl w:val="0"/>
        <w:spacing w:after="0" w:line="360" w:lineRule="auto"/>
        <w:ind w:firstLine="709"/>
        <w:jc w:val="both"/>
      </w:pPr>
      <w:r w:rsidRPr="00FE4AD5">
        <w:t>Границы третьего пояса</w:t>
      </w:r>
      <w:r w:rsidRPr="00AA5754">
        <w:t xml:space="preserve"> ЗСО поверхностных источников водоснабжения устанавливаются:</w:t>
      </w:r>
    </w:p>
    <w:p w:rsidR="00122B96" w:rsidRPr="00AA5754" w:rsidRDefault="00122B96" w:rsidP="00122B96">
      <w:pPr>
        <w:pStyle w:val="a6"/>
        <w:widowControl w:val="0"/>
        <w:spacing w:after="0" w:line="360" w:lineRule="auto"/>
        <w:ind w:left="0" w:firstLine="709"/>
        <w:jc w:val="both"/>
      </w:pPr>
      <w:r>
        <w:t>- </w:t>
      </w:r>
      <w:r w:rsidRPr="00AA5754">
        <w:t xml:space="preserve">на водотоке: </w:t>
      </w:r>
    </w:p>
    <w:p w:rsidR="00122B96" w:rsidRPr="00AA5754" w:rsidRDefault="00122B96" w:rsidP="00122B96">
      <w:pPr>
        <w:pStyle w:val="a6"/>
        <w:widowControl w:val="0"/>
        <w:spacing w:after="0" w:line="360" w:lineRule="auto"/>
        <w:ind w:left="0" w:firstLine="709"/>
        <w:jc w:val="both"/>
      </w:pPr>
      <w:r>
        <w:t>1) </w:t>
      </w:r>
      <w:r w:rsidRPr="00AA5754">
        <w:t xml:space="preserve">вверх и вниз по течению должны совпадают с границами второго пояса; </w:t>
      </w:r>
    </w:p>
    <w:p w:rsidR="00122B96" w:rsidRPr="00AA5754" w:rsidRDefault="00122B96" w:rsidP="00122B96">
      <w:pPr>
        <w:pStyle w:val="a6"/>
        <w:widowControl w:val="0"/>
        <w:spacing w:after="0" w:line="360" w:lineRule="auto"/>
        <w:ind w:left="0" w:firstLine="709"/>
        <w:jc w:val="both"/>
      </w:pPr>
      <w:r>
        <w:t>2) </w:t>
      </w:r>
      <w:r w:rsidRPr="00AA5754">
        <w:t xml:space="preserve">боковые границы должны проходить по линии водоразделов в пределах 3 - </w:t>
      </w:r>
      <w:smartTag w:uri="urn:schemas-microsoft-com:office:smarttags" w:element="metricconverter">
        <w:smartTagPr>
          <w:attr w:name="ProductID" w:val="5 километров"/>
        </w:smartTagPr>
        <w:r w:rsidRPr="00AA5754">
          <w:t>5 километров</w:t>
        </w:r>
      </w:smartTag>
      <w:r w:rsidRPr="00AA5754">
        <w:t>, включая притоки</w:t>
      </w:r>
      <w:r>
        <w:t>;</w:t>
      </w:r>
    </w:p>
    <w:p w:rsidR="00122B96" w:rsidRDefault="00122B96" w:rsidP="00122B96">
      <w:pPr>
        <w:pStyle w:val="a6"/>
        <w:widowControl w:val="0"/>
        <w:spacing w:after="0" w:line="360" w:lineRule="auto"/>
        <w:ind w:left="0" w:firstLine="709"/>
        <w:jc w:val="both"/>
      </w:pPr>
      <w:r>
        <w:t>3) </w:t>
      </w:r>
      <w:r w:rsidRPr="00AA5754">
        <w:t>на водоеме должны полностью совпадают с границами второго пояса.</w:t>
      </w:r>
    </w:p>
    <w:p w:rsidR="00122B96" w:rsidRPr="00FE4AD5" w:rsidRDefault="00122B96" w:rsidP="00122B96">
      <w:pPr>
        <w:widowControl w:val="0"/>
        <w:spacing w:after="0" w:line="360" w:lineRule="auto"/>
        <w:ind w:firstLine="709"/>
        <w:jc w:val="both"/>
        <w:rPr>
          <w:b/>
        </w:rPr>
      </w:pPr>
      <w:r w:rsidRPr="00FE4AD5">
        <w:rPr>
          <w:b/>
        </w:rPr>
        <w:t>Определение границ ЗСО водопроводных сооружений и водоводов</w:t>
      </w:r>
      <w:r>
        <w:rPr>
          <w:b/>
        </w:rPr>
        <w:t>.</w:t>
      </w:r>
    </w:p>
    <w:p w:rsidR="00122B96" w:rsidRPr="00AA5754" w:rsidRDefault="00122B96" w:rsidP="00122B96">
      <w:pPr>
        <w:widowControl w:val="0"/>
        <w:spacing w:after="0" w:line="360" w:lineRule="auto"/>
        <w:ind w:firstLine="709"/>
        <w:jc w:val="both"/>
      </w:pPr>
      <w:r w:rsidRPr="00AA5754">
        <w:t xml:space="preserve">Зона санитарной охраны водопроводных сооружений, расположенных вне территории водозабора, представлена первым поясом (строгого режима), водоводов </w:t>
      </w:r>
      <w:r>
        <w:t>–</w:t>
      </w:r>
      <w:r w:rsidRPr="00AA5754">
        <w:t>санитарно-защитной полосой.</w:t>
      </w:r>
    </w:p>
    <w:p w:rsidR="00122B96" w:rsidRPr="00AA5754" w:rsidRDefault="00122B96" w:rsidP="00122B96">
      <w:pPr>
        <w:widowControl w:val="0"/>
        <w:spacing w:after="0" w:line="360" w:lineRule="auto"/>
        <w:ind w:firstLine="709"/>
        <w:jc w:val="both"/>
      </w:pPr>
      <w:r w:rsidRPr="00FE4AD5">
        <w:t>Граница первого пояса</w:t>
      </w:r>
      <w:r w:rsidRPr="00AA5754">
        <w:t xml:space="preserve"> ЗСО водопроводных сооружений принимается на расстоянии:</w:t>
      </w:r>
    </w:p>
    <w:p w:rsidR="00122B96" w:rsidRPr="00AA5754" w:rsidRDefault="00122B96" w:rsidP="00122B96">
      <w:pPr>
        <w:pStyle w:val="a6"/>
        <w:widowControl w:val="0"/>
        <w:spacing w:after="0" w:line="360" w:lineRule="auto"/>
        <w:ind w:left="0" w:firstLine="709"/>
        <w:jc w:val="both"/>
      </w:pPr>
      <w:r>
        <w:t>- </w:t>
      </w:r>
      <w:r w:rsidRPr="00AA5754">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AA5754">
          <w:t>30 м</w:t>
        </w:r>
      </w:smartTag>
      <w:r w:rsidRPr="00AA5754">
        <w:t>;</w:t>
      </w:r>
    </w:p>
    <w:p w:rsidR="00122B96" w:rsidRPr="00AA5754" w:rsidRDefault="00122B96" w:rsidP="00122B96">
      <w:pPr>
        <w:pStyle w:val="a6"/>
        <w:widowControl w:val="0"/>
        <w:spacing w:after="0" w:line="360" w:lineRule="auto"/>
        <w:ind w:left="0" w:firstLine="709"/>
        <w:jc w:val="both"/>
      </w:pPr>
      <w:r>
        <w:t>- </w:t>
      </w:r>
      <w:r w:rsidRPr="00AA5754">
        <w:t xml:space="preserve">от водонапорных башен - не менее </w:t>
      </w:r>
      <w:smartTag w:uri="urn:schemas-microsoft-com:office:smarttags" w:element="metricconverter">
        <w:smartTagPr>
          <w:attr w:name="ProductID" w:val="10 м"/>
        </w:smartTagPr>
        <w:r w:rsidRPr="00AA5754">
          <w:t>10 м</w:t>
        </w:r>
      </w:smartTag>
      <w:r w:rsidRPr="00AA5754">
        <w:t>;</w:t>
      </w:r>
    </w:p>
    <w:p w:rsidR="00122B96" w:rsidRPr="00AA5754" w:rsidRDefault="00122B96" w:rsidP="00122B96">
      <w:pPr>
        <w:pStyle w:val="a6"/>
        <w:widowControl w:val="0"/>
        <w:spacing w:after="0" w:line="360" w:lineRule="auto"/>
        <w:ind w:left="0" w:firstLine="709"/>
        <w:jc w:val="both"/>
      </w:pPr>
      <w:r>
        <w:t>- </w:t>
      </w:r>
      <w:r w:rsidRPr="00AA5754">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AA5754">
          <w:t>15 м</w:t>
        </w:r>
      </w:smartTag>
      <w:r w:rsidRPr="00AA5754">
        <w:t>.</w:t>
      </w:r>
    </w:p>
    <w:p w:rsidR="00122B96" w:rsidRPr="00AA5754" w:rsidRDefault="00122B96" w:rsidP="00122B96">
      <w:pPr>
        <w:widowControl w:val="0"/>
        <w:spacing w:after="0" w:line="360" w:lineRule="auto"/>
        <w:ind w:firstLine="709"/>
        <w:jc w:val="both"/>
      </w:pPr>
      <w:r w:rsidRPr="00AA5754">
        <w:t>По согласованию с центром государствен</w:t>
      </w:r>
      <w:r>
        <w:t>ного санитарно-</w:t>
      </w:r>
      <w:r w:rsidRPr="00AA5754">
        <w:t>эпидемиологического надзора</w:t>
      </w:r>
      <w:r>
        <w:t>,</w:t>
      </w:r>
      <w:r w:rsidRPr="00AA5754">
        <w:t xml:space="preserve"> первый пояс ЗСО для отдельно стоящих водонапорных башен, в зависимости от их конструктивных особенностей, может не устанавливаться.</w:t>
      </w:r>
    </w:p>
    <w:p w:rsidR="00122B96" w:rsidRPr="00AA5754" w:rsidRDefault="00122B96" w:rsidP="00122B96">
      <w:pPr>
        <w:widowControl w:val="0"/>
        <w:spacing w:after="0" w:line="360" w:lineRule="auto"/>
        <w:ind w:firstLine="709"/>
        <w:jc w:val="both"/>
      </w:pPr>
      <w:r w:rsidRPr="00FE4AD5">
        <w:t>Ширину санитарно-защитной полосы</w:t>
      </w:r>
      <w:r w:rsidRPr="00AA5754">
        <w:t xml:space="preserve"> следует принимать по обе стороны от крайних линий водопровода:</w:t>
      </w:r>
    </w:p>
    <w:p w:rsidR="00122B96" w:rsidRPr="00AA5754" w:rsidRDefault="00122B96" w:rsidP="00122B96">
      <w:pPr>
        <w:pStyle w:val="a6"/>
        <w:widowControl w:val="0"/>
        <w:spacing w:after="0" w:line="360" w:lineRule="auto"/>
        <w:ind w:left="0" w:firstLine="709"/>
        <w:jc w:val="both"/>
      </w:pPr>
      <w:r>
        <w:t>- </w:t>
      </w:r>
      <w:r w:rsidRPr="00AA5754">
        <w:t xml:space="preserve">при отсутствии грунтовых вод </w:t>
      </w:r>
      <w:r>
        <w:t>–</w:t>
      </w:r>
      <w:r w:rsidRPr="00AA5754">
        <w:t xml:space="preserve"> не менее </w:t>
      </w:r>
      <w:smartTag w:uri="urn:schemas-microsoft-com:office:smarttags" w:element="metricconverter">
        <w:smartTagPr>
          <w:attr w:name="ProductID" w:val="10 м"/>
        </w:smartTagPr>
        <w:r w:rsidRPr="00AA5754">
          <w:t>10 м</w:t>
        </w:r>
      </w:smartTag>
      <w:r w:rsidRPr="00AA5754">
        <w:t xml:space="preserve"> при диаметре водоводов до </w:t>
      </w:r>
      <w:smartTag w:uri="urn:schemas-microsoft-com:office:smarttags" w:element="metricconverter">
        <w:smartTagPr>
          <w:attr w:name="ProductID" w:val="1000 мм"/>
        </w:smartTagPr>
        <w:r w:rsidRPr="00AA5754">
          <w:t xml:space="preserve">1000 </w:t>
        </w:r>
        <w:r w:rsidRPr="00AA5754">
          <w:lastRenderedPageBreak/>
          <w:t>мм</w:t>
        </w:r>
      </w:smartTag>
      <w:r w:rsidRPr="00AA5754">
        <w:t xml:space="preserve"> и не менее </w:t>
      </w:r>
      <w:smartTag w:uri="urn:schemas-microsoft-com:office:smarttags" w:element="metricconverter">
        <w:smartTagPr>
          <w:attr w:name="ProductID" w:val="20 м"/>
        </w:smartTagPr>
        <w:r w:rsidRPr="00AA5754">
          <w:t>20 м</w:t>
        </w:r>
      </w:smartTag>
      <w:r w:rsidRPr="00AA5754">
        <w:t xml:space="preserve"> при диаметре водоводов более </w:t>
      </w:r>
      <w:smartTag w:uri="urn:schemas-microsoft-com:office:smarttags" w:element="metricconverter">
        <w:smartTagPr>
          <w:attr w:name="ProductID" w:val="1000 мм"/>
        </w:smartTagPr>
        <w:r w:rsidRPr="00AA5754">
          <w:t>1000 мм</w:t>
        </w:r>
      </w:smartTag>
      <w:r w:rsidRPr="00AA5754">
        <w:t>;</w:t>
      </w:r>
    </w:p>
    <w:p w:rsidR="00122B96" w:rsidRPr="00AA5754" w:rsidRDefault="00122B96" w:rsidP="00122B96">
      <w:pPr>
        <w:pStyle w:val="a6"/>
        <w:widowControl w:val="0"/>
        <w:spacing w:after="0" w:line="360" w:lineRule="auto"/>
        <w:ind w:left="0" w:firstLine="709"/>
        <w:jc w:val="both"/>
      </w:pPr>
      <w:r>
        <w:t>- </w:t>
      </w:r>
      <w:r w:rsidRPr="00AA5754">
        <w:t xml:space="preserve">при наличии грунтовых вод </w:t>
      </w:r>
      <w:r>
        <w:t>–</w:t>
      </w:r>
      <w:r w:rsidRPr="00AA5754">
        <w:t xml:space="preserve"> не менее </w:t>
      </w:r>
      <w:smartTag w:uri="urn:schemas-microsoft-com:office:smarttags" w:element="metricconverter">
        <w:smartTagPr>
          <w:attr w:name="ProductID" w:val="50 м"/>
        </w:smartTagPr>
        <w:r w:rsidRPr="00AA5754">
          <w:t>50 м</w:t>
        </w:r>
      </w:smartTag>
      <w:r w:rsidRPr="00AA5754">
        <w:t xml:space="preserve"> вне зависимости от диаметра водоводов.</w:t>
      </w:r>
    </w:p>
    <w:p w:rsidR="00122B96" w:rsidRDefault="00122B96" w:rsidP="00122B96">
      <w:pPr>
        <w:widowControl w:val="0"/>
        <w:spacing w:after="0" w:line="360" w:lineRule="auto"/>
        <w:ind w:firstLine="709"/>
        <w:jc w:val="both"/>
      </w:pPr>
      <w:r w:rsidRPr="00AA5754">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122B96" w:rsidRPr="007D2649" w:rsidRDefault="00122B96" w:rsidP="00122B96">
      <w:pPr>
        <w:widowControl w:val="0"/>
        <w:spacing w:after="0" w:line="360" w:lineRule="auto"/>
        <w:jc w:val="both"/>
        <w:rPr>
          <w:rFonts w:eastAsia="Times New Roman"/>
          <w:b/>
          <w:kern w:val="0"/>
          <w:sz w:val="20"/>
          <w:szCs w:val="20"/>
          <w:lang w:eastAsia="ru-RU"/>
        </w:rPr>
      </w:pPr>
      <w:r w:rsidRPr="007D2649">
        <w:rPr>
          <w:rFonts w:eastAsia="Times New Roman"/>
          <w:b/>
          <w:kern w:val="0"/>
          <w:sz w:val="20"/>
          <w:szCs w:val="20"/>
          <w:lang w:eastAsia="ru-RU"/>
        </w:rPr>
        <w:t>Таблица</w:t>
      </w:r>
      <w:r>
        <w:rPr>
          <w:rFonts w:eastAsia="Times New Roman"/>
          <w:b/>
          <w:kern w:val="0"/>
          <w:sz w:val="20"/>
          <w:szCs w:val="20"/>
          <w:lang w:eastAsia="ru-RU"/>
        </w:rPr>
        <w:t>.</w:t>
      </w:r>
      <w:r w:rsidRPr="007D2649">
        <w:rPr>
          <w:rFonts w:eastAsia="Times New Roman"/>
          <w:b/>
          <w:kern w:val="0"/>
          <w:sz w:val="20"/>
          <w:szCs w:val="20"/>
          <w:lang w:eastAsia="ru-RU"/>
        </w:rPr>
        <w:t xml:space="preserve"> Регламенты использования территорий зон санитарной охраны источников водоснабжения</w:t>
      </w:r>
      <w:r>
        <w:rPr>
          <w:rFonts w:eastAsia="Times New Roman"/>
          <w:b/>
          <w:kern w:val="0"/>
          <w:sz w:val="20"/>
          <w:szCs w:val="20"/>
          <w:lang w:eastAsia="ru-RU"/>
        </w:rPr>
        <w:t>.</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17"/>
        <w:gridCol w:w="65"/>
        <w:gridCol w:w="4270"/>
      </w:tblGrid>
      <w:tr w:rsidR="00122B96" w:rsidRPr="001455F0" w:rsidTr="000F5D2B">
        <w:trPr>
          <w:trHeight w:val="139"/>
        </w:trPr>
        <w:tc>
          <w:tcPr>
            <w:tcW w:w="2682" w:type="pct"/>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jc w:val="center"/>
              <w:rPr>
                <w:rFonts w:eastAsia="Times New Roman"/>
                <w:b/>
                <w:kern w:val="0"/>
                <w:sz w:val="20"/>
                <w:szCs w:val="20"/>
                <w:lang w:eastAsia="ru-RU"/>
              </w:rPr>
            </w:pPr>
            <w:r w:rsidRPr="0096741A">
              <w:rPr>
                <w:rFonts w:eastAsia="Times New Roman"/>
                <w:b/>
                <w:kern w:val="0"/>
                <w:sz w:val="20"/>
                <w:szCs w:val="20"/>
                <w:lang w:eastAsia="ru-RU"/>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jc w:val="center"/>
              <w:rPr>
                <w:rFonts w:eastAsia="Times New Roman"/>
                <w:b/>
                <w:kern w:val="0"/>
                <w:sz w:val="20"/>
                <w:szCs w:val="20"/>
                <w:lang w:eastAsia="ru-RU"/>
              </w:rPr>
            </w:pPr>
            <w:r w:rsidRPr="0096741A">
              <w:rPr>
                <w:rFonts w:eastAsia="Times New Roman"/>
                <w:b/>
                <w:kern w:val="0"/>
                <w:sz w:val="20"/>
                <w:szCs w:val="20"/>
                <w:lang w:eastAsia="ru-RU"/>
              </w:rPr>
              <w:t>Допускается</w:t>
            </w:r>
          </w:p>
        </w:tc>
      </w:tr>
      <w:tr w:rsidR="00122B96" w:rsidRPr="001455F0" w:rsidTr="000F5D2B">
        <w:trPr>
          <w:trHeight w:val="172"/>
        </w:trPr>
        <w:tc>
          <w:tcPr>
            <w:tcW w:w="5000" w:type="pct"/>
            <w:gridSpan w:val="3"/>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jc w:val="center"/>
              <w:rPr>
                <w:rFonts w:eastAsia="Times New Roman"/>
                <w:b/>
                <w:kern w:val="0"/>
                <w:sz w:val="20"/>
                <w:szCs w:val="20"/>
                <w:lang w:eastAsia="ru-RU"/>
              </w:rPr>
            </w:pPr>
            <w:r w:rsidRPr="0096741A">
              <w:rPr>
                <w:rFonts w:eastAsia="Times New Roman"/>
                <w:b/>
                <w:kern w:val="0"/>
                <w:sz w:val="20"/>
                <w:szCs w:val="20"/>
                <w:lang w:eastAsia="ru-RU"/>
              </w:rPr>
              <w:t>Подземные источники водоснабжения</w:t>
            </w:r>
          </w:p>
        </w:tc>
      </w:tr>
      <w:tr w:rsidR="00122B96" w:rsidRPr="001455F0" w:rsidTr="000F5D2B">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tcPr>
          <w:p w:rsidR="00122B96" w:rsidRPr="00FE4AD5" w:rsidRDefault="00122B96" w:rsidP="000F5D2B">
            <w:pPr>
              <w:widowControl w:val="0"/>
              <w:spacing w:after="0" w:line="240" w:lineRule="auto"/>
              <w:jc w:val="center"/>
              <w:rPr>
                <w:rFonts w:eastAsia="Times New Roman"/>
                <w:b/>
                <w:kern w:val="0"/>
                <w:sz w:val="20"/>
                <w:szCs w:val="20"/>
                <w:lang w:eastAsia="ru-RU"/>
              </w:rPr>
            </w:pPr>
            <w:r w:rsidRPr="00FE4AD5">
              <w:rPr>
                <w:rFonts w:eastAsia="Times New Roman"/>
                <w:b/>
                <w:kern w:val="0"/>
                <w:sz w:val="20"/>
                <w:szCs w:val="20"/>
                <w:lang w:eastAsia="ru-RU"/>
              </w:rPr>
              <w:t>I пояс ЗСО</w:t>
            </w:r>
          </w:p>
        </w:tc>
      </w:tr>
      <w:tr w:rsidR="00122B96" w:rsidRPr="001455F0" w:rsidTr="000F5D2B">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размещение жилых и хозяйственно-бытовых зданий;</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проживание людей;</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посадка высокоствольных деревьев;</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ограждение и охрана;</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озеленение;</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отвод поверхностного стока за ее пределы;</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асфальтирование дорожек к сооружениям.</w:t>
            </w:r>
          </w:p>
        </w:tc>
      </w:tr>
      <w:tr w:rsidR="00122B96" w:rsidRPr="001455F0" w:rsidTr="000F5D2B">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tcPr>
          <w:p w:rsidR="00122B96" w:rsidRPr="00FE4AD5" w:rsidRDefault="00122B96" w:rsidP="000F5D2B">
            <w:pPr>
              <w:widowControl w:val="0"/>
              <w:spacing w:after="0" w:line="240" w:lineRule="auto"/>
              <w:jc w:val="center"/>
              <w:rPr>
                <w:rFonts w:eastAsia="Times New Roman"/>
                <w:b/>
                <w:kern w:val="0"/>
                <w:sz w:val="20"/>
                <w:szCs w:val="20"/>
                <w:lang w:eastAsia="ru-RU"/>
              </w:rPr>
            </w:pPr>
            <w:r w:rsidRPr="00FE4AD5">
              <w:rPr>
                <w:rFonts w:eastAsia="Times New Roman"/>
                <w:b/>
                <w:kern w:val="0"/>
                <w:sz w:val="20"/>
                <w:szCs w:val="20"/>
                <w:lang w:eastAsia="ru-RU"/>
              </w:rPr>
              <w:t>II пояс ЗСО</w:t>
            </w:r>
          </w:p>
        </w:tc>
      </w:tr>
      <w:tr w:rsidR="00122B96" w:rsidRPr="001455F0" w:rsidTr="000F5D2B">
        <w:trPr>
          <w:trHeight w:val="258"/>
        </w:trPr>
        <w:tc>
          <w:tcPr>
            <w:tcW w:w="2717" w:type="pct"/>
            <w:gridSpan w:val="2"/>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применение удобрений и ядохимикатов;</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122B96" w:rsidRPr="001455F0" w:rsidTr="000F5D2B">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22B96" w:rsidRPr="001242B0" w:rsidRDefault="00122B96" w:rsidP="000F5D2B">
            <w:pPr>
              <w:widowControl w:val="0"/>
              <w:spacing w:after="0" w:line="240" w:lineRule="auto"/>
              <w:jc w:val="center"/>
              <w:rPr>
                <w:rFonts w:eastAsia="Times New Roman"/>
                <w:b/>
                <w:kern w:val="0"/>
                <w:sz w:val="20"/>
                <w:szCs w:val="20"/>
                <w:lang w:eastAsia="ru-RU"/>
              </w:rPr>
            </w:pPr>
            <w:r w:rsidRPr="001242B0">
              <w:rPr>
                <w:rFonts w:eastAsia="Times New Roman"/>
                <w:b/>
                <w:kern w:val="0"/>
                <w:sz w:val="20"/>
                <w:szCs w:val="20"/>
                <w:lang w:eastAsia="ru-RU"/>
              </w:rPr>
              <w:t>III пояс ЗСО</w:t>
            </w:r>
          </w:p>
        </w:tc>
      </w:tr>
      <w:tr w:rsidR="00122B96" w:rsidRPr="001455F0" w:rsidTr="000F5D2B">
        <w:trPr>
          <w:trHeight w:val="534"/>
        </w:trPr>
        <w:tc>
          <w:tcPr>
            <w:tcW w:w="2682" w:type="pct"/>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122B96" w:rsidRPr="001455F0" w:rsidTr="000F5D2B">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jc w:val="center"/>
              <w:rPr>
                <w:rFonts w:eastAsia="Times New Roman"/>
                <w:b/>
                <w:kern w:val="0"/>
                <w:sz w:val="20"/>
                <w:szCs w:val="20"/>
                <w:lang w:eastAsia="ru-RU"/>
              </w:rPr>
            </w:pPr>
            <w:r w:rsidRPr="0096741A">
              <w:rPr>
                <w:rFonts w:eastAsia="Times New Roman"/>
                <w:b/>
                <w:kern w:val="0"/>
                <w:sz w:val="20"/>
                <w:szCs w:val="20"/>
                <w:lang w:eastAsia="ru-RU"/>
              </w:rPr>
              <w:lastRenderedPageBreak/>
              <w:t>Поверхностные источники водоснабжения</w:t>
            </w:r>
          </w:p>
        </w:tc>
      </w:tr>
      <w:tr w:rsidR="00122B96" w:rsidRPr="001455F0" w:rsidTr="000F5D2B">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tcPr>
          <w:p w:rsidR="00122B96" w:rsidRPr="001242B0" w:rsidRDefault="00122B96" w:rsidP="000F5D2B">
            <w:pPr>
              <w:widowControl w:val="0"/>
              <w:spacing w:after="0" w:line="240" w:lineRule="auto"/>
              <w:jc w:val="center"/>
              <w:rPr>
                <w:rFonts w:eastAsia="Times New Roman"/>
                <w:b/>
                <w:kern w:val="0"/>
                <w:sz w:val="20"/>
                <w:szCs w:val="20"/>
                <w:lang w:eastAsia="ru-RU"/>
              </w:rPr>
            </w:pPr>
            <w:r w:rsidRPr="001242B0">
              <w:rPr>
                <w:rFonts w:eastAsia="Times New Roman"/>
                <w:b/>
                <w:kern w:val="0"/>
                <w:sz w:val="20"/>
                <w:szCs w:val="20"/>
                <w:lang w:eastAsia="ru-RU"/>
              </w:rPr>
              <w:t>I пояс ЗСО</w:t>
            </w:r>
          </w:p>
        </w:tc>
      </w:tr>
      <w:tr w:rsidR="00122B96" w:rsidRPr="001455F0" w:rsidTr="000F5D2B">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размещение жилых и хозяйственно-бытовых зданий;</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проживание людей;</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посадка высокоствольных деревьев;</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применение ядохимикатов и удобрений;</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ограждение и охрана;</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озеленение;</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отвод поверхностного стока за ее пределы;</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асфальтирование дорожек к сооружениям;</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ограждение акватория буями и другими предупредительными знаками;</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на судоходных водоемах над водоприемником устанавливаются бакены с освещением.</w:t>
            </w:r>
          </w:p>
        </w:tc>
      </w:tr>
      <w:tr w:rsidR="00122B96" w:rsidRPr="001455F0" w:rsidTr="000F5D2B">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22B96" w:rsidRPr="00FE4AD5" w:rsidRDefault="00122B96" w:rsidP="000F5D2B">
            <w:pPr>
              <w:widowControl w:val="0"/>
              <w:spacing w:after="0" w:line="240" w:lineRule="auto"/>
              <w:jc w:val="center"/>
              <w:rPr>
                <w:rFonts w:eastAsia="Times New Roman"/>
                <w:b/>
                <w:kern w:val="0"/>
                <w:sz w:val="20"/>
                <w:szCs w:val="20"/>
                <w:lang w:eastAsia="ru-RU"/>
              </w:rPr>
            </w:pPr>
            <w:r w:rsidRPr="00FE4AD5">
              <w:rPr>
                <w:rFonts w:eastAsia="Times New Roman"/>
                <w:b/>
                <w:kern w:val="0"/>
                <w:sz w:val="20"/>
                <w:szCs w:val="20"/>
                <w:lang w:eastAsia="ru-RU"/>
              </w:rPr>
              <w:t>II пояс ЗСО</w:t>
            </w:r>
          </w:p>
        </w:tc>
      </w:tr>
      <w:tr w:rsidR="00122B96" w:rsidRPr="001455F0" w:rsidTr="000F5D2B">
        <w:trPr>
          <w:trHeight w:val="1320"/>
        </w:trPr>
        <w:tc>
          <w:tcPr>
            <w:tcW w:w="2682" w:type="pct"/>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 xml:space="preserve">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r>
              <w:rPr>
                <w:rFonts w:eastAsia="Times New Roman"/>
                <w:kern w:val="0"/>
                <w:sz w:val="20"/>
                <w:szCs w:val="20"/>
                <w:lang w:eastAsia="ru-RU"/>
              </w:rPr>
              <w:t>650</w:t>
            </w:r>
            <w:r w:rsidRPr="0096741A">
              <w:rPr>
                <w:rFonts w:eastAsia="Times New Roman"/>
                <w:kern w:val="0"/>
                <w:sz w:val="20"/>
                <w:szCs w:val="20"/>
                <w:lang w:eastAsia="ru-RU"/>
              </w:rPr>
              <w:t xml:space="preserve"> м, которое может привести к ухудшению качества или уменьшению количества воды источника водоснабжения;</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 xml:space="preserve">сброс промышленных, сельскохозяйственных, </w:t>
            </w:r>
            <w:r>
              <w:rPr>
                <w:rFonts w:eastAsia="Times New Roman"/>
                <w:kern w:val="0"/>
                <w:sz w:val="20"/>
                <w:szCs w:val="20"/>
                <w:lang w:eastAsia="ru-RU"/>
              </w:rPr>
              <w:t>город</w:t>
            </w:r>
            <w:r w:rsidRPr="0096741A">
              <w:rPr>
                <w:rFonts w:eastAsia="Times New Roman"/>
                <w:kern w:val="0"/>
                <w:sz w:val="20"/>
                <w:szCs w:val="20"/>
                <w:lang w:eastAsia="ru-RU"/>
              </w:rPr>
              <w:t>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122B96" w:rsidRPr="001455F0" w:rsidTr="000F5D2B">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tcPr>
          <w:p w:rsidR="00122B96" w:rsidRPr="00FE4AD5" w:rsidRDefault="00122B96" w:rsidP="000F5D2B">
            <w:pPr>
              <w:widowControl w:val="0"/>
              <w:spacing w:after="0" w:line="240" w:lineRule="auto"/>
              <w:jc w:val="center"/>
              <w:rPr>
                <w:rFonts w:eastAsia="Times New Roman"/>
                <w:b/>
                <w:kern w:val="0"/>
                <w:sz w:val="20"/>
                <w:szCs w:val="20"/>
                <w:lang w:eastAsia="ru-RU"/>
              </w:rPr>
            </w:pPr>
            <w:r w:rsidRPr="00FE4AD5">
              <w:rPr>
                <w:rFonts w:eastAsia="Times New Roman"/>
                <w:b/>
                <w:kern w:val="0"/>
                <w:sz w:val="20"/>
                <w:szCs w:val="20"/>
                <w:lang w:eastAsia="ru-RU"/>
              </w:rPr>
              <w:t>III пояс ЗСО</w:t>
            </w:r>
          </w:p>
        </w:tc>
      </w:tr>
      <w:tr w:rsidR="00122B96" w:rsidRPr="001455F0" w:rsidTr="000F5D2B">
        <w:trPr>
          <w:trHeight w:val="860"/>
        </w:trPr>
        <w:tc>
          <w:tcPr>
            <w:tcW w:w="2682" w:type="pct"/>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lastRenderedPageBreak/>
              <w:t>- </w:t>
            </w:r>
            <w:r w:rsidRPr="0096741A">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122B96" w:rsidRPr="001455F0" w:rsidTr="000F5D2B">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jc w:val="center"/>
              <w:rPr>
                <w:rFonts w:eastAsia="Times New Roman"/>
                <w:b/>
                <w:kern w:val="0"/>
                <w:sz w:val="20"/>
                <w:szCs w:val="20"/>
                <w:lang w:eastAsia="ru-RU"/>
              </w:rPr>
            </w:pPr>
            <w:r w:rsidRPr="0096741A">
              <w:rPr>
                <w:rFonts w:eastAsia="Times New Roman"/>
                <w:b/>
                <w:kern w:val="0"/>
                <w:sz w:val="20"/>
                <w:szCs w:val="20"/>
                <w:lang w:eastAsia="ru-RU"/>
              </w:rPr>
              <w:lastRenderedPageBreak/>
              <w:t>Санитарно-защитные полосы</w:t>
            </w:r>
          </w:p>
        </w:tc>
      </w:tr>
      <w:tr w:rsidR="00122B96" w:rsidRPr="001455F0" w:rsidTr="000F5D2B">
        <w:trPr>
          <w:trHeight w:val="860"/>
        </w:trPr>
        <w:tc>
          <w:tcPr>
            <w:tcW w:w="2682" w:type="pct"/>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размещение источников загрязнения почвы и грунтовых вод;</w:t>
            </w:r>
          </w:p>
          <w:p w:rsidR="00122B96" w:rsidRPr="0096741A" w:rsidRDefault="00122B96" w:rsidP="000F5D2B">
            <w:pPr>
              <w:widowControl w:val="0"/>
              <w:spacing w:after="0" w:line="240" w:lineRule="auto"/>
              <w:ind w:left="318"/>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122B96" w:rsidRPr="0096741A" w:rsidRDefault="00122B96" w:rsidP="000F5D2B">
            <w:pPr>
              <w:widowControl w:val="0"/>
              <w:spacing w:after="0" w:line="240" w:lineRule="auto"/>
              <w:ind w:left="318"/>
              <w:rPr>
                <w:rFonts w:eastAsia="Times New Roman"/>
                <w:kern w:val="0"/>
                <w:sz w:val="20"/>
                <w:szCs w:val="20"/>
                <w:lang w:eastAsia="ru-RU"/>
              </w:rPr>
            </w:pPr>
          </w:p>
        </w:tc>
      </w:tr>
    </w:tbl>
    <w:p w:rsidR="00122B96" w:rsidRPr="0096741A" w:rsidRDefault="00122B96" w:rsidP="00122B96">
      <w:pPr>
        <w:pStyle w:val="af5"/>
        <w:widowControl w:val="0"/>
        <w:spacing w:before="0" w:beforeAutospacing="0" w:after="0" w:afterAutospacing="0" w:line="360" w:lineRule="auto"/>
        <w:ind w:firstLine="851"/>
        <w:jc w:val="both"/>
        <w:rPr>
          <w:bCs/>
        </w:rPr>
      </w:pPr>
      <w:r w:rsidRPr="0096741A">
        <w:rPr>
          <w:bCs/>
        </w:rPr>
        <w:t xml:space="preserve">На территории </w:t>
      </w:r>
      <w:r>
        <w:rPr>
          <w:bCs/>
        </w:rPr>
        <w:t>муниципального образования</w:t>
      </w:r>
      <w:r w:rsidRPr="0096741A">
        <w:rPr>
          <w:bCs/>
        </w:rPr>
        <w:t xml:space="preserve"> нарушений указанных регламентов не </w:t>
      </w:r>
      <w:r>
        <w:rPr>
          <w:bCs/>
        </w:rPr>
        <w:t>выявлено</w:t>
      </w:r>
      <w:r w:rsidRPr="0096741A">
        <w:rPr>
          <w:bCs/>
        </w:rPr>
        <w:t>.</w:t>
      </w:r>
    </w:p>
    <w:p w:rsidR="009A5FDB" w:rsidRPr="002F0398" w:rsidRDefault="009A5FDB" w:rsidP="008C21A8">
      <w:pPr>
        <w:pStyle w:val="3"/>
        <w:keepNext w:val="0"/>
        <w:keepLines w:val="0"/>
        <w:widowControl w:val="0"/>
        <w:numPr>
          <w:ilvl w:val="2"/>
          <w:numId w:val="32"/>
        </w:numPr>
        <w:spacing w:before="0" w:line="360" w:lineRule="auto"/>
        <w:ind w:left="0" w:firstLine="709"/>
        <w:jc w:val="both"/>
        <w:rPr>
          <w:rFonts w:ascii="Times New Roman" w:hAnsi="Times New Roman"/>
          <w:color w:val="auto"/>
          <w:kern w:val="32"/>
          <w:lang w:eastAsia="ru-RU"/>
        </w:rPr>
      </w:pPr>
      <w:bookmarkStart w:id="128" w:name="_Toc87376879"/>
      <w:r w:rsidRPr="002F0398">
        <w:rPr>
          <w:rFonts w:ascii="Times New Roman" w:hAnsi="Times New Roman"/>
          <w:color w:val="auto"/>
          <w:kern w:val="32"/>
          <w:lang w:eastAsia="ru-RU"/>
        </w:rPr>
        <w:t>Санитарно-защитные зоны</w:t>
      </w:r>
      <w:bookmarkEnd w:id="126"/>
      <w:bookmarkEnd w:id="127"/>
      <w:bookmarkEnd w:id="128"/>
    </w:p>
    <w:p w:rsidR="00710095" w:rsidRPr="004137C0" w:rsidRDefault="00710095" w:rsidP="002F0398">
      <w:pPr>
        <w:pStyle w:val="af5"/>
        <w:widowControl w:val="0"/>
        <w:spacing w:before="0" w:beforeAutospacing="0" w:after="0" w:afterAutospacing="0" w:line="360" w:lineRule="auto"/>
        <w:ind w:firstLine="709"/>
        <w:jc w:val="both"/>
        <w:rPr>
          <w:bCs/>
        </w:rPr>
      </w:pPr>
      <w:r w:rsidRPr="004137C0">
        <w:rPr>
          <w:bCs/>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710095" w:rsidRPr="004137C0" w:rsidRDefault="00710095" w:rsidP="002F0398">
      <w:pPr>
        <w:pStyle w:val="af5"/>
        <w:widowControl w:val="0"/>
        <w:spacing w:before="0" w:beforeAutospacing="0" w:after="0" w:afterAutospacing="0" w:line="360" w:lineRule="auto"/>
        <w:ind w:firstLine="709"/>
        <w:jc w:val="both"/>
        <w:rPr>
          <w:bCs/>
        </w:rPr>
      </w:pPr>
      <w:r w:rsidRPr="004137C0">
        <w:rPr>
          <w:bCs/>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10095" w:rsidRDefault="00710095" w:rsidP="002F0398">
      <w:pPr>
        <w:pStyle w:val="af5"/>
        <w:widowControl w:val="0"/>
        <w:spacing w:before="0" w:beforeAutospacing="0" w:after="0" w:afterAutospacing="0" w:line="360" w:lineRule="auto"/>
        <w:ind w:firstLine="709"/>
        <w:jc w:val="both"/>
        <w:rPr>
          <w:bCs/>
        </w:rPr>
      </w:pPr>
      <w:r w:rsidRPr="004137C0">
        <w:rPr>
          <w:bCs/>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710095" w:rsidRPr="00F2612E" w:rsidRDefault="00710095" w:rsidP="002F0398">
      <w:pPr>
        <w:widowControl w:val="0"/>
        <w:spacing w:after="0" w:line="360" w:lineRule="auto"/>
        <w:ind w:firstLine="709"/>
        <w:jc w:val="both"/>
      </w:pPr>
      <w:r w:rsidRPr="00F2612E">
        <w:t xml:space="preserve">Зоны санитарного разрыва для объектов железнодорожной инфраструктуры установлены в соответствии с требованиями </w:t>
      </w:r>
      <w:r w:rsidR="0000340B">
        <w:t>СП 42.13330.</w:t>
      </w:r>
      <w:r w:rsidR="00500FE4">
        <w:t>2021</w:t>
      </w:r>
      <w:r w:rsidRPr="00F2612E">
        <w:t xml:space="preserve">. </w:t>
      </w:r>
    </w:p>
    <w:p w:rsidR="00710095" w:rsidRPr="00807EEA" w:rsidRDefault="00710095" w:rsidP="002F0398">
      <w:pPr>
        <w:widowControl w:val="0"/>
        <w:spacing w:after="0" w:line="360" w:lineRule="auto"/>
        <w:ind w:firstLine="709"/>
        <w:jc w:val="both"/>
      </w:pPr>
      <w:r w:rsidRPr="00807EEA">
        <w:t>Граница зоны санитарного разрыва должна располагаться от оси крайнего железнодорожного пути до:</w:t>
      </w:r>
      <w:r>
        <w:t xml:space="preserve"> </w:t>
      </w:r>
    </w:p>
    <w:p w:rsidR="00710095" w:rsidRPr="00807EEA" w:rsidRDefault="00710095" w:rsidP="008C21A8">
      <w:pPr>
        <w:pStyle w:val="a6"/>
        <w:widowControl w:val="0"/>
        <w:numPr>
          <w:ilvl w:val="0"/>
          <w:numId w:val="6"/>
        </w:numPr>
        <w:spacing w:after="0" w:line="360" w:lineRule="auto"/>
        <w:ind w:left="0" w:firstLine="709"/>
        <w:jc w:val="both"/>
      </w:pPr>
      <w:r w:rsidRPr="00807EEA">
        <w:t>жилой застройки на расстоянии 100 м;</w:t>
      </w:r>
    </w:p>
    <w:p w:rsidR="00710095" w:rsidRPr="00807EEA" w:rsidRDefault="00710095" w:rsidP="008C21A8">
      <w:pPr>
        <w:pStyle w:val="a6"/>
        <w:widowControl w:val="0"/>
        <w:numPr>
          <w:ilvl w:val="0"/>
          <w:numId w:val="6"/>
        </w:numPr>
        <w:spacing w:after="0" w:line="360" w:lineRule="auto"/>
        <w:ind w:left="0" w:firstLine="709"/>
        <w:jc w:val="both"/>
      </w:pPr>
      <w:r w:rsidRPr="00807EEA">
        <w:t>границ садовых участков на расстоянии не менее 50 м.</w:t>
      </w:r>
    </w:p>
    <w:p w:rsidR="00710095" w:rsidRDefault="00710095" w:rsidP="002F0398">
      <w:pPr>
        <w:widowControl w:val="0"/>
        <w:spacing w:after="0" w:line="360" w:lineRule="auto"/>
        <w:ind w:firstLine="709"/>
        <w:jc w:val="both"/>
      </w:pPr>
      <w:r w:rsidRPr="00807EEA">
        <w:t xml:space="preserve">При размещении железных дорог в выемке или при осуществлении специальных шумозащитных мероприятий, обеспечивающих требования СНиП II-12-77, ширина </w:t>
      </w:r>
      <w:r w:rsidRPr="00807EEA">
        <w:lastRenderedPageBreak/>
        <w:t xml:space="preserve">санитарно-защитной зоны может быть уменьшена, но не более чем на 50 м. Не менее 50% площади зоны санитарного разрыва должно быть озеленено. </w:t>
      </w:r>
    </w:p>
    <w:p w:rsidR="00710095" w:rsidRPr="00AA3F21" w:rsidRDefault="00710095" w:rsidP="002F0398">
      <w:pPr>
        <w:pStyle w:val="Style5"/>
        <w:spacing w:line="240" w:lineRule="auto"/>
        <w:ind w:right="-17" w:firstLine="709"/>
        <w:jc w:val="both"/>
        <w:rPr>
          <w:rStyle w:val="FontStyle25"/>
          <w:rFonts w:ascii="Times New Roman" w:hAnsi="Times New Roman"/>
          <w:b/>
          <w:sz w:val="20"/>
          <w:szCs w:val="20"/>
        </w:rPr>
      </w:pPr>
      <w:bookmarkStart w:id="129" w:name="_Toc252802173"/>
      <w:bookmarkStart w:id="130" w:name="_Toc279689143"/>
      <w:bookmarkStart w:id="131" w:name="_Toc279690005"/>
      <w:bookmarkStart w:id="132" w:name="_Toc279690748"/>
      <w:r w:rsidRPr="00AA3F21">
        <w:rPr>
          <w:rStyle w:val="FontStyle25"/>
          <w:rFonts w:ascii="Times New Roman" w:hAnsi="Times New Roman"/>
          <w:b/>
          <w:sz w:val="20"/>
          <w:szCs w:val="20"/>
        </w:rPr>
        <w:t>Таблица  - Нормативные размеры санитарно-защитных зон для газопроводов</w:t>
      </w:r>
      <w:bookmarkEnd w:id="129"/>
      <w:bookmarkEnd w:id="130"/>
      <w:bookmarkEnd w:id="131"/>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792"/>
      </w:tblGrid>
      <w:tr w:rsidR="00710095" w:rsidRPr="00AA3F21" w:rsidTr="00582CF9">
        <w:tc>
          <w:tcPr>
            <w:tcW w:w="3019" w:type="pct"/>
            <w:vAlign w:val="center"/>
          </w:tcPr>
          <w:p w:rsidR="00710095" w:rsidRPr="00AA3F21" w:rsidRDefault="00710095" w:rsidP="00B95847">
            <w:pPr>
              <w:pStyle w:val="Style5"/>
              <w:spacing w:line="240" w:lineRule="auto"/>
              <w:ind w:right="-17"/>
              <w:jc w:val="center"/>
              <w:rPr>
                <w:rStyle w:val="FontStyle25"/>
                <w:rFonts w:ascii="Times New Roman" w:hAnsi="Times New Roman"/>
                <w:b/>
                <w:sz w:val="20"/>
                <w:szCs w:val="20"/>
              </w:rPr>
            </w:pPr>
            <w:r w:rsidRPr="00AA3F21">
              <w:rPr>
                <w:rStyle w:val="FontStyle25"/>
                <w:rFonts w:ascii="Times New Roman" w:hAnsi="Times New Roman"/>
                <w:b/>
                <w:sz w:val="20"/>
                <w:szCs w:val="20"/>
              </w:rPr>
              <w:t>Вид газопровода</w:t>
            </w:r>
          </w:p>
        </w:tc>
        <w:tc>
          <w:tcPr>
            <w:tcW w:w="1981" w:type="pct"/>
            <w:vAlign w:val="center"/>
          </w:tcPr>
          <w:p w:rsidR="00710095" w:rsidRPr="00AA3F21" w:rsidRDefault="00710095" w:rsidP="00B95847">
            <w:pPr>
              <w:pStyle w:val="Style5"/>
              <w:spacing w:line="240" w:lineRule="auto"/>
              <w:ind w:right="-17"/>
              <w:jc w:val="center"/>
              <w:rPr>
                <w:rStyle w:val="FontStyle25"/>
                <w:rFonts w:ascii="Times New Roman" w:hAnsi="Times New Roman"/>
                <w:b/>
                <w:sz w:val="20"/>
                <w:szCs w:val="20"/>
              </w:rPr>
            </w:pPr>
            <w:r w:rsidRPr="00AA3F21">
              <w:rPr>
                <w:rStyle w:val="FontStyle25"/>
                <w:rFonts w:ascii="Times New Roman" w:hAnsi="Times New Roman"/>
                <w:b/>
                <w:sz w:val="20"/>
                <w:szCs w:val="20"/>
              </w:rPr>
              <w:t xml:space="preserve">Разрывы в метрах для </w:t>
            </w:r>
          </w:p>
          <w:p w:rsidR="00710095" w:rsidRPr="00AA3F21" w:rsidRDefault="00710095" w:rsidP="00B95847">
            <w:pPr>
              <w:pStyle w:val="Style5"/>
              <w:spacing w:line="240" w:lineRule="auto"/>
              <w:ind w:right="-17"/>
              <w:jc w:val="center"/>
              <w:rPr>
                <w:rStyle w:val="FontStyle25"/>
                <w:rFonts w:ascii="Times New Roman" w:hAnsi="Times New Roman"/>
                <w:b/>
                <w:sz w:val="20"/>
                <w:szCs w:val="20"/>
              </w:rPr>
            </w:pPr>
            <w:r w:rsidRPr="00AA3F21">
              <w:rPr>
                <w:rStyle w:val="FontStyle25"/>
                <w:rFonts w:ascii="Times New Roman" w:hAnsi="Times New Roman"/>
                <w:b/>
                <w:sz w:val="20"/>
                <w:szCs w:val="20"/>
              </w:rPr>
              <w:t>трубопроводов</w:t>
            </w:r>
          </w:p>
        </w:tc>
      </w:tr>
      <w:tr w:rsidR="00710095" w:rsidRPr="00AA3F21" w:rsidTr="00582CF9">
        <w:tc>
          <w:tcPr>
            <w:tcW w:w="3019" w:type="pct"/>
            <w:vAlign w:val="center"/>
          </w:tcPr>
          <w:p w:rsidR="00710095" w:rsidRPr="00AA3F21" w:rsidRDefault="00710095" w:rsidP="00B95847">
            <w:pPr>
              <w:pStyle w:val="Style5"/>
              <w:spacing w:line="240" w:lineRule="auto"/>
              <w:ind w:right="-17"/>
              <w:jc w:val="center"/>
              <w:rPr>
                <w:rStyle w:val="FontStyle25"/>
                <w:rFonts w:ascii="Times New Roman" w:hAnsi="Times New Roman"/>
                <w:sz w:val="20"/>
                <w:szCs w:val="20"/>
              </w:rPr>
            </w:pPr>
            <w:r w:rsidRPr="00AA3F21">
              <w:rPr>
                <w:rStyle w:val="FontStyle25"/>
                <w:rFonts w:ascii="Times New Roman" w:hAnsi="Times New Roman"/>
                <w:sz w:val="20"/>
                <w:szCs w:val="20"/>
              </w:rPr>
              <w:t>Магистральный газопровод</w:t>
            </w:r>
          </w:p>
        </w:tc>
        <w:tc>
          <w:tcPr>
            <w:tcW w:w="1981" w:type="pct"/>
            <w:vAlign w:val="center"/>
          </w:tcPr>
          <w:p w:rsidR="00710095" w:rsidRPr="00AA3F21" w:rsidRDefault="00710095" w:rsidP="00B95847">
            <w:pPr>
              <w:pStyle w:val="Style5"/>
              <w:spacing w:line="240" w:lineRule="auto"/>
              <w:ind w:right="-17"/>
              <w:jc w:val="center"/>
              <w:rPr>
                <w:rStyle w:val="FontStyle25"/>
                <w:rFonts w:ascii="Times New Roman" w:hAnsi="Times New Roman"/>
                <w:sz w:val="20"/>
                <w:szCs w:val="20"/>
              </w:rPr>
            </w:pPr>
            <w:smartTag w:uri="urn:schemas-microsoft-com:office:smarttags" w:element="metricconverter">
              <w:smartTagPr>
                <w:attr w:name="ProductID" w:val="350 м"/>
              </w:smartTagPr>
              <w:r w:rsidRPr="00AA3F21">
                <w:rPr>
                  <w:rStyle w:val="FontStyle25"/>
                  <w:rFonts w:ascii="Times New Roman" w:hAnsi="Times New Roman"/>
                  <w:sz w:val="20"/>
                  <w:szCs w:val="20"/>
                </w:rPr>
                <w:t>350 м</w:t>
              </w:r>
            </w:smartTag>
            <w:r w:rsidRPr="00AA3F21">
              <w:rPr>
                <w:rStyle w:val="FontStyle25"/>
                <w:rFonts w:ascii="Times New Roman" w:hAnsi="Times New Roman"/>
                <w:sz w:val="20"/>
                <w:szCs w:val="20"/>
              </w:rPr>
              <w:t xml:space="preserve"> (1 класс)</w:t>
            </w:r>
          </w:p>
        </w:tc>
      </w:tr>
      <w:tr w:rsidR="00710095" w:rsidRPr="00AA3F21" w:rsidTr="00582CF9">
        <w:tc>
          <w:tcPr>
            <w:tcW w:w="3019" w:type="pct"/>
            <w:vAlign w:val="center"/>
          </w:tcPr>
          <w:p w:rsidR="00710095" w:rsidRPr="00AA3F21" w:rsidRDefault="00710095" w:rsidP="00B95847">
            <w:pPr>
              <w:pStyle w:val="Style5"/>
              <w:spacing w:line="240" w:lineRule="auto"/>
              <w:ind w:right="-17"/>
              <w:jc w:val="center"/>
              <w:rPr>
                <w:rStyle w:val="FontStyle25"/>
                <w:rFonts w:ascii="Times New Roman" w:hAnsi="Times New Roman"/>
                <w:sz w:val="20"/>
                <w:szCs w:val="20"/>
              </w:rPr>
            </w:pPr>
            <w:r w:rsidRPr="00AA3F21">
              <w:rPr>
                <w:rStyle w:val="FontStyle25"/>
                <w:rFonts w:ascii="Times New Roman" w:hAnsi="Times New Roman"/>
                <w:sz w:val="20"/>
                <w:szCs w:val="20"/>
              </w:rPr>
              <w:t>Межпоселковые газопроводы</w:t>
            </w:r>
          </w:p>
        </w:tc>
        <w:tc>
          <w:tcPr>
            <w:tcW w:w="1981" w:type="pct"/>
            <w:vAlign w:val="center"/>
          </w:tcPr>
          <w:p w:rsidR="00710095" w:rsidRPr="00AA3F21" w:rsidRDefault="00710095" w:rsidP="00B95847">
            <w:pPr>
              <w:pStyle w:val="Style5"/>
              <w:spacing w:line="240" w:lineRule="auto"/>
              <w:ind w:right="-17"/>
              <w:jc w:val="center"/>
              <w:rPr>
                <w:rStyle w:val="FontStyle25"/>
                <w:rFonts w:ascii="Times New Roman" w:hAnsi="Times New Roman"/>
                <w:sz w:val="20"/>
                <w:szCs w:val="20"/>
              </w:rPr>
            </w:pPr>
            <w:smartTag w:uri="urn:schemas-microsoft-com:office:smarttags" w:element="metricconverter">
              <w:smartTagPr>
                <w:attr w:name="ProductID" w:val="75 м"/>
              </w:smartTagPr>
              <w:r w:rsidRPr="00AA3F21">
                <w:rPr>
                  <w:rStyle w:val="FontStyle25"/>
                  <w:rFonts w:ascii="Times New Roman" w:hAnsi="Times New Roman"/>
                  <w:sz w:val="20"/>
                  <w:szCs w:val="20"/>
                </w:rPr>
                <w:t>75 м</w:t>
              </w:r>
            </w:smartTag>
            <w:r w:rsidRPr="00AA3F21">
              <w:rPr>
                <w:rStyle w:val="FontStyle25"/>
                <w:rFonts w:ascii="Times New Roman" w:hAnsi="Times New Roman"/>
                <w:sz w:val="20"/>
                <w:szCs w:val="20"/>
              </w:rPr>
              <w:t xml:space="preserve"> (2 класс)</w:t>
            </w:r>
          </w:p>
        </w:tc>
      </w:tr>
    </w:tbl>
    <w:p w:rsidR="00710095" w:rsidRDefault="00710095" w:rsidP="00122B96">
      <w:pPr>
        <w:widowControl w:val="0"/>
        <w:tabs>
          <w:tab w:val="left" w:pos="993"/>
        </w:tabs>
        <w:spacing w:after="0" w:line="360" w:lineRule="auto"/>
        <w:ind w:firstLine="709"/>
        <w:jc w:val="both"/>
      </w:pPr>
      <w:r w:rsidRPr="00F2612E">
        <w:t xml:space="preserve">Зоны санитарного разрыва высоковольтных линий устанавливаются на основании РД 153-34.0-03.150-00. </w:t>
      </w:r>
    </w:p>
    <w:p w:rsidR="00710095" w:rsidRPr="002A4991" w:rsidRDefault="00710095" w:rsidP="00122B96">
      <w:pPr>
        <w:widowControl w:val="0"/>
        <w:tabs>
          <w:tab w:val="left" w:pos="993"/>
        </w:tabs>
        <w:spacing w:after="0" w:line="360" w:lineRule="auto"/>
        <w:ind w:firstLine="709"/>
        <w:jc w:val="both"/>
      </w:pPr>
      <w:r w:rsidRPr="00F2612E">
        <w:t>Зон</w:t>
      </w:r>
      <w:r>
        <w:t>а</w:t>
      </w:r>
      <w:r w:rsidRPr="00F2612E">
        <w:t xml:space="preserve">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w:t>
      </w:r>
      <w:r>
        <w:t xml:space="preserve"> </w:t>
      </w:r>
      <w:r w:rsidRPr="002A4991">
        <w:t>на расстоянии:</w:t>
      </w:r>
    </w:p>
    <w:p w:rsidR="00710095" w:rsidRPr="002A4991" w:rsidRDefault="00710095" w:rsidP="008C21A8">
      <w:pPr>
        <w:pStyle w:val="a6"/>
        <w:widowControl w:val="0"/>
        <w:numPr>
          <w:ilvl w:val="0"/>
          <w:numId w:val="8"/>
        </w:numPr>
        <w:tabs>
          <w:tab w:val="left" w:pos="993"/>
        </w:tabs>
        <w:spacing w:after="0" w:line="360" w:lineRule="auto"/>
        <w:ind w:left="0" w:firstLine="709"/>
        <w:jc w:val="both"/>
      </w:pPr>
      <w:smartTag w:uri="urn:schemas-microsoft-com:office:smarttags" w:element="metricconverter">
        <w:smartTagPr>
          <w:attr w:name="ProductID" w:val="2 м"/>
        </w:smartTagPr>
        <w:r w:rsidRPr="002A4991">
          <w:t>2 м</w:t>
        </w:r>
      </w:smartTag>
      <w:r w:rsidRPr="002A4991">
        <w:t xml:space="preserve"> – для ВЛ напряжением до 1 кВ;</w:t>
      </w:r>
    </w:p>
    <w:p w:rsidR="00710095" w:rsidRPr="002A4991" w:rsidRDefault="00710095" w:rsidP="008C21A8">
      <w:pPr>
        <w:pStyle w:val="a6"/>
        <w:widowControl w:val="0"/>
        <w:numPr>
          <w:ilvl w:val="0"/>
          <w:numId w:val="8"/>
        </w:numPr>
        <w:tabs>
          <w:tab w:val="left" w:pos="993"/>
        </w:tabs>
        <w:spacing w:after="0" w:line="360" w:lineRule="auto"/>
        <w:ind w:left="0" w:firstLine="709"/>
        <w:jc w:val="both"/>
      </w:pPr>
      <w:smartTag w:uri="urn:schemas-microsoft-com:office:smarttags" w:element="metricconverter">
        <w:smartTagPr>
          <w:attr w:name="ProductID" w:val="10 м"/>
        </w:smartTagPr>
        <w:r w:rsidRPr="002A4991">
          <w:t>10 м</w:t>
        </w:r>
      </w:smartTag>
      <w:r w:rsidRPr="002A4991">
        <w:t xml:space="preserve"> – для ВЛ напряжением от 1 до 20 кВ;</w:t>
      </w:r>
    </w:p>
    <w:p w:rsidR="00710095" w:rsidRPr="002A4991" w:rsidRDefault="00710095" w:rsidP="008C21A8">
      <w:pPr>
        <w:pStyle w:val="a6"/>
        <w:widowControl w:val="0"/>
        <w:numPr>
          <w:ilvl w:val="0"/>
          <w:numId w:val="8"/>
        </w:numPr>
        <w:tabs>
          <w:tab w:val="left" w:pos="993"/>
        </w:tabs>
        <w:spacing w:after="0" w:line="360" w:lineRule="auto"/>
        <w:ind w:left="0" w:firstLine="709"/>
        <w:jc w:val="both"/>
      </w:pPr>
      <w:smartTag w:uri="urn:schemas-microsoft-com:office:smarttags" w:element="metricconverter">
        <w:smartTagPr>
          <w:attr w:name="ProductID" w:val="15 м"/>
        </w:smartTagPr>
        <w:r w:rsidRPr="002A4991">
          <w:t>15 м</w:t>
        </w:r>
      </w:smartTag>
      <w:r w:rsidRPr="002A4991">
        <w:t xml:space="preserve"> – для ВЛ напряжением 35 кВ;</w:t>
      </w:r>
    </w:p>
    <w:p w:rsidR="00710095" w:rsidRPr="002A4991" w:rsidRDefault="00710095" w:rsidP="008C21A8">
      <w:pPr>
        <w:pStyle w:val="a6"/>
        <w:widowControl w:val="0"/>
        <w:numPr>
          <w:ilvl w:val="0"/>
          <w:numId w:val="8"/>
        </w:numPr>
        <w:tabs>
          <w:tab w:val="left" w:pos="993"/>
        </w:tabs>
        <w:spacing w:after="0" w:line="360" w:lineRule="auto"/>
        <w:ind w:left="0" w:firstLine="709"/>
        <w:jc w:val="both"/>
      </w:pPr>
      <w:smartTag w:uri="urn:schemas-microsoft-com:office:smarttags" w:element="metricconverter">
        <w:smartTagPr>
          <w:attr w:name="ProductID" w:val="20 м"/>
        </w:smartTagPr>
        <w:r w:rsidRPr="002A4991">
          <w:t>20 м</w:t>
        </w:r>
      </w:smartTag>
      <w:r w:rsidRPr="002A4991">
        <w:t xml:space="preserve"> – для ВЛ напряжением 110 кВ;</w:t>
      </w:r>
    </w:p>
    <w:p w:rsidR="00710095" w:rsidRPr="002A4991" w:rsidRDefault="00710095" w:rsidP="008C21A8">
      <w:pPr>
        <w:pStyle w:val="a6"/>
        <w:widowControl w:val="0"/>
        <w:numPr>
          <w:ilvl w:val="0"/>
          <w:numId w:val="8"/>
        </w:numPr>
        <w:tabs>
          <w:tab w:val="left" w:pos="993"/>
        </w:tabs>
        <w:spacing w:after="0" w:line="360" w:lineRule="auto"/>
        <w:ind w:left="0" w:firstLine="709"/>
        <w:jc w:val="both"/>
      </w:pPr>
      <w:smartTag w:uri="urn:schemas-microsoft-com:office:smarttags" w:element="metricconverter">
        <w:smartTagPr>
          <w:attr w:name="ProductID" w:val="25 м"/>
        </w:smartTagPr>
        <w:r w:rsidRPr="002A4991">
          <w:t>25 м</w:t>
        </w:r>
      </w:smartTag>
      <w:r w:rsidRPr="002A4991">
        <w:t xml:space="preserve"> – для ВЛ напряжением 150 и 220 кВ;</w:t>
      </w:r>
    </w:p>
    <w:p w:rsidR="00710095" w:rsidRPr="002A4991" w:rsidRDefault="00710095" w:rsidP="008C21A8">
      <w:pPr>
        <w:pStyle w:val="a6"/>
        <w:widowControl w:val="0"/>
        <w:numPr>
          <w:ilvl w:val="0"/>
          <w:numId w:val="8"/>
        </w:numPr>
        <w:tabs>
          <w:tab w:val="left" w:pos="993"/>
        </w:tabs>
        <w:spacing w:after="0" w:line="360" w:lineRule="auto"/>
        <w:ind w:left="0" w:firstLine="709"/>
        <w:jc w:val="both"/>
      </w:pPr>
      <w:smartTag w:uri="urn:schemas-microsoft-com:office:smarttags" w:element="metricconverter">
        <w:smartTagPr>
          <w:attr w:name="ProductID" w:val="30 м"/>
        </w:smartTagPr>
        <w:r w:rsidRPr="002A4991">
          <w:t>30 м</w:t>
        </w:r>
      </w:smartTag>
      <w:r w:rsidRPr="002A4991">
        <w:t xml:space="preserve"> – для ВЛ напряжением 330, 400, 500 кВ;</w:t>
      </w:r>
    </w:p>
    <w:p w:rsidR="00710095" w:rsidRPr="002A4991" w:rsidRDefault="00710095" w:rsidP="008C21A8">
      <w:pPr>
        <w:pStyle w:val="a6"/>
        <w:widowControl w:val="0"/>
        <w:numPr>
          <w:ilvl w:val="0"/>
          <w:numId w:val="8"/>
        </w:numPr>
        <w:tabs>
          <w:tab w:val="left" w:pos="993"/>
        </w:tabs>
        <w:spacing w:after="0" w:line="360" w:lineRule="auto"/>
        <w:ind w:left="0" w:firstLine="709"/>
        <w:jc w:val="both"/>
      </w:pPr>
      <w:smartTag w:uri="urn:schemas-microsoft-com:office:smarttags" w:element="metricconverter">
        <w:smartTagPr>
          <w:attr w:name="ProductID" w:val="40 м"/>
        </w:smartTagPr>
        <w:r w:rsidRPr="002A4991">
          <w:t>40 м</w:t>
        </w:r>
      </w:smartTag>
      <w:r w:rsidRPr="002A4991">
        <w:t xml:space="preserve"> – для ВЛ напряжением 750 кВ;</w:t>
      </w:r>
    </w:p>
    <w:p w:rsidR="00710095" w:rsidRPr="002A4991" w:rsidRDefault="00710095" w:rsidP="008C21A8">
      <w:pPr>
        <w:pStyle w:val="a6"/>
        <w:widowControl w:val="0"/>
        <w:numPr>
          <w:ilvl w:val="0"/>
          <w:numId w:val="8"/>
        </w:numPr>
        <w:tabs>
          <w:tab w:val="left" w:pos="993"/>
        </w:tabs>
        <w:spacing w:after="0" w:line="360" w:lineRule="auto"/>
        <w:ind w:left="0" w:firstLine="709"/>
        <w:jc w:val="both"/>
      </w:pPr>
      <w:r w:rsidRPr="002A4991">
        <w:t>55 м – для ВЛ напряжением 1150 кВ;</w:t>
      </w:r>
    </w:p>
    <w:p w:rsidR="00710095" w:rsidRPr="002A4991" w:rsidRDefault="00710095" w:rsidP="008C21A8">
      <w:pPr>
        <w:pStyle w:val="a6"/>
        <w:widowControl w:val="0"/>
        <w:numPr>
          <w:ilvl w:val="0"/>
          <w:numId w:val="8"/>
        </w:numPr>
        <w:tabs>
          <w:tab w:val="left" w:pos="993"/>
        </w:tabs>
        <w:spacing w:after="0" w:line="360" w:lineRule="auto"/>
        <w:ind w:left="0" w:firstLine="709"/>
        <w:jc w:val="both"/>
      </w:pPr>
      <w:r w:rsidRPr="002A4991">
        <w:t xml:space="preserve">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 отклоненном их положении для судоходных водоемов на расстоянии </w:t>
      </w:r>
      <w:smartTag w:uri="urn:schemas-microsoft-com:office:smarttags" w:element="metricconverter">
        <w:smartTagPr>
          <w:attr w:name="ProductID" w:val="100 м"/>
        </w:smartTagPr>
        <w:r w:rsidRPr="002A4991">
          <w:t>100 м</w:t>
        </w:r>
      </w:smartTag>
      <w:r w:rsidRPr="002A4991">
        <w:t>, для несудоходных – на расстоянии, предусмотренном для установления охранных зон вдоль ВЛ, проходящих по суше.</w:t>
      </w:r>
    </w:p>
    <w:p w:rsidR="00235267" w:rsidRDefault="00710095" w:rsidP="00122B96">
      <w:pPr>
        <w:pStyle w:val="af5"/>
        <w:widowControl w:val="0"/>
        <w:tabs>
          <w:tab w:val="left" w:pos="993"/>
        </w:tabs>
        <w:spacing w:before="0" w:beforeAutospacing="0" w:after="0" w:afterAutospacing="0" w:line="360" w:lineRule="auto"/>
        <w:ind w:firstLine="709"/>
        <w:jc w:val="both"/>
        <w:rPr>
          <w:bCs/>
        </w:rPr>
      </w:pPr>
      <w:r w:rsidRPr="00842144">
        <w:rPr>
          <w:bCs/>
        </w:rPr>
        <w:t>Регламенты использования территорий санитарно-защитных зон, определенные СанПиН 2.2.1/2.1.1.2555-09, представлены в таблице.</w:t>
      </w:r>
    </w:p>
    <w:p w:rsidR="002F0398" w:rsidRDefault="002F0398">
      <w:pPr>
        <w:spacing w:after="0" w:line="240" w:lineRule="auto"/>
        <w:rPr>
          <w:rFonts w:eastAsia="Times New Roman"/>
          <w:b/>
          <w:bCs/>
          <w:kern w:val="0"/>
          <w:sz w:val="20"/>
          <w:szCs w:val="20"/>
          <w:lang w:eastAsia="ru-RU"/>
        </w:rPr>
      </w:pPr>
      <w:r>
        <w:rPr>
          <w:rFonts w:eastAsia="Times New Roman"/>
          <w:kern w:val="0"/>
          <w:sz w:val="20"/>
          <w:szCs w:val="20"/>
          <w:lang w:eastAsia="ru-RU"/>
        </w:rPr>
        <w:br w:type="page"/>
      </w:r>
    </w:p>
    <w:p w:rsidR="00710095" w:rsidRPr="00374E43" w:rsidRDefault="00710095" w:rsidP="00B95847">
      <w:pPr>
        <w:pStyle w:val="af6"/>
        <w:widowControl w:val="0"/>
        <w:spacing w:after="0"/>
        <w:rPr>
          <w:rFonts w:eastAsia="Times New Roman"/>
          <w:color w:val="auto"/>
          <w:kern w:val="0"/>
          <w:sz w:val="20"/>
          <w:szCs w:val="20"/>
          <w:lang w:eastAsia="ru-RU"/>
        </w:rPr>
      </w:pPr>
      <w:r w:rsidRPr="00374E43">
        <w:rPr>
          <w:rFonts w:eastAsia="Times New Roman"/>
          <w:color w:val="auto"/>
          <w:kern w:val="0"/>
          <w:sz w:val="20"/>
          <w:szCs w:val="20"/>
          <w:lang w:eastAsia="ru-RU"/>
        </w:rPr>
        <w:lastRenderedPageBreak/>
        <w:t>Таблица– Регламенты использования территории санитарно-защитных зон предприятий</w:t>
      </w:r>
    </w:p>
    <w:tbl>
      <w:tblPr>
        <w:tblW w:w="4927" w:type="pct"/>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4123"/>
        <w:gridCol w:w="5307"/>
      </w:tblGrid>
      <w:tr w:rsidR="00710095" w:rsidRPr="00374E43" w:rsidTr="00BD06C1">
        <w:trPr>
          <w:trHeight w:val="219"/>
          <w:tblHeader/>
        </w:trPr>
        <w:tc>
          <w:tcPr>
            <w:tcW w:w="2186" w:type="pct"/>
            <w:tcBorders>
              <w:top w:val="single" w:sz="4" w:space="0" w:color="auto"/>
              <w:bottom w:val="single" w:sz="4" w:space="0" w:color="auto"/>
            </w:tcBorders>
          </w:tcPr>
          <w:p w:rsidR="00710095" w:rsidRPr="00374E43" w:rsidRDefault="00710095" w:rsidP="00B95847">
            <w:pPr>
              <w:pStyle w:val="af6"/>
              <w:widowControl w:val="0"/>
              <w:spacing w:after="0"/>
              <w:jc w:val="center"/>
              <w:rPr>
                <w:rFonts w:eastAsia="Times New Roman"/>
                <w:color w:val="auto"/>
                <w:kern w:val="0"/>
                <w:sz w:val="20"/>
                <w:szCs w:val="20"/>
                <w:lang w:eastAsia="ru-RU"/>
              </w:rPr>
            </w:pPr>
            <w:r w:rsidRPr="00374E43">
              <w:rPr>
                <w:rFonts w:eastAsia="Times New Roman"/>
                <w:color w:val="auto"/>
                <w:kern w:val="0"/>
                <w:sz w:val="20"/>
                <w:szCs w:val="20"/>
                <w:lang w:eastAsia="ru-RU"/>
              </w:rPr>
              <w:t>Запрещается</w:t>
            </w:r>
          </w:p>
        </w:tc>
        <w:tc>
          <w:tcPr>
            <w:tcW w:w="2814" w:type="pct"/>
            <w:tcBorders>
              <w:top w:val="single" w:sz="4" w:space="0" w:color="auto"/>
              <w:bottom w:val="single" w:sz="4" w:space="0" w:color="auto"/>
            </w:tcBorders>
          </w:tcPr>
          <w:p w:rsidR="00710095" w:rsidRPr="00374E43" w:rsidRDefault="00710095" w:rsidP="00B95847">
            <w:pPr>
              <w:pStyle w:val="af6"/>
              <w:widowControl w:val="0"/>
              <w:spacing w:after="0"/>
              <w:jc w:val="center"/>
              <w:rPr>
                <w:rFonts w:eastAsia="Times New Roman"/>
                <w:color w:val="auto"/>
                <w:kern w:val="0"/>
                <w:sz w:val="20"/>
                <w:szCs w:val="20"/>
                <w:lang w:eastAsia="ru-RU"/>
              </w:rPr>
            </w:pPr>
            <w:r w:rsidRPr="00374E43">
              <w:rPr>
                <w:rFonts w:eastAsia="Times New Roman"/>
                <w:color w:val="auto"/>
                <w:kern w:val="0"/>
                <w:sz w:val="20"/>
                <w:szCs w:val="20"/>
                <w:lang w:eastAsia="ru-RU"/>
              </w:rPr>
              <w:t>Допускается</w:t>
            </w:r>
          </w:p>
        </w:tc>
      </w:tr>
      <w:tr w:rsidR="00710095" w:rsidRPr="00442279" w:rsidTr="00BD06C1">
        <w:trPr>
          <w:trHeight w:val="7145"/>
        </w:trPr>
        <w:tc>
          <w:tcPr>
            <w:tcW w:w="2186" w:type="pct"/>
            <w:tcBorders>
              <w:top w:val="single" w:sz="4" w:space="0" w:color="auto"/>
            </w:tcBorders>
          </w:tcPr>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жилые зоны и отдельные объекты для проживания людей;</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рекреационные зоны и отдельные объекты;</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коллективные или индивидуальные дачные и садово-огородные участки;</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предприятия по производству лекарственных веществ и средств, склады сырья и полупродуктов для фармацевтических предприятий;</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предприятия пищевых отраслей промышленности, оптовые склады продовольственного сырья и пищевых продуктов;</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комплексы водопроводных сооружений для подготовки и хранения питьевой воды;</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спортивные сооружения;</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-парки;</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образовательные и детские учреждения;</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лечебно-профилактические и оздоровительные учреждения общего пользования.</w:t>
            </w:r>
          </w:p>
        </w:tc>
        <w:tc>
          <w:tcPr>
            <w:tcW w:w="2814" w:type="pct"/>
            <w:tcBorders>
              <w:top w:val="single" w:sz="4" w:space="0" w:color="auto"/>
            </w:tcBorders>
          </w:tcPr>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сельхозугодия для выращивания технических культур, не используемых для производства продуктов питания;</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предприятия, их отдельные здания и сооружения с производствами меньшего класса вредности, чем основное производство;</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пожарные депо;</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бани;</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прачечные;</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объекты торговли и общественного питания;</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мотели;</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гаражи;</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площадки и сооружения для хранения общественного и индивидуального транспорта;</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автозаправочные станции;</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нежилые помещения для дежурного аварийного персонала и охраны предприятий;</w:t>
            </w:r>
          </w:p>
          <w:p w:rsidR="00710095" w:rsidRPr="001A6C6D" w:rsidRDefault="00710095" w:rsidP="00B95847">
            <w:pPr>
              <w:pStyle w:val="afa"/>
              <w:widowControl w:val="0"/>
              <w:tabs>
                <w:tab w:val="left" w:pos="1230"/>
              </w:tabs>
              <w:spacing w:after="0" w:line="240" w:lineRule="auto"/>
              <w:ind w:left="0" w:firstLine="34"/>
              <w:rPr>
                <w:rFonts w:eastAsia="Times New Roman"/>
                <w:kern w:val="0"/>
                <w:sz w:val="20"/>
                <w:szCs w:val="20"/>
                <w:lang w:eastAsia="ru-RU"/>
              </w:rPr>
            </w:pPr>
            <w:r w:rsidRPr="001A6C6D">
              <w:rPr>
                <w:rFonts w:eastAsia="Times New Roman"/>
                <w:kern w:val="0"/>
                <w:sz w:val="20"/>
                <w:szCs w:val="20"/>
                <w:lang w:eastAsia="ru-RU"/>
              </w:rPr>
              <w:t>- местные транзитные коммуникации, ЛЭП, электроподстанции, нефте-газо-проводы;</w:t>
            </w:r>
          </w:p>
          <w:p w:rsidR="00710095" w:rsidRPr="001A6C6D" w:rsidRDefault="00710095" w:rsidP="00B95847">
            <w:pPr>
              <w:pStyle w:val="afc"/>
              <w:widowControl w:val="0"/>
              <w:tabs>
                <w:tab w:val="left" w:pos="1230"/>
              </w:tabs>
              <w:spacing w:after="0"/>
              <w:ind w:firstLine="34"/>
              <w:rPr>
                <w:sz w:val="20"/>
                <w:szCs w:val="20"/>
              </w:rPr>
            </w:pPr>
            <w:r w:rsidRPr="001A6C6D">
              <w:rPr>
                <w:sz w:val="20"/>
                <w:szCs w:val="20"/>
              </w:rPr>
              <w:t>- артезианские скважины, для технического водоснабжения, водоохлаждающие сооружения для подготовки технической воды;</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канализационные насосные станции;</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сооружения оборотного водоснабжения;</w:t>
            </w:r>
          </w:p>
          <w:p w:rsidR="00710095" w:rsidRPr="001A6C6D" w:rsidRDefault="00710095" w:rsidP="00B95847">
            <w:pPr>
              <w:widowControl w:val="0"/>
              <w:tabs>
                <w:tab w:val="left" w:pos="1230"/>
              </w:tabs>
              <w:spacing w:after="0" w:line="240" w:lineRule="auto"/>
              <w:ind w:firstLine="34"/>
              <w:rPr>
                <w:rFonts w:eastAsia="Times New Roman"/>
                <w:kern w:val="0"/>
                <w:sz w:val="20"/>
                <w:szCs w:val="20"/>
                <w:lang w:eastAsia="ru-RU"/>
              </w:rPr>
            </w:pPr>
            <w:r w:rsidRPr="001A6C6D">
              <w:rPr>
                <w:rFonts w:eastAsia="Times New Roman"/>
                <w:kern w:val="0"/>
                <w:sz w:val="20"/>
                <w:szCs w:val="20"/>
                <w:lang w:eastAsia="ru-RU"/>
              </w:rPr>
              <w:t>- питомники растений для озеленения промплощадки и санитарно-защитной зоны.</w:t>
            </w:r>
          </w:p>
        </w:tc>
      </w:tr>
    </w:tbl>
    <w:p w:rsidR="00710095" w:rsidRPr="00807EEA" w:rsidRDefault="00F93C88" w:rsidP="00122B96">
      <w:pPr>
        <w:pStyle w:val="a6"/>
        <w:widowControl w:val="0"/>
        <w:tabs>
          <w:tab w:val="left" w:pos="993"/>
        </w:tabs>
        <w:spacing w:line="360" w:lineRule="auto"/>
        <w:ind w:left="0" w:firstLine="709"/>
        <w:jc w:val="both"/>
      </w:pPr>
      <w:r>
        <w:rPr>
          <w:b/>
        </w:rPr>
        <w:t>Генераль</w:t>
      </w:r>
      <w:r w:rsidR="00710095" w:rsidRPr="00491D7B">
        <w:rPr>
          <w:b/>
        </w:rPr>
        <w:t>ным планом предлагается</w:t>
      </w:r>
      <w:r w:rsidR="00710095" w:rsidRPr="00807EEA">
        <w:t xml:space="preserve"> на основании СанПиН 2.2.1/2.1.1.2555-09 разработать и установить: </w:t>
      </w:r>
    </w:p>
    <w:p w:rsidR="00710095" w:rsidRPr="00807EEA" w:rsidRDefault="00710095" w:rsidP="008C21A8">
      <w:pPr>
        <w:pStyle w:val="a6"/>
        <w:widowControl w:val="0"/>
        <w:numPr>
          <w:ilvl w:val="0"/>
          <w:numId w:val="7"/>
        </w:numPr>
        <w:tabs>
          <w:tab w:val="left" w:pos="993"/>
        </w:tabs>
        <w:spacing w:line="360" w:lineRule="auto"/>
        <w:ind w:left="0" w:firstLine="709"/>
        <w:jc w:val="both"/>
      </w:pPr>
      <w:r w:rsidRPr="00807EEA">
        <w:t>в обязательном порядке проекты санитарно-защитных зон для всех существующих и планируемых объектов I - III классов опасности;</w:t>
      </w:r>
    </w:p>
    <w:p w:rsidR="00710095" w:rsidRPr="00807EEA" w:rsidRDefault="00710095" w:rsidP="008C21A8">
      <w:pPr>
        <w:pStyle w:val="a6"/>
        <w:widowControl w:val="0"/>
        <w:numPr>
          <w:ilvl w:val="0"/>
          <w:numId w:val="7"/>
        </w:numPr>
        <w:tabs>
          <w:tab w:val="left" w:pos="993"/>
        </w:tabs>
        <w:spacing w:line="360" w:lineRule="auto"/>
        <w:ind w:left="0" w:firstLine="709"/>
        <w:jc w:val="both"/>
      </w:pPr>
      <w:r w:rsidRPr="00807EEA">
        <w:t>в рекомендательном порядке проекты санитарно-защитных зон для всех существующих и планируемых объектов IV - V классов опасности.</w:t>
      </w:r>
    </w:p>
    <w:p w:rsidR="00710095" w:rsidRDefault="00710095" w:rsidP="00122B96">
      <w:pPr>
        <w:pStyle w:val="a6"/>
        <w:widowControl w:val="0"/>
        <w:tabs>
          <w:tab w:val="left" w:pos="993"/>
        </w:tabs>
        <w:spacing w:line="360" w:lineRule="auto"/>
        <w:ind w:left="0" w:firstLine="709"/>
        <w:jc w:val="both"/>
      </w:pPr>
      <w:r w:rsidRPr="00807EEA">
        <w:t>Для групп промышленных объектов и производств или промышленного узла (комплекса)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B96E81" w:rsidRPr="002F0398" w:rsidRDefault="002F0398" w:rsidP="008C21A8">
      <w:pPr>
        <w:pStyle w:val="2"/>
        <w:keepNext w:val="0"/>
        <w:widowControl w:val="0"/>
        <w:numPr>
          <w:ilvl w:val="0"/>
          <w:numId w:val="17"/>
        </w:numPr>
        <w:spacing w:before="0" w:after="0" w:line="360" w:lineRule="auto"/>
        <w:ind w:left="0" w:firstLine="709"/>
        <w:jc w:val="both"/>
        <w:rPr>
          <w:rFonts w:ascii="Times New Roman" w:hAnsi="Times New Roman" w:cs="Times New Roman"/>
          <w:i w:val="0"/>
          <w:sz w:val="24"/>
          <w:szCs w:val="24"/>
        </w:rPr>
      </w:pPr>
      <w:bookmarkStart w:id="133" w:name="_Toc87376880"/>
      <w:r w:rsidRPr="002F0398">
        <w:rPr>
          <w:rFonts w:ascii="Times New Roman" w:hAnsi="Times New Roman" w:cs="Times New Roman"/>
          <w:i w:val="0"/>
          <w:sz w:val="24"/>
          <w:szCs w:val="24"/>
        </w:rPr>
        <w:t>ОЦЕНКА ВОЗМОЖНОГО ВЛИЯНИЯ ПЛАНИРУЕМЫХ ДЛЯ РАЗМЕЩЕНИЯ ОБЪЕКТОВ МЕСТНОГО ЗНАЧЕНИЯ НА КОМПЛЕКСНОЕ РАЗВИТИЕ</w:t>
      </w:r>
      <w:bookmarkEnd w:id="133"/>
    </w:p>
    <w:p w:rsidR="00663F84" w:rsidRPr="00C06C4D" w:rsidRDefault="00663F84" w:rsidP="00122B96">
      <w:pPr>
        <w:pStyle w:val="af5"/>
        <w:widowControl w:val="0"/>
        <w:spacing w:before="0" w:beforeAutospacing="0" w:after="0" w:afterAutospacing="0" w:line="360" w:lineRule="auto"/>
        <w:ind w:firstLine="709"/>
        <w:jc w:val="both"/>
        <w:rPr>
          <w:bCs/>
        </w:rPr>
      </w:pPr>
      <w:r w:rsidRPr="00C06C4D">
        <w:rPr>
          <w:bCs/>
        </w:rPr>
        <w:t xml:space="preserve">Градостроительный анализ территории выполняется с целью определения </w:t>
      </w:r>
      <w:r w:rsidRPr="00C06C4D">
        <w:rPr>
          <w:bCs/>
        </w:rPr>
        <w:lastRenderedPageBreak/>
        <w:t xml:space="preserve">потенциала поселка для дальнейшего развития и выявления проблемных планировочных ситуаций, требующих оптимизационных градостроительных мероприятий. </w:t>
      </w:r>
    </w:p>
    <w:p w:rsidR="000003F6" w:rsidRDefault="00663F84" w:rsidP="000003F6">
      <w:pPr>
        <w:pStyle w:val="af5"/>
        <w:widowControl w:val="0"/>
        <w:spacing w:before="0" w:beforeAutospacing="0" w:after="0" w:afterAutospacing="0" w:line="360" w:lineRule="auto"/>
        <w:ind w:firstLine="709"/>
        <w:jc w:val="both"/>
        <w:rPr>
          <w:bCs/>
        </w:rPr>
      </w:pPr>
      <w:r w:rsidRPr="00C06C4D">
        <w:rPr>
          <w:bCs/>
        </w:rPr>
        <w:t xml:space="preserve">В процессе комплексной оценки пригодности территории для тех или иных видов использования учитывались количественные и качественные характеристики: инженерно-геологические факторы, состояние поверхностных и подземных водных ресурсов, наличие полезных ископаемых в объемах, позволяющих проведение их разработки, геоморфологические и экологические условия, а также выявленные планировочные ограничения. </w:t>
      </w:r>
    </w:p>
    <w:p w:rsidR="00663F84" w:rsidRPr="008C5D29" w:rsidRDefault="00663F84" w:rsidP="000003F6">
      <w:pPr>
        <w:pStyle w:val="af5"/>
        <w:widowControl w:val="0"/>
        <w:spacing w:before="0" w:beforeAutospacing="0" w:after="0" w:afterAutospacing="0" w:line="360" w:lineRule="auto"/>
        <w:ind w:firstLine="709"/>
        <w:jc w:val="both"/>
      </w:pPr>
      <w:r w:rsidRPr="008C5D29">
        <w:t xml:space="preserve">Результаты комплексной оценки позволяют не только оценить современное использование территории, но и дать предложения по повышению эффективности ее использования. В приведенной ниже таблице отражены сильные и слабые стороны </w:t>
      </w:r>
      <w:r>
        <w:t xml:space="preserve">поселка </w:t>
      </w:r>
      <w:r w:rsidR="004323BF">
        <w:t>Новокасторное</w:t>
      </w:r>
      <w:r w:rsidRPr="008C5D29">
        <w:t>, возможности и угрозы экономического развития.</w:t>
      </w:r>
    </w:p>
    <w:p w:rsidR="00663F84" w:rsidRPr="00FB0BB5" w:rsidRDefault="00663F84" w:rsidP="00B95847">
      <w:pPr>
        <w:pStyle w:val="af6"/>
        <w:widowControl w:val="0"/>
        <w:spacing w:after="0"/>
        <w:rPr>
          <w:rFonts w:eastAsia="Times New Roman"/>
          <w:color w:val="auto"/>
          <w:kern w:val="0"/>
          <w:sz w:val="20"/>
          <w:szCs w:val="20"/>
          <w:lang w:eastAsia="ru-RU"/>
        </w:rPr>
      </w:pPr>
      <w:r w:rsidRPr="00FB0BB5">
        <w:rPr>
          <w:rFonts w:eastAsia="Times New Roman"/>
          <w:color w:val="auto"/>
          <w:kern w:val="0"/>
          <w:sz w:val="20"/>
          <w:szCs w:val="20"/>
          <w:lang w:eastAsia="ru-RU"/>
        </w:rPr>
        <w:t xml:space="preserve">Таблица </w:t>
      </w:r>
      <w:r w:rsidR="008120CD" w:rsidRPr="00FB0BB5">
        <w:rPr>
          <w:rFonts w:eastAsia="Times New Roman"/>
          <w:color w:val="auto"/>
          <w:kern w:val="0"/>
          <w:sz w:val="20"/>
          <w:szCs w:val="20"/>
          <w:lang w:eastAsia="ru-RU"/>
        </w:rPr>
        <w:fldChar w:fldCharType="begin"/>
      </w:r>
      <w:r w:rsidRPr="00FB0BB5">
        <w:rPr>
          <w:rFonts w:eastAsia="Times New Roman"/>
          <w:color w:val="auto"/>
          <w:kern w:val="0"/>
          <w:sz w:val="20"/>
          <w:szCs w:val="20"/>
          <w:lang w:eastAsia="ru-RU"/>
        </w:rPr>
        <w:instrText xml:space="preserve"> SEQ Таблица \* ARABIC </w:instrText>
      </w:r>
      <w:r w:rsidR="008120CD" w:rsidRPr="00FB0BB5">
        <w:rPr>
          <w:rFonts w:eastAsia="Times New Roman"/>
          <w:color w:val="auto"/>
          <w:kern w:val="0"/>
          <w:sz w:val="20"/>
          <w:szCs w:val="20"/>
          <w:lang w:eastAsia="ru-RU"/>
        </w:rPr>
        <w:fldChar w:fldCharType="separate"/>
      </w:r>
      <w:r w:rsidR="003355C5">
        <w:rPr>
          <w:rFonts w:eastAsia="Times New Roman"/>
          <w:noProof/>
          <w:color w:val="auto"/>
          <w:kern w:val="0"/>
          <w:sz w:val="20"/>
          <w:szCs w:val="20"/>
          <w:lang w:eastAsia="ru-RU"/>
        </w:rPr>
        <w:t>46</w:t>
      </w:r>
      <w:r w:rsidR="008120CD" w:rsidRPr="00FB0BB5">
        <w:rPr>
          <w:rFonts w:eastAsia="Times New Roman"/>
          <w:color w:val="auto"/>
          <w:kern w:val="0"/>
          <w:sz w:val="20"/>
          <w:szCs w:val="20"/>
          <w:lang w:eastAsia="ru-RU"/>
        </w:rPr>
        <w:fldChar w:fldCharType="end"/>
      </w:r>
      <w:r w:rsidRPr="00FB0BB5">
        <w:rPr>
          <w:rFonts w:eastAsia="Times New Roman"/>
          <w:color w:val="auto"/>
          <w:kern w:val="0"/>
          <w:sz w:val="20"/>
          <w:szCs w:val="20"/>
          <w:lang w:eastAsia="ru-RU"/>
        </w:rPr>
        <w:t xml:space="preserve"> </w:t>
      </w:r>
      <w:r w:rsidR="009D1778">
        <w:rPr>
          <w:rFonts w:eastAsia="Times New Roman"/>
          <w:color w:val="auto"/>
          <w:kern w:val="0"/>
          <w:sz w:val="20"/>
          <w:szCs w:val="20"/>
          <w:lang w:eastAsia="ru-RU"/>
        </w:rPr>
        <w:t>–</w:t>
      </w:r>
      <w:r w:rsidRPr="00FB0BB5">
        <w:rPr>
          <w:rFonts w:eastAsia="Times New Roman"/>
          <w:color w:val="auto"/>
          <w:kern w:val="0"/>
          <w:sz w:val="20"/>
          <w:szCs w:val="20"/>
          <w:lang w:eastAsia="ru-RU"/>
        </w:rPr>
        <w:t xml:space="preserve"> </w:t>
      </w:r>
      <w:r w:rsidR="009D1778">
        <w:rPr>
          <w:rFonts w:eastAsia="Times New Roman"/>
          <w:color w:val="auto"/>
          <w:kern w:val="0"/>
          <w:sz w:val="20"/>
          <w:szCs w:val="20"/>
          <w:lang w:val="en-US" w:eastAsia="ru-RU"/>
        </w:rPr>
        <w:t>SWOT</w:t>
      </w:r>
      <w:r w:rsidR="009D1778" w:rsidRPr="009D1778">
        <w:rPr>
          <w:rFonts w:eastAsia="Times New Roman"/>
          <w:color w:val="auto"/>
          <w:kern w:val="0"/>
          <w:sz w:val="20"/>
          <w:szCs w:val="20"/>
          <w:lang w:eastAsia="ru-RU"/>
        </w:rPr>
        <w:t>-</w:t>
      </w:r>
      <w:r w:rsidRPr="00FB0BB5">
        <w:rPr>
          <w:rFonts w:eastAsia="Times New Roman"/>
          <w:color w:val="auto"/>
          <w:kern w:val="0"/>
          <w:sz w:val="20"/>
          <w:szCs w:val="20"/>
          <w:lang w:eastAsia="ru-RU"/>
        </w:rPr>
        <w:t xml:space="preserve">анализ поселка </w:t>
      </w:r>
      <w:r w:rsidR="004323BF">
        <w:rPr>
          <w:rFonts w:eastAsia="Times New Roman"/>
          <w:color w:val="auto"/>
          <w:kern w:val="0"/>
          <w:sz w:val="20"/>
          <w:szCs w:val="20"/>
          <w:lang w:eastAsia="ru-RU"/>
        </w:rPr>
        <w:t>Новокасторное</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9"/>
      </w:tblGrid>
      <w:tr w:rsidR="00663F84" w:rsidRPr="00FB0BB5" w:rsidTr="00AA2FBF">
        <w:tc>
          <w:tcPr>
            <w:tcW w:w="2528" w:type="pct"/>
            <w:vAlign w:val="center"/>
          </w:tcPr>
          <w:p w:rsidR="00663F84" w:rsidRPr="009C756B" w:rsidRDefault="00663F84" w:rsidP="00B95847">
            <w:pPr>
              <w:pStyle w:val="af6"/>
              <w:widowControl w:val="0"/>
              <w:spacing w:after="0"/>
              <w:jc w:val="center"/>
              <w:rPr>
                <w:rFonts w:eastAsia="Times New Roman"/>
                <w:color w:val="000000" w:themeColor="text1"/>
                <w:kern w:val="0"/>
                <w:sz w:val="20"/>
                <w:szCs w:val="20"/>
                <w:lang w:eastAsia="ru-RU"/>
              </w:rPr>
            </w:pPr>
            <w:r w:rsidRPr="009C756B">
              <w:rPr>
                <w:rFonts w:eastAsia="Times New Roman"/>
                <w:color w:val="000000" w:themeColor="text1"/>
                <w:kern w:val="0"/>
                <w:sz w:val="20"/>
                <w:szCs w:val="20"/>
                <w:lang w:eastAsia="ru-RU"/>
              </w:rPr>
              <w:t>Сильные стороны (S)</w:t>
            </w:r>
          </w:p>
        </w:tc>
        <w:tc>
          <w:tcPr>
            <w:tcW w:w="2472" w:type="pct"/>
            <w:vAlign w:val="center"/>
          </w:tcPr>
          <w:p w:rsidR="00663F84" w:rsidRPr="009C756B" w:rsidRDefault="00663F84" w:rsidP="00B95847">
            <w:pPr>
              <w:pStyle w:val="af6"/>
              <w:widowControl w:val="0"/>
              <w:spacing w:after="0"/>
              <w:jc w:val="center"/>
              <w:rPr>
                <w:rFonts w:eastAsia="Times New Roman"/>
                <w:color w:val="000000" w:themeColor="text1"/>
                <w:kern w:val="0"/>
                <w:sz w:val="20"/>
                <w:szCs w:val="20"/>
                <w:lang w:eastAsia="ru-RU"/>
              </w:rPr>
            </w:pPr>
            <w:r w:rsidRPr="009C756B">
              <w:rPr>
                <w:rFonts w:eastAsia="Times New Roman"/>
                <w:color w:val="000000" w:themeColor="text1"/>
                <w:kern w:val="0"/>
                <w:sz w:val="20"/>
                <w:szCs w:val="20"/>
                <w:lang w:eastAsia="ru-RU"/>
              </w:rPr>
              <w:t>Слабые стороны (W)</w:t>
            </w:r>
          </w:p>
        </w:tc>
      </w:tr>
      <w:tr w:rsidR="00663F84" w:rsidRPr="00442279" w:rsidTr="00AA2FBF">
        <w:trPr>
          <w:trHeight w:val="1244"/>
        </w:trPr>
        <w:tc>
          <w:tcPr>
            <w:tcW w:w="2528" w:type="pct"/>
            <w:vAlign w:val="center"/>
          </w:tcPr>
          <w:p w:rsidR="00663F84" w:rsidRPr="00743E9A" w:rsidRDefault="00743E9A" w:rsidP="00B95847">
            <w:pPr>
              <w:widowControl w:val="0"/>
              <w:tabs>
                <w:tab w:val="left" w:pos="1230"/>
              </w:tabs>
              <w:spacing w:after="0" w:line="240" w:lineRule="auto"/>
              <w:jc w:val="center"/>
              <w:rPr>
                <w:rFonts w:eastAsia="Times New Roman"/>
                <w:kern w:val="0"/>
                <w:sz w:val="20"/>
                <w:szCs w:val="20"/>
                <w:lang w:eastAsia="ru-RU"/>
              </w:rPr>
            </w:pPr>
            <w:r>
              <w:rPr>
                <w:rFonts w:eastAsia="Times New Roman"/>
                <w:kern w:val="0"/>
                <w:sz w:val="20"/>
                <w:szCs w:val="20"/>
                <w:lang w:eastAsia="ru-RU"/>
              </w:rPr>
              <w:t>Выгодное транспортно-географическое положение</w:t>
            </w:r>
            <w:r w:rsidR="00663F84" w:rsidRPr="009C756B">
              <w:rPr>
                <w:rFonts w:eastAsia="Times New Roman"/>
                <w:color w:val="000000" w:themeColor="text1"/>
                <w:kern w:val="0"/>
                <w:sz w:val="20"/>
                <w:szCs w:val="20"/>
                <w:lang w:eastAsia="ru-RU"/>
              </w:rPr>
              <w:t>;</w:t>
            </w:r>
          </w:p>
          <w:p w:rsidR="00663F84" w:rsidRPr="009C756B" w:rsidRDefault="00AA2FBF" w:rsidP="00B95847">
            <w:pPr>
              <w:widowControl w:val="0"/>
              <w:tabs>
                <w:tab w:val="left" w:pos="1230"/>
              </w:tabs>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в</w:t>
            </w:r>
            <w:r w:rsidR="00663F84" w:rsidRPr="009C756B">
              <w:rPr>
                <w:rFonts w:eastAsia="Times New Roman"/>
                <w:color w:val="000000" w:themeColor="text1"/>
                <w:kern w:val="0"/>
                <w:sz w:val="20"/>
                <w:szCs w:val="20"/>
                <w:lang w:eastAsia="ru-RU"/>
              </w:rPr>
              <w:t>ысокий уровень развития автодорожной сети;</w:t>
            </w:r>
          </w:p>
          <w:p w:rsidR="00663F84" w:rsidRPr="009C756B" w:rsidRDefault="00253092" w:rsidP="00B95847">
            <w:pPr>
              <w:widowControl w:val="0"/>
              <w:tabs>
                <w:tab w:val="left" w:pos="1230"/>
              </w:tabs>
              <w:spacing w:after="0" w:line="240" w:lineRule="auto"/>
              <w:jc w:val="center"/>
              <w:rPr>
                <w:rFonts w:eastAsia="Times New Roman"/>
                <w:color w:val="000000" w:themeColor="text1"/>
                <w:kern w:val="0"/>
                <w:sz w:val="20"/>
                <w:szCs w:val="20"/>
                <w:lang w:eastAsia="ru-RU"/>
              </w:rPr>
            </w:pPr>
            <w:r w:rsidRPr="009C756B">
              <w:rPr>
                <w:rFonts w:eastAsia="Times New Roman"/>
                <w:color w:val="000000" w:themeColor="text1"/>
                <w:kern w:val="0"/>
                <w:sz w:val="20"/>
                <w:szCs w:val="20"/>
                <w:lang w:eastAsia="ru-RU"/>
              </w:rPr>
              <w:t>н</w:t>
            </w:r>
            <w:r w:rsidR="00663F84" w:rsidRPr="009C756B">
              <w:rPr>
                <w:rFonts w:eastAsia="Times New Roman"/>
                <w:color w:val="000000" w:themeColor="text1"/>
                <w:kern w:val="0"/>
                <w:sz w:val="20"/>
                <w:szCs w:val="20"/>
                <w:lang w:eastAsia="ru-RU"/>
              </w:rPr>
              <w:t xml:space="preserve">аличие предприятий </w:t>
            </w:r>
            <w:r w:rsidR="00743E9A">
              <w:rPr>
                <w:rFonts w:eastAsia="Times New Roman"/>
                <w:color w:val="000000" w:themeColor="text1"/>
                <w:kern w:val="0"/>
                <w:sz w:val="20"/>
                <w:szCs w:val="20"/>
                <w:lang w:eastAsia="ru-RU"/>
              </w:rPr>
              <w:t>перерабатывающей промышленности</w:t>
            </w:r>
            <w:r w:rsidR="00E91721">
              <w:rPr>
                <w:rFonts w:eastAsia="Times New Roman"/>
                <w:color w:val="000000" w:themeColor="text1"/>
                <w:kern w:val="0"/>
                <w:sz w:val="20"/>
                <w:szCs w:val="20"/>
                <w:lang w:eastAsia="ru-RU"/>
              </w:rPr>
              <w:t>.</w:t>
            </w:r>
          </w:p>
        </w:tc>
        <w:tc>
          <w:tcPr>
            <w:tcW w:w="2472" w:type="pct"/>
            <w:vAlign w:val="center"/>
          </w:tcPr>
          <w:p w:rsidR="00663F84" w:rsidRPr="009C756B" w:rsidRDefault="00663F84" w:rsidP="00B95847">
            <w:pPr>
              <w:widowControl w:val="0"/>
              <w:tabs>
                <w:tab w:val="left" w:pos="1230"/>
              </w:tabs>
              <w:spacing w:after="0" w:line="240" w:lineRule="auto"/>
              <w:jc w:val="center"/>
              <w:rPr>
                <w:rFonts w:eastAsia="Times New Roman"/>
                <w:color w:val="000000" w:themeColor="text1"/>
                <w:kern w:val="0"/>
                <w:sz w:val="20"/>
                <w:szCs w:val="20"/>
                <w:lang w:eastAsia="ru-RU"/>
              </w:rPr>
            </w:pPr>
            <w:r w:rsidRPr="009C756B">
              <w:rPr>
                <w:rFonts w:eastAsia="Times New Roman"/>
                <w:color w:val="000000" w:themeColor="text1"/>
                <w:kern w:val="0"/>
                <w:sz w:val="20"/>
                <w:szCs w:val="20"/>
                <w:lang w:eastAsia="ru-RU"/>
              </w:rPr>
              <w:t>Неблагоприятная демографическая ситуация;</w:t>
            </w:r>
          </w:p>
          <w:p w:rsidR="00E87FD6" w:rsidRDefault="00E87FD6" w:rsidP="00B95847">
            <w:pPr>
              <w:widowControl w:val="0"/>
              <w:tabs>
                <w:tab w:val="left" w:pos="1230"/>
              </w:tabs>
              <w:spacing w:after="0" w:line="240" w:lineRule="auto"/>
              <w:jc w:val="center"/>
              <w:rPr>
                <w:rFonts w:eastAsia="Times New Roman"/>
                <w:kern w:val="0"/>
                <w:sz w:val="20"/>
                <w:szCs w:val="20"/>
                <w:lang w:eastAsia="ru-RU"/>
              </w:rPr>
            </w:pPr>
            <w:r>
              <w:rPr>
                <w:rFonts w:eastAsia="Times New Roman"/>
                <w:kern w:val="0"/>
                <w:sz w:val="20"/>
                <w:szCs w:val="20"/>
                <w:lang w:eastAsia="ru-RU"/>
              </w:rPr>
              <w:t>ограниченные территориальные резервы под новое строительство</w:t>
            </w:r>
            <w:r w:rsidRPr="00250CD3">
              <w:rPr>
                <w:rFonts w:eastAsia="Times New Roman"/>
                <w:kern w:val="0"/>
                <w:sz w:val="20"/>
                <w:szCs w:val="20"/>
                <w:lang w:eastAsia="ru-RU"/>
              </w:rPr>
              <w:t>;</w:t>
            </w:r>
          </w:p>
          <w:p w:rsidR="00E87FD6" w:rsidRDefault="00E87FD6" w:rsidP="00B95847">
            <w:pPr>
              <w:widowControl w:val="0"/>
              <w:tabs>
                <w:tab w:val="left" w:pos="1230"/>
              </w:tabs>
              <w:spacing w:after="0" w:line="240" w:lineRule="auto"/>
              <w:jc w:val="center"/>
              <w:rPr>
                <w:rFonts w:eastAsia="Times New Roman"/>
                <w:kern w:val="0"/>
                <w:sz w:val="20"/>
                <w:szCs w:val="20"/>
                <w:lang w:eastAsia="ru-RU"/>
              </w:rPr>
            </w:pPr>
            <w:r>
              <w:rPr>
                <w:rFonts w:eastAsia="Times New Roman"/>
                <w:kern w:val="0"/>
                <w:sz w:val="20"/>
                <w:szCs w:val="20"/>
                <w:lang w:eastAsia="ru-RU"/>
              </w:rPr>
              <w:t>значительный уровень износа объектов инженерной инфраструктуры;</w:t>
            </w:r>
          </w:p>
          <w:p w:rsidR="00663F84" w:rsidRPr="009C756B" w:rsidRDefault="00E87FD6" w:rsidP="00B95847">
            <w:pPr>
              <w:widowControl w:val="0"/>
              <w:tabs>
                <w:tab w:val="left" w:pos="1230"/>
              </w:tabs>
              <w:spacing w:after="0" w:line="240" w:lineRule="auto"/>
              <w:jc w:val="center"/>
              <w:rPr>
                <w:rFonts w:eastAsia="Times New Roman"/>
                <w:color w:val="000000" w:themeColor="text1"/>
                <w:kern w:val="0"/>
                <w:sz w:val="20"/>
                <w:szCs w:val="20"/>
                <w:lang w:eastAsia="ru-RU"/>
              </w:rPr>
            </w:pPr>
            <w:r>
              <w:rPr>
                <w:rFonts w:eastAsia="Times New Roman"/>
                <w:kern w:val="0"/>
                <w:sz w:val="20"/>
                <w:szCs w:val="20"/>
                <w:lang w:eastAsia="ru-RU"/>
              </w:rPr>
              <w:t>н</w:t>
            </w:r>
            <w:r w:rsidRPr="002E54CF">
              <w:rPr>
                <w:rFonts w:eastAsia="Times New Roman"/>
                <w:kern w:val="0"/>
                <w:sz w:val="20"/>
                <w:szCs w:val="20"/>
                <w:lang w:eastAsia="ru-RU"/>
              </w:rPr>
              <w:t>изкий уровень обеспечен</w:t>
            </w:r>
            <w:r>
              <w:rPr>
                <w:rFonts w:eastAsia="Times New Roman"/>
                <w:kern w:val="0"/>
                <w:sz w:val="20"/>
                <w:szCs w:val="20"/>
                <w:lang w:eastAsia="ru-RU"/>
              </w:rPr>
              <w:t>ности</w:t>
            </w:r>
            <w:r w:rsidRPr="002E54CF">
              <w:rPr>
                <w:rFonts w:eastAsia="Times New Roman"/>
                <w:kern w:val="0"/>
                <w:sz w:val="20"/>
                <w:szCs w:val="20"/>
                <w:lang w:eastAsia="ru-RU"/>
              </w:rPr>
              <w:t xml:space="preserve"> населения услугами досуговых и развлекательных учреждений</w:t>
            </w:r>
            <w:r>
              <w:rPr>
                <w:rFonts w:eastAsia="Times New Roman"/>
                <w:kern w:val="0"/>
                <w:sz w:val="20"/>
                <w:szCs w:val="20"/>
                <w:lang w:eastAsia="ru-RU"/>
              </w:rPr>
              <w:t>.</w:t>
            </w:r>
          </w:p>
        </w:tc>
      </w:tr>
      <w:tr w:rsidR="00663F84" w:rsidRPr="00442279" w:rsidTr="00AA2FBF">
        <w:tc>
          <w:tcPr>
            <w:tcW w:w="2528" w:type="pct"/>
            <w:vAlign w:val="center"/>
          </w:tcPr>
          <w:p w:rsidR="00663F84" w:rsidRPr="009C756B" w:rsidRDefault="00663F84" w:rsidP="00B95847">
            <w:pPr>
              <w:widowControl w:val="0"/>
              <w:tabs>
                <w:tab w:val="left" w:pos="1230"/>
              </w:tabs>
              <w:spacing w:after="0" w:line="240" w:lineRule="auto"/>
              <w:jc w:val="center"/>
              <w:rPr>
                <w:rFonts w:eastAsia="Times New Roman"/>
                <w:b/>
                <w:color w:val="000000" w:themeColor="text1"/>
                <w:kern w:val="0"/>
                <w:sz w:val="20"/>
                <w:szCs w:val="20"/>
                <w:lang w:eastAsia="ru-RU"/>
              </w:rPr>
            </w:pPr>
            <w:r w:rsidRPr="009C756B">
              <w:rPr>
                <w:rFonts w:eastAsia="Times New Roman"/>
                <w:b/>
                <w:color w:val="000000" w:themeColor="text1"/>
                <w:kern w:val="0"/>
                <w:sz w:val="20"/>
                <w:szCs w:val="20"/>
                <w:lang w:eastAsia="ru-RU"/>
              </w:rPr>
              <w:t>Возможности (O)</w:t>
            </w:r>
          </w:p>
        </w:tc>
        <w:tc>
          <w:tcPr>
            <w:tcW w:w="2472" w:type="pct"/>
            <w:vAlign w:val="center"/>
          </w:tcPr>
          <w:p w:rsidR="00663F84" w:rsidRPr="009C756B" w:rsidRDefault="00663F84" w:rsidP="00B95847">
            <w:pPr>
              <w:widowControl w:val="0"/>
              <w:tabs>
                <w:tab w:val="left" w:pos="1230"/>
                <w:tab w:val="left" w:pos="1703"/>
              </w:tabs>
              <w:spacing w:after="0" w:line="240" w:lineRule="auto"/>
              <w:jc w:val="center"/>
              <w:rPr>
                <w:rFonts w:eastAsia="Times New Roman"/>
                <w:b/>
                <w:color w:val="000000" w:themeColor="text1"/>
                <w:kern w:val="0"/>
                <w:sz w:val="20"/>
                <w:szCs w:val="20"/>
                <w:lang w:eastAsia="ru-RU"/>
              </w:rPr>
            </w:pPr>
            <w:r w:rsidRPr="009C756B">
              <w:rPr>
                <w:rFonts w:eastAsia="Times New Roman"/>
                <w:b/>
                <w:color w:val="000000" w:themeColor="text1"/>
                <w:kern w:val="0"/>
                <w:sz w:val="20"/>
                <w:szCs w:val="20"/>
                <w:lang w:eastAsia="ru-RU"/>
              </w:rPr>
              <w:t>Угрозы (T)</w:t>
            </w:r>
          </w:p>
        </w:tc>
      </w:tr>
      <w:tr w:rsidR="00663F84" w:rsidRPr="00442279" w:rsidTr="00AA2FBF">
        <w:tc>
          <w:tcPr>
            <w:tcW w:w="2528" w:type="pct"/>
            <w:vAlign w:val="center"/>
          </w:tcPr>
          <w:p w:rsidR="00E60D33" w:rsidRDefault="00663F84" w:rsidP="00B95847">
            <w:pPr>
              <w:widowControl w:val="0"/>
              <w:tabs>
                <w:tab w:val="left" w:pos="1230"/>
                <w:tab w:val="left" w:pos="2160"/>
                <w:tab w:val="left" w:pos="3480"/>
              </w:tabs>
              <w:spacing w:after="0" w:line="240" w:lineRule="auto"/>
              <w:jc w:val="center"/>
              <w:rPr>
                <w:rFonts w:eastAsia="Times New Roman"/>
                <w:kern w:val="0"/>
                <w:sz w:val="20"/>
                <w:szCs w:val="20"/>
                <w:lang w:eastAsia="ru-RU"/>
              </w:rPr>
            </w:pPr>
            <w:r w:rsidRPr="009C756B">
              <w:rPr>
                <w:rFonts w:eastAsia="Times New Roman"/>
                <w:color w:val="000000" w:themeColor="text1"/>
                <w:kern w:val="0"/>
                <w:sz w:val="20"/>
                <w:szCs w:val="20"/>
                <w:lang w:eastAsia="ru-RU"/>
              </w:rPr>
              <w:t>Развитие транспортной инфраструктуры за счет средств федерального и регионального бюджетов</w:t>
            </w:r>
            <w:r w:rsidR="009B5E34" w:rsidRPr="009C756B">
              <w:rPr>
                <w:rFonts w:eastAsia="Times New Roman"/>
                <w:color w:val="000000" w:themeColor="text1"/>
                <w:kern w:val="0"/>
                <w:sz w:val="20"/>
                <w:szCs w:val="20"/>
                <w:lang w:eastAsia="ru-RU"/>
              </w:rPr>
              <w:t>;</w:t>
            </w:r>
            <w:r w:rsidR="00E60D33">
              <w:rPr>
                <w:rFonts w:eastAsia="Times New Roman"/>
                <w:kern w:val="0"/>
                <w:sz w:val="20"/>
                <w:szCs w:val="20"/>
                <w:lang w:eastAsia="ru-RU"/>
              </w:rPr>
              <w:t xml:space="preserve"> высокий уровень обеспеченности населения жилищным фондом и объектами </w:t>
            </w:r>
            <w:r w:rsidR="00257D66">
              <w:rPr>
                <w:rFonts w:eastAsia="Times New Roman"/>
                <w:kern w:val="0"/>
                <w:sz w:val="20"/>
                <w:szCs w:val="20"/>
                <w:lang w:eastAsia="ru-RU"/>
              </w:rPr>
              <w:t xml:space="preserve">социального и </w:t>
            </w:r>
            <w:r w:rsidR="00E60D33">
              <w:rPr>
                <w:rFonts w:eastAsia="Times New Roman"/>
                <w:kern w:val="0"/>
                <w:sz w:val="20"/>
                <w:szCs w:val="20"/>
                <w:lang w:eastAsia="ru-RU"/>
              </w:rPr>
              <w:t>культурно-бытового обслуживания;</w:t>
            </w:r>
          </w:p>
          <w:p w:rsidR="00663F84" w:rsidRPr="009C756B" w:rsidRDefault="00E60D33" w:rsidP="00B95847">
            <w:pPr>
              <w:widowControl w:val="0"/>
              <w:tabs>
                <w:tab w:val="left" w:pos="1230"/>
                <w:tab w:val="left" w:pos="2160"/>
                <w:tab w:val="left" w:pos="3480"/>
              </w:tabs>
              <w:spacing w:after="0" w:line="240" w:lineRule="auto"/>
              <w:jc w:val="center"/>
              <w:rPr>
                <w:rFonts w:eastAsia="Times New Roman"/>
                <w:color w:val="000000" w:themeColor="text1"/>
                <w:kern w:val="0"/>
                <w:sz w:val="20"/>
                <w:szCs w:val="20"/>
                <w:lang w:eastAsia="ru-RU"/>
              </w:rPr>
            </w:pPr>
            <w:r>
              <w:rPr>
                <w:rFonts w:eastAsia="Times New Roman"/>
                <w:kern w:val="0"/>
                <w:sz w:val="20"/>
                <w:szCs w:val="20"/>
                <w:lang w:eastAsia="ru-RU"/>
              </w:rPr>
              <w:t>развитие производственного потенциала поселка на базе существующих предприятий.</w:t>
            </w:r>
          </w:p>
        </w:tc>
        <w:tc>
          <w:tcPr>
            <w:tcW w:w="2472" w:type="pct"/>
            <w:vAlign w:val="center"/>
          </w:tcPr>
          <w:p w:rsidR="00663F84" w:rsidRPr="009C756B" w:rsidRDefault="00663F84" w:rsidP="00B95847">
            <w:pPr>
              <w:widowControl w:val="0"/>
              <w:tabs>
                <w:tab w:val="left" w:pos="1230"/>
              </w:tabs>
              <w:spacing w:after="0" w:line="240" w:lineRule="auto"/>
              <w:jc w:val="center"/>
              <w:rPr>
                <w:rFonts w:eastAsia="Times New Roman"/>
                <w:color w:val="000000" w:themeColor="text1"/>
                <w:kern w:val="0"/>
                <w:sz w:val="20"/>
                <w:szCs w:val="20"/>
                <w:lang w:eastAsia="ru-RU"/>
              </w:rPr>
            </w:pPr>
            <w:r w:rsidRPr="009C756B">
              <w:rPr>
                <w:rFonts w:eastAsia="Times New Roman"/>
                <w:color w:val="000000" w:themeColor="text1"/>
                <w:kern w:val="0"/>
                <w:sz w:val="20"/>
                <w:szCs w:val="20"/>
                <w:lang w:eastAsia="ru-RU"/>
              </w:rPr>
              <w:t>Положение поселка на незначительном удалении от экономических центров, обладающих большим потенциалом и лучшими условиями для экономического развития;</w:t>
            </w:r>
          </w:p>
          <w:p w:rsidR="007D5E2D" w:rsidRPr="00375A94" w:rsidRDefault="00E723D8" w:rsidP="00B95847">
            <w:pPr>
              <w:widowControl w:val="0"/>
              <w:tabs>
                <w:tab w:val="left" w:pos="1230"/>
                <w:tab w:val="left" w:pos="2160"/>
                <w:tab w:val="left" w:pos="3480"/>
              </w:tabs>
              <w:spacing w:after="0" w:line="240" w:lineRule="auto"/>
              <w:jc w:val="center"/>
              <w:rPr>
                <w:rFonts w:eastAsia="Times New Roman"/>
                <w:kern w:val="0"/>
                <w:sz w:val="20"/>
                <w:szCs w:val="20"/>
                <w:lang w:eastAsia="ru-RU"/>
              </w:rPr>
            </w:pPr>
            <w:r>
              <w:rPr>
                <w:rFonts w:eastAsia="Times New Roman"/>
                <w:kern w:val="0"/>
                <w:sz w:val="20"/>
                <w:szCs w:val="20"/>
                <w:lang w:eastAsia="ru-RU"/>
              </w:rPr>
              <w:t>у</w:t>
            </w:r>
            <w:r w:rsidR="007D5E2D" w:rsidRPr="00375A94">
              <w:rPr>
                <w:rFonts w:eastAsia="Times New Roman"/>
                <w:kern w:val="0"/>
                <w:sz w:val="20"/>
                <w:szCs w:val="20"/>
                <w:lang w:eastAsia="ru-RU"/>
              </w:rPr>
              <w:t xml:space="preserve">худшение экономического состояния предприятий в результате </w:t>
            </w:r>
            <w:r w:rsidR="007D5E2D">
              <w:rPr>
                <w:rFonts w:eastAsia="Times New Roman"/>
                <w:kern w:val="0"/>
                <w:sz w:val="20"/>
                <w:szCs w:val="20"/>
                <w:lang w:eastAsia="ru-RU"/>
              </w:rPr>
              <w:t>ожидаемо</w:t>
            </w:r>
            <w:r w:rsidR="007D5E2D" w:rsidRPr="00375A94">
              <w:rPr>
                <w:rFonts w:eastAsia="Times New Roman"/>
                <w:kern w:val="0"/>
                <w:sz w:val="20"/>
                <w:szCs w:val="20"/>
                <w:lang w:eastAsia="ru-RU"/>
              </w:rPr>
              <w:t>го мирового экономического кризиса;</w:t>
            </w:r>
          </w:p>
          <w:p w:rsidR="007D5E2D" w:rsidRPr="00375A94" w:rsidRDefault="007D5E2D" w:rsidP="00B95847">
            <w:pPr>
              <w:widowControl w:val="0"/>
              <w:tabs>
                <w:tab w:val="left" w:pos="1230"/>
                <w:tab w:val="left" w:pos="2160"/>
                <w:tab w:val="left" w:pos="3480"/>
              </w:tabs>
              <w:spacing w:after="0" w:line="240" w:lineRule="auto"/>
              <w:jc w:val="center"/>
              <w:rPr>
                <w:rFonts w:eastAsia="Times New Roman"/>
                <w:kern w:val="0"/>
                <w:sz w:val="20"/>
                <w:szCs w:val="20"/>
                <w:lang w:eastAsia="ru-RU"/>
              </w:rPr>
            </w:pPr>
            <w:r>
              <w:rPr>
                <w:rFonts w:eastAsia="Times New Roman"/>
                <w:kern w:val="0"/>
                <w:sz w:val="20"/>
                <w:szCs w:val="20"/>
                <w:lang w:eastAsia="ru-RU"/>
              </w:rPr>
              <w:t>н</w:t>
            </w:r>
            <w:r w:rsidRPr="00375A94">
              <w:rPr>
                <w:rFonts w:eastAsia="Times New Roman"/>
                <w:kern w:val="0"/>
                <w:sz w:val="20"/>
                <w:szCs w:val="20"/>
                <w:lang w:eastAsia="ru-RU"/>
              </w:rPr>
              <w:t xml:space="preserve">евозможность решения многих проблем, прежде всего в жилищно-коммунальной сфере, при низкой социальной активности населения и высокой дотационности бюджета </w:t>
            </w:r>
            <w:r>
              <w:rPr>
                <w:rFonts w:eastAsia="Times New Roman"/>
                <w:kern w:val="0"/>
                <w:sz w:val="20"/>
                <w:szCs w:val="20"/>
                <w:lang w:eastAsia="ru-RU"/>
              </w:rPr>
              <w:t>поселка</w:t>
            </w:r>
            <w:r w:rsidRPr="00375A94">
              <w:rPr>
                <w:rFonts w:eastAsia="Times New Roman"/>
                <w:kern w:val="0"/>
                <w:sz w:val="20"/>
                <w:szCs w:val="20"/>
                <w:lang w:eastAsia="ru-RU"/>
              </w:rPr>
              <w:t>;</w:t>
            </w:r>
          </w:p>
          <w:p w:rsidR="00663F84" w:rsidRPr="009C756B" w:rsidRDefault="007D5E2D" w:rsidP="00B95847">
            <w:pPr>
              <w:widowControl w:val="0"/>
              <w:tabs>
                <w:tab w:val="left" w:pos="1230"/>
              </w:tabs>
              <w:spacing w:after="0" w:line="240" w:lineRule="auto"/>
              <w:jc w:val="center"/>
              <w:rPr>
                <w:rFonts w:eastAsia="Times New Roman"/>
                <w:color w:val="000000" w:themeColor="text1"/>
                <w:kern w:val="0"/>
                <w:sz w:val="20"/>
                <w:szCs w:val="20"/>
                <w:lang w:eastAsia="ru-RU"/>
              </w:rPr>
            </w:pPr>
            <w:r>
              <w:rPr>
                <w:rFonts w:eastAsia="Times New Roman"/>
                <w:kern w:val="0"/>
                <w:sz w:val="20"/>
                <w:szCs w:val="20"/>
                <w:lang w:eastAsia="ru-RU"/>
              </w:rPr>
              <w:t>п</w:t>
            </w:r>
            <w:r w:rsidRPr="00375A94">
              <w:rPr>
                <w:rFonts w:eastAsia="Times New Roman"/>
                <w:kern w:val="0"/>
                <w:sz w:val="20"/>
                <w:szCs w:val="20"/>
                <w:lang w:eastAsia="ru-RU"/>
              </w:rPr>
              <w:t>риродные катаклизмы.</w:t>
            </w:r>
          </w:p>
        </w:tc>
      </w:tr>
    </w:tbl>
    <w:p w:rsidR="002F0398" w:rsidRPr="002F0398" w:rsidRDefault="002F0398" w:rsidP="002F0398">
      <w:pPr>
        <w:widowControl w:val="0"/>
        <w:autoSpaceDE w:val="0"/>
        <w:autoSpaceDN w:val="0"/>
        <w:adjustRightInd w:val="0"/>
        <w:jc w:val="both"/>
        <w:outlineLvl w:val="0"/>
        <w:rPr>
          <w:b/>
        </w:rPr>
      </w:pPr>
    </w:p>
    <w:p w:rsidR="00BA4141" w:rsidRPr="002F0398" w:rsidRDefault="002F0398" w:rsidP="008C21A8">
      <w:pPr>
        <w:pStyle w:val="a6"/>
        <w:widowControl w:val="0"/>
        <w:numPr>
          <w:ilvl w:val="0"/>
          <w:numId w:val="17"/>
        </w:numPr>
        <w:autoSpaceDE w:val="0"/>
        <w:autoSpaceDN w:val="0"/>
        <w:adjustRightInd w:val="0"/>
        <w:ind w:left="0" w:firstLine="709"/>
        <w:jc w:val="both"/>
        <w:outlineLvl w:val="0"/>
        <w:rPr>
          <w:b/>
        </w:rPr>
      </w:pPr>
      <w:bookmarkStart w:id="134" w:name="_Toc87376881"/>
      <w:r w:rsidRPr="002F0398">
        <w:rPr>
          <w:b/>
        </w:rPr>
        <w:t>ОСНОВНЫЕ ТЕХНИКО-ЭКОНОМИЧЕСКИЕ ПОКАЗАТЕЛИ ГЕНЕРАЛЬНОГО ПЛАНА ПОСЕЛЕНИЯ, ГОРОДСКОГО</w:t>
      </w:r>
      <w:bookmarkEnd w:id="134"/>
    </w:p>
    <w:p w:rsidR="00DD1A5B" w:rsidRDefault="00DD1A5B" w:rsidP="00DD1A5B">
      <w:pPr>
        <w:widowControl w:val="0"/>
        <w:spacing w:after="0" w:line="360" w:lineRule="auto"/>
        <w:ind w:firstLine="851"/>
        <w:jc w:val="both"/>
      </w:pPr>
      <w:bookmarkStart w:id="135" w:name="_Toc268263698"/>
      <w:r w:rsidRPr="00D84A33">
        <w:t>Перечень мероприятий по территориальному планированию генерального плана муниципального образования «</w:t>
      </w:r>
      <w:r>
        <w:t xml:space="preserve">поселок </w:t>
      </w:r>
      <w:r w:rsidR="004323BF">
        <w:t>Новокасторное</w:t>
      </w:r>
      <w:r w:rsidRPr="00D84A33">
        <w:t xml:space="preserve">» </w:t>
      </w:r>
      <w:r w:rsidR="004323BF">
        <w:t>Касторенского</w:t>
      </w:r>
      <w:r>
        <w:t xml:space="preserve"> района </w:t>
      </w:r>
      <w:r w:rsidRPr="00D84A33">
        <w:t>Курской области с указанием ожидаемых результатов их реализации представлен в следующей таблице.</w:t>
      </w:r>
    </w:p>
    <w:p w:rsidR="001B53A0" w:rsidRDefault="001B53A0" w:rsidP="00DD1A5B">
      <w:pPr>
        <w:widowControl w:val="0"/>
        <w:spacing w:after="0" w:line="360" w:lineRule="auto"/>
        <w:ind w:firstLine="851"/>
        <w:jc w:val="both"/>
      </w:pPr>
    </w:p>
    <w:p w:rsidR="00DD1A5B" w:rsidRPr="00071E1C" w:rsidRDefault="00DD1A5B" w:rsidP="001B53A0">
      <w:pPr>
        <w:pStyle w:val="af6"/>
        <w:widowControl w:val="0"/>
        <w:spacing w:after="0" w:line="360" w:lineRule="auto"/>
        <w:ind w:firstLine="709"/>
        <w:jc w:val="both"/>
        <w:rPr>
          <w:color w:val="auto"/>
          <w:sz w:val="20"/>
          <w:szCs w:val="20"/>
        </w:rPr>
      </w:pPr>
      <w:r w:rsidRPr="00071E1C">
        <w:rPr>
          <w:color w:val="auto"/>
          <w:sz w:val="20"/>
          <w:szCs w:val="20"/>
        </w:rPr>
        <w:lastRenderedPageBreak/>
        <w:t>Таблица. Технико-экономические показатели по муниципальному образованию «</w:t>
      </w:r>
      <w:r w:rsidRPr="00DD1A5B">
        <w:rPr>
          <w:color w:val="auto"/>
        </w:rPr>
        <w:t xml:space="preserve">поселок </w:t>
      </w:r>
      <w:r w:rsidR="004323BF">
        <w:rPr>
          <w:color w:val="auto"/>
        </w:rPr>
        <w:t>Новокасторное</w:t>
      </w:r>
      <w:r w:rsidRPr="00071E1C">
        <w:rPr>
          <w:color w:val="auto"/>
          <w:sz w:val="20"/>
          <w:szCs w:val="20"/>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29"/>
        <w:gridCol w:w="1440"/>
        <w:gridCol w:w="1620"/>
        <w:gridCol w:w="1382"/>
        <w:gridCol w:w="1417"/>
      </w:tblGrid>
      <w:tr w:rsidR="00DD1A5B" w:rsidRPr="00071E1C" w:rsidTr="000F5D2B">
        <w:trPr>
          <w:trHeight w:val="170"/>
        </w:trPr>
        <w:tc>
          <w:tcPr>
            <w:tcW w:w="709"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 п/п</w:t>
            </w:r>
          </w:p>
        </w:tc>
        <w:tc>
          <w:tcPr>
            <w:tcW w:w="2929"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Наименование показателя</w:t>
            </w:r>
          </w:p>
        </w:tc>
        <w:tc>
          <w:tcPr>
            <w:tcW w:w="1440"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Единица измерения</w:t>
            </w:r>
          </w:p>
        </w:tc>
        <w:tc>
          <w:tcPr>
            <w:tcW w:w="1620"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Современное состояние</w:t>
            </w:r>
          </w:p>
        </w:tc>
        <w:tc>
          <w:tcPr>
            <w:tcW w:w="1382"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Планируемая</w:t>
            </w:r>
          </w:p>
        </w:tc>
        <w:tc>
          <w:tcPr>
            <w:tcW w:w="1417"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Общая на расчетный срок</w:t>
            </w:r>
          </w:p>
        </w:tc>
      </w:tr>
      <w:tr w:rsidR="00DD1A5B" w:rsidRPr="00071E1C" w:rsidTr="000F5D2B">
        <w:trPr>
          <w:trHeight w:val="170"/>
        </w:trPr>
        <w:tc>
          <w:tcPr>
            <w:tcW w:w="709"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1</w:t>
            </w:r>
          </w:p>
        </w:tc>
        <w:tc>
          <w:tcPr>
            <w:tcW w:w="2929"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2</w:t>
            </w:r>
          </w:p>
        </w:tc>
        <w:tc>
          <w:tcPr>
            <w:tcW w:w="1440"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3</w:t>
            </w:r>
          </w:p>
        </w:tc>
        <w:tc>
          <w:tcPr>
            <w:tcW w:w="1620"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4</w:t>
            </w:r>
          </w:p>
        </w:tc>
        <w:tc>
          <w:tcPr>
            <w:tcW w:w="1382"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5</w:t>
            </w:r>
          </w:p>
        </w:tc>
        <w:tc>
          <w:tcPr>
            <w:tcW w:w="1417"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071E1C">
              <w:rPr>
                <w:rFonts w:eastAsia="Times New Roman"/>
                <w:kern w:val="0"/>
                <w:sz w:val="22"/>
                <w:szCs w:val="22"/>
              </w:rPr>
              <w:t>6</w:t>
            </w:r>
          </w:p>
        </w:tc>
      </w:tr>
      <w:tr w:rsidR="00DD1A5B" w:rsidRPr="006F0693" w:rsidTr="000F5D2B">
        <w:trPr>
          <w:trHeight w:val="170"/>
        </w:trPr>
        <w:tc>
          <w:tcPr>
            <w:tcW w:w="709" w:type="dxa"/>
            <w:vAlign w:val="center"/>
          </w:tcPr>
          <w:p w:rsidR="00DD1A5B" w:rsidRPr="00071E1C"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lang w:val="en-US"/>
              </w:rPr>
              <w:t>I</w:t>
            </w:r>
          </w:p>
        </w:tc>
        <w:tc>
          <w:tcPr>
            <w:tcW w:w="2929"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071E1C">
              <w:rPr>
                <w:rFonts w:eastAsia="Times New Roman"/>
                <w:kern w:val="0"/>
                <w:sz w:val="22"/>
                <w:szCs w:val="22"/>
              </w:rPr>
              <w:t>ТЕР</w:t>
            </w:r>
            <w:r w:rsidRPr="006F0693">
              <w:rPr>
                <w:rFonts w:eastAsia="Times New Roman"/>
                <w:kern w:val="0"/>
                <w:sz w:val="22"/>
                <w:szCs w:val="22"/>
                <w:lang w:val="en-US"/>
              </w:rPr>
              <w:t>РИТОРИЯ</w:t>
            </w:r>
          </w:p>
        </w:tc>
        <w:tc>
          <w:tcPr>
            <w:tcW w:w="1440"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p>
        </w:tc>
        <w:tc>
          <w:tcPr>
            <w:tcW w:w="1620"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p>
        </w:tc>
        <w:tc>
          <w:tcPr>
            <w:tcW w:w="1382"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p>
        </w:tc>
        <w:tc>
          <w:tcPr>
            <w:tcW w:w="1417"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p>
        </w:tc>
      </w:tr>
      <w:tr w:rsidR="00DD1A5B" w:rsidRPr="006F0693" w:rsidTr="000F5D2B">
        <w:trPr>
          <w:trHeight w:val="170"/>
        </w:trPr>
        <w:tc>
          <w:tcPr>
            <w:tcW w:w="709"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1</w:t>
            </w:r>
          </w:p>
        </w:tc>
        <w:tc>
          <w:tcPr>
            <w:tcW w:w="2929"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Общая площадь земель в границах муниципального образования</w:t>
            </w:r>
          </w:p>
        </w:tc>
        <w:tc>
          <w:tcPr>
            <w:tcW w:w="1440"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га/тыс. км</w:t>
            </w:r>
            <w:r w:rsidRPr="006F0693">
              <w:rPr>
                <w:rFonts w:eastAsia="Times New Roman"/>
                <w:kern w:val="0"/>
                <w:sz w:val="22"/>
                <w:szCs w:val="22"/>
                <w:vertAlign w:val="superscript"/>
                <w:lang w:val="en-US"/>
              </w:rPr>
              <w:t>2</w:t>
            </w:r>
          </w:p>
        </w:tc>
        <w:tc>
          <w:tcPr>
            <w:tcW w:w="1620" w:type="dxa"/>
            <w:vAlign w:val="center"/>
          </w:tcPr>
          <w:p w:rsidR="00DD1A5B" w:rsidRPr="006F0693" w:rsidRDefault="0088382F" w:rsidP="000F5D2B">
            <w:pPr>
              <w:widowControl w:val="0"/>
              <w:overflowPunct w:val="0"/>
              <w:autoSpaceDE w:val="0"/>
              <w:spacing w:after="0" w:line="240" w:lineRule="auto"/>
              <w:jc w:val="center"/>
              <w:textAlignment w:val="baseline"/>
              <w:rPr>
                <w:rFonts w:eastAsia="Times New Roman"/>
                <w:kern w:val="0"/>
                <w:sz w:val="22"/>
                <w:szCs w:val="22"/>
                <w:lang w:val="en-US"/>
              </w:rPr>
            </w:pPr>
            <w:r>
              <w:rPr>
                <w:rFonts w:eastAsia="Times New Roman"/>
                <w:kern w:val="0"/>
                <w:sz w:val="22"/>
                <w:szCs w:val="22"/>
              </w:rPr>
              <w:t>567</w:t>
            </w:r>
            <w:r w:rsidR="00DD1A5B" w:rsidRPr="006F0693">
              <w:rPr>
                <w:rFonts w:eastAsia="Times New Roman"/>
                <w:kern w:val="0"/>
                <w:sz w:val="22"/>
                <w:szCs w:val="22"/>
                <w:lang w:val="en-US"/>
              </w:rPr>
              <w:t>га/</w:t>
            </w:r>
          </w:p>
          <w:p w:rsidR="00DD1A5B" w:rsidRPr="006F0693" w:rsidRDefault="0088382F" w:rsidP="000F5D2B">
            <w:pPr>
              <w:widowControl w:val="0"/>
              <w:overflowPunct w:val="0"/>
              <w:autoSpaceDE w:val="0"/>
              <w:spacing w:after="0" w:line="240" w:lineRule="auto"/>
              <w:jc w:val="center"/>
              <w:textAlignment w:val="baseline"/>
              <w:rPr>
                <w:rFonts w:eastAsia="Times New Roman"/>
                <w:kern w:val="0"/>
                <w:sz w:val="22"/>
                <w:szCs w:val="22"/>
                <w:lang w:val="en-US"/>
              </w:rPr>
            </w:pPr>
            <w:r>
              <w:rPr>
                <w:rFonts w:eastAsia="Times New Roman"/>
                <w:kern w:val="0"/>
                <w:sz w:val="22"/>
                <w:szCs w:val="22"/>
              </w:rPr>
              <w:t>5,67</w:t>
            </w:r>
            <w:r w:rsidR="00DD1A5B" w:rsidRPr="006F0693">
              <w:rPr>
                <w:rFonts w:eastAsia="Times New Roman"/>
                <w:kern w:val="0"/>
                <w:sz w:val="22"/>
                <w:szCs w:val="22"/>
                <w:lang w:val="en-US"/>
              </w:rPr>
              <w:t xml:space="preserve"> км</w:t>
            </w:r>
            <w:r w:rsidR="00DD1A5B" w:rsidRPr="006F0693">
              <w:rPr>
                <w:rFonts w:eastAsia="Times New Roman"/>
                <w:kern w:val="0"/>
                <w:sz w:val="22"/>
                <w:szCs w:val="22"/>
                <w:vertAlign w:val="superscript"/>
                <w:lang w:val="en-US"/>
              </w:rPr>
              <w:t>2</w:t>
            </w:r>
          </w:p>
        </w:tc>
        <w:tc>
          <w:tcPr>
            <w:tcW w:w="1382"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p>
        </w:tc>
        <w:tc>
          <w:tcPr>
            <w:tcW w:w="1417" w:type="dxa"/>
            <w:vAlign w:val="center"/>
          </w:tcPr>
          <w:p w:rsidR="00DD1A5B" w:rsidRPr="006F0693" w:rsidRDefault="00DD1A5B" w:rsidP="00DD1A5B">
            <w:pPr>
              <w:widowControl w:val="0"/>
              <w:overflowPunct w:val="0"/>
              <w:autoSpaceDE w:val="0"/>
              <w:spacing w:after="0" w:line="240" w:lineRule="auto"/>
              <w:jc w:val="center"/>
              <w:textAlignment w:val="baseline"/>
              <w:rPr>
                <w:rFonts w:eastAsia="Times New Roman"/>
                <w:kern w:val="0"/>
                <w:sz w:val="22"/>
                <w:szCs w:val="22"/>
                <w:lang w:val="en-US"/>
              </w:rPr>
            </w:pPr>
          </w:p>
        </w:tc>
      </w:tr>
      <w:tr w:rsidR="00DD1A5B" w:rsidRPr="006F0693" w:rsidTr="000F5D2B">
        <w:trPr>
          <w:trHeight w:val="170"/>
        </w:trPr>
        <w:tc>
          <w:tcPr>
            <w:tcW w:w="709"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2</w:t>
            </w:r>
          </w:p>
        </w:tc>
        <w:tc>
          <w:tcPr>
            <w:tcW w:w="2929"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 xml:space="preserve">Общая площадь земель в границах населенных пунктов (по каждому населенному пункту) </w:t>
            </w:r>
          </w:p>
        </w:tc>
        <w:tc>
          <w:tcPr>
            <w:tcW w:w="1440"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 /тыс. км</w:t>
            </w:r>
            <w:r w:rsidRPr="006F0693">
              <w:rPr>
                <w:rFonts w:eastAsia="Times New Roman"/>
                <w:kern w:val="0"/>
                <w:sz w:val="22"/>
                <w:szCs w:val="22"/>
                <w:vertAlign w:val="superscript"/>
                <w:lang w:val="en-US"/>
              </w:rPr>
              <w:t>2</w:t>
            </w:r>
          </w:p>
        </w:tc>
        <w:tc>
          <w:tcPr>
            <w:tcW w:w="1620" w:type="dxa"/>
            <w:vAlign w:val="center"/>
          </w:tcPr>
          <w:p w:rsidR="00DD1A5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567</w:t>
            </w:r>
          </w:p>
        </w:tc>
        <w:tc>
          <w:tcPr>
            <w:tcW w:w="1382" w:type="dxa"/>
            <w:vAlign w:val="center"/>
          </w:tcPr>
          <w:p w:rsidR="00DD1A5B" w:rsidRPr="002109BB" w:rsidRDefault="00DD1A5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w:t>
            </w:r>
          </w:p>
        </w:tc>
        <w:tc>
          <w:tcPr>
            <w:tcW w:w="1417"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r>
      <w:tr w:rsidR="00DD1A5B" w:rsidRPr="006F0693" w:rsidTr="000F5D2B">
        <w:trPr>
          <w:trHeight w:val="170"/>
        </w:trPr>
        <w:tc>
          <w:tcPr>
            <w:tcW w:w="709"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2.1</w:t>
            </w:r>
          </w:p>
        </w:tc>
        <w:tc>
          <w:tcPr>
            <w:tcW w:w="2929" w:type="dxa"/>
            <w:vAlign w:val="center"/>
          </w:tcPr>
          <w:p w:rsidR="00DD1A5B" w:rsidRPr="00A95C20" w:rsidRDefault="00DD1A5B" w:rsidP="000F5D2B">
            <w:pPr>
              <w:spacing w:after="0" w:line="240" w:lineRule="auto"/>
            </w:pPr>
            <w:r>
              <w:t xml:space="preserve">поселок </w:t>
            </w:r>
            <w:r w:rsidR="004323BF">
              <w:t>Новокасторное</w:t>
            </w:r>
          </w:p>
        </w:tc>
        <w:tc>
          <w:tcPr>
            <w:tcW w:w="1440"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DD1A5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567</w:t>
            </w:r>
          </w:p>
        </w:tc>
        <w:tc>
          <w:tcPr>
            <w:tcW w:w="1382" w:type="dxa"/>
            <w:vAlign w:val="center"/>
          </w:tcPr>
          <w:p w:rsidR="00DD1A5B" w:rsidRPr="002109BB" w:rsidRDefault="00DD1A5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w:t>
            </w:r>
          </w:p>
        </w:tc>
        <w:tc>
          <w:tcPr>
            <w:tcW w:w="1417"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r>
      <w:tr w:rsidR="00DD1A5B" w:rsidRPr="006F0693" w:rsidTr="000F5D2B">
        <w:trPr>
          <w:trHeight w:val="170"/>
        </w:trPr>
        <w:tc>
          <w:tcPr>
            <w:tcW w:w="709"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3</w:t>
            </w:r>
          </w:p>
        </w:tc>
        <w:tc>
          <w:tcPr>
            <w:tcW w:w="2929"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Общая площадь земель в границах застройки (жилая зона) (по муниципальному образованию и по каждому населенному пункту)</w:t>
            </w:r>
          </w:p>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в том числе:</w:t>
            </w:r>
          </w:p>
        </w:tc>
        <w:tc>
          <w:tcPr>
            <w:tcW w:w="1440"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shd w:val="clear" w:color="auto" w:fill="auto"/>
            <w:vAlign w:val="center"/>
          </w:tcPr>
          <w:p w:rsidR="00DD1A5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229</w:t>
            </w:r>
          </w:p>
        </w:tc>
        <w:tc>
          <w:tcPr>
            <w:tcW w:w="1382" w:type="dxa"/>
            <w:shd w:val="clear" w:color="auto" w:fill="auto"/>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r>
      <w:tr w:rsidR="000F5D2B" w:rsidRPr="006F0693" w:rsidTr="000F5D2B">
        <w:trPr>
          <w:trHeight w:val="170"/>
        </w:trPr>
        <w:tc>
          <w:tcPr>
            <w:tcW w:w="709"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3.1</w:t>
            </w:r>
          </w:p>
        </w:tc>
        <w:tc>
          <w:tcPr>
            <w:tcW w:w="2929" w:type="dxa"/>
            <w:vAlign w:val="center"/>
          </w:tcPr>
          <w:p w:rsidR="000F5D2B" w:rsidRPr="00A95C20" w:rsidRDefault="000F5D2B" w:rsidP="000F5D2B">
            <w:pPr>
              <w:spacing w:after="0" w:line="240" w:lineRule="auto"/>
            </w:pPr>
            <w:r>
              <w:t xml:space="preserve">поселок </w:t>
            </w:r>
            <w:r w:rsidR="004323BF">
              <w:t>Новокасторное</w:t>
            </w:r>
          </w:p>
        </w:tc>
        <w:tc>
          <w:tcPr>
            <w:tcW w:w="1440"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shd w:val="clear" w:color="auto" w:fill="auto"/>
            <w:vAlign w:val="center"/>
          </w:tcPr>
          <w:p w:rsidR="000F5D2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229</w:t>
            </w:r>
          </w:p>
        </w:tc>
        <w:tc>
          <w:tcPr>
            <w:tcW w:w="1382" w:type="dxa"/>
            <w:shd w:val="clear" w:color="auto" w:fill="auto"/>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r>
      <w:tr w:rsidR="00DD1A5B" w:rsidRPr="006F0693" w:rsidTr="000F5D2B">
        <w:trPr>
          <w:trHeight w:val="170"/>
        </w:trPr>
        <w:tc>
          <w:tcPr>
            <w:tcW w:w="709" w:type="dxa"/>
            <w:vMerge w:val="restart"/>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3.1</w:t>
            </w:r>
          </w:p>
        </w:tc>
        <w:tc>
          <w:tcPr>
            <w:tcW w:w="2929"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Жилая зона</w:t>
            </w:r>
          </w:p>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в том числе:</w:t>
            </w:r>
          </w:p>
        </w:tc>
        <w:tc>
          <w:tcPr>
            <w:tcW w:w="1440"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DD1A5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229</w:t>
            </w:r>
          </w:p>
        </w:tc>
        <w:tc>
          <w:tcPr>
            <w:tcW w:w="1382"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r>
      <w:tr w:rsidR="00DD1A5B" w:rsidRPr="006F0693" w:rsidTr="000F5D2B">
        <w:trPr>
          <w:trHeight w:val="170"/>
        </w:trPr>
        <w:tc>
          <w:tcPr>
            <w:tcW w:w="709" w:type="dxa"/>
            <w:vMerge/>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p>
        </w:tc>
        <w:tc>
          <w:tcPr>
            <w:tcW w:w="2929"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Зона жилой застройки малой этажности (</w:t>
            </w:r>
            <w:r>
              <w:rPr>
                <w:rFonts w:eastAsia="Times New Roman"/>
                <w:kern w:val="0"/>
                <w:sz w:val="22"/>
                <w:szCs w:val="22"/>
              </w:rPr>
              <w:t>Ж1)</w:t>
            </w:r>
          </w:p>
        </w:tc>
        <w:tc>
          <w:tcPr>
            <w:tcW w:w="1440"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DD1A5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210</w:t>
            </w:r>
          </w:p>
        </w:tc>
        <w:tc>
          <w:tcPr>
            <w:tcW w:w="1382"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r>
      <w:tr w:rsidR="00DD1A5B" w:rsidRPr="00004169" w:rsidTr="000F5D2B">
        <w:trPr>
          <w:trHeight w:val="170"/>
        </w:trPr>
        <w:tc>
          <w:tcPr>
            <w:tcW w:w="709" w:type="dxa"/>
            <w:vAlign w:val="center"/>
          </w:tcPr>
          <w:p w:rsidR="00DD1A5B" w:rsidRPr="00004169" w:rsidRDefault="00DD1A5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3.2</w:t>
            </w:r>
          </w:p>
        </w:tc>
        <w:tc>
          <w:tcPr>
            <w:tcW w:w="2929"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 xml:space="preserve">Зона жилой застройки </w:t>
            </w:r>
            <w:r>
              <w:rPr>
                <w:rFonts w:eastAsia="Times New Roman"/>
                <w:kern w:val="0"/>
                <w:sz w:val="22"/>
                <w:szCs w:val="22"/>
              </w:rPr>
              <w:t>средней</w:t>
            </w:r>
            <w:r w:rsidRPr="006F0693">
              <w:rPr>
                <w:rFonts w:eastAsia="Times New Roman"/>
                <w:kern w:val="0"/>
                <w:sz w:val="22"/>
                <w:szCs w:val="22"/>
              </w:rPr>
              <w:t xml:space="preserve"> этажности </w:t>
            </w:r>
            <w:r>
              <w:rPr>
                <w:rFonts w:eastAsia="Times New Roman"/>
                <w:kern w:val="0"/>
                <w:sz w:val="22"/>
                <w:szCs w:val="22"/>
              </w:rPr>
              <w:t>(Ж2)</w:t>
            </w:r>
          </w:p>
        </w:tc>
        <w:tc>
          <w:tcPr>
            <w:tcW w:w="1440" w:type="dxa"/>
            <w:vAlign w:val="center"/>
          </w:tcPr>
          <w:p w:rsidR="00DD1A5B" w:rsidRPr="00004169" w:rsidRDefault="00DD1A5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га</w:t>
            </w:r>
          </w:p>
        </w:tc>
        <w:tc>
          <w:tcPr>
            <w:tcW w:w="1620" w:type="dxa"/>
            <w:vAlign w:val="center"/>
          </w:tcPr>
          <w:p w:rsidR="00DD1A5B"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19</w:t>
            </w:r>
          </w:p>
        </w:tc>
        <w:tc>
          <w:tcPr>
            <w:tcW w:w="1382" w:type="dxa"/>
            <w:vAlign w:val="center"/>
          </w:tcPr>
          <w:p w:rsidR="00DD1A5B" w:rsidRDefault="000F5D2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w:t>
            </w:r>
          </w:p>
        </w:tc>
        <w:tc>
          <w:tcPr>
            <w:tcW w:w="1417" w:type="dxa"/>
            <w:vAlign w:val="center"/>
          </w:tcPr>
          <w:p w:rsidR="00DD1A5B" w:rsidRDefault="00DD1A5B" w:rsidP="000F5D2B">
            <w:pPr>
              <w:widowControl w:val="0"/>
              <w:overflowPunct w:val="0"/>
              <w:autoSpaceDE w:val="0"/>
              <w:spacing w:after="0" w:line="240" w:lineRule="auto"/>
              <w:jc w:val="center"/>
              <w:textAlignment w:val="baseline"/>
              <w:rPr>
                <w:rFonts w:eastAsia="Times New Roman"/>
                <w:kern w:val="0"/>
                <w:sz w:val="22"/>
                <w:szCs w:val="22"/>
              </w:rPr>
            </w:pPr>
          </w:p>
        </w:tc>
      </w:tr>
      <w:tr w:rsidR="00DD1A5B" w:rsidRPr="006F0693" w:rsidTr="000F5D2B">
        <w:trPr>
          <w:trHeight w:val="170"/>
        </w:trPr>
        <w:tc>
          <w:tcPr>
            <w:tcW w:w="709"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3.2</w:t>
            </w:r>
          </w:p>
        </w:tc>
        <w:tc>
          <w:tcPr>
            <w:tcW w:w="2929"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Зона размещения объектов многофункционального общественно-делового, коммерческого, социального и коммунально-бытового назначения. (О1)</w:t>
            </w:r>
          </w:p>
        </w:tc>
        <w:tc>
          <w:tcPr>
            <w:tcW w:w="1440"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DD1A5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18</w:t>
            </w:r>
          </w:p>
        </w:tc>
        <w:tc>
          <w:tcPr>
            <w:tcW w:w="1382"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r>
      <w:tr w:rsidR="00DD1A5B" w:rsidRPr="006F0693" w:rsidTr="000F5D2B">
        <w:trPr>
          <w:trHeight w:val="170"/>
        </w:trPr>
        <w:tc>
          <w:tcPr>
            <w:tcW w:w="709" w:type="dxa"/>
            <w:vAlign w:val="center"/>
          </w:tcPr>
          <w:p w:rsidR="00DD1A5B" w:rsidRPr="00AB48BB"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lang w:val="en-US"/>
              </w:rPr>
              <w:t>3.</w:t>
            </w:r>
            <w:r>
              <w:rPr>
                <w:rFonts w:eastAsia="Times New Roman"/>
                <w:kern w:val="0"/>
                <w:sz w:val="22"/>
                <w:szCs w:val="22"/>
              </w:rPr>
              <w:t>3</w:t>
            </w:r>
          </w:p>
        </w:tc>
        <w:tc>
          <w:tcPr>
            <w:tcW w:w="2929"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Зона объектов инженерной инфраструктуры (ИТ2)</w:t>
            </w:r>
          </w:p>
        </w:tc>
        <w:tc>
          <w:tcPr>
            <w:tcW w:w="1440"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DD1A5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4,7</w:t>
            </w:r>
          </w:p>
        </w:tc>
        <w:tc>
          <w:tcPr>
            <w:tcW w:w="1382"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DD1A5B" w:rsidRPr="004567DE" w:rsidRDefault="00DD1A5B" w:rsidP="000F5D2B">
            <w:pPr>
              <w:widowControl w:val="0"/>
              <w:overflowPunct w:val="0"/>
              <w:autoSpaceDE w:val="0"/>
              <w:spacing w:after="0" w:line="240" w:lineRule="auto"/>
              <w:jc w:val="center"/>
              <w:textAlignment w:val="baseline"/>
              <w:rPr>
                <w:rFonts w:eastAsia="Times New Roman"/>
                <w:b/>
                <w:kern w:val="0"/>
                <w:sz w:val="22"/>
                <w:szCs w:val="22"/>
              </w:rPr>
            </w:pPr>
          </w:p>
        </w:tc>
      </w:tr>
      <w:tr w:rsidR="000F5D2B" w:rsidRPr="006F0693" w:rsidTr="000F5D2B">
        <w:trPr>
          <w:trHeight w:val="170"/>
        </w:trPr>
        <w:tc>
          <w:tcPr>
            <w:tcW w:w="709" w:type="dxa"/>
            <w:vMerge w:val="restart"/>
            <w:vAlign w:val="center"/>
          </w:tcPr>
          <w:p w:rsidR="000F5D2B" w:rsidRPr="005A694A"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lang w:val="en-US"/>
              </w:rPr>
              <w:t>3.</w:t>
            </w:r>
            <w:r>
              <w:rPr>
                <w:rFonts w:eastAsia="Times New Roman"/>
                <w:kern w:val="0"/>
                <w:sz w:val="22"/>
                <w:szCs w:val="22"/>
              </w:rPr>
              <w:t>4</w:t>
            </w:r>
          </w:p>
        </w:tc>
        <w:tc>
          <w:tcPr>
            <w:tcW w:w="2929" w:type="dxa"/>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Зона транспортной инфраструктуры</w:t>
            </w:r>
          </w:p>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в том числе:</w:t>
            </w:r>
          </w:p>
        </w:tc>
        <w:tc>
          <w:tcPr>
            <w:tcW w:w="1440"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0F5D2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210,5</w:t>
            </w:r>
          </w:p>
        </w:tc>
        <w:tc>
          <w:tcPr>
            <w:tcW w:w="1382"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r>
      <w:tr w:rsidR="000F5D2B" w:rsidRPr="006F0693" w:rsidTr="000F5D2B">
        <w:trPr>
          <w:trHeight w:val="170"/>
        </w:trPr>
        <w:tc>
          <w:tcPr>
            <w:tcW w:w="709" w:type="dxa"/>
            <w:vMerge/>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p>
        </w:tc>
        <w:tc>
          <w:tcPr>
            <w:tcW w:w="2929" w:type="dxa"/>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lang w:val="en-US"/>
              </w:rPr>
              <w:t>Зона транспортной инфраструктуры</w:t>
            </w:r>
            <w:r w:rsidRPr="006F0693">
              <w:rPr>
                <w:rFonts w:eastAsia="Times New Roman"/>
                <w:kern w:val="0"/>
                <w:sz w:val="22"/>
                <w:szCs w:val="22"/>
              </w:rPr>
              <w:t xml:space="preserve"> (ИТ3)</w:t>
            </w:r>
          </w:p>
        </w:tc>
        <w:tc>
          <w:tcPr>
            <w:tcW w:w="1440"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0F5D2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188</w:t>
            </w:r>
          </w:p>
        </w:tc>
        <w:tc>
          <w:tcPr>
            <w:tcW w:w="1382"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r>
      <w:tr w:rsidR="000F5D2B" w:rsidRPr="006F0693" w:rsidTr="000F5D2B">
        <w:trPr>
          <w:trHeight w:val="170"/>
        </w:trPr>
        <w:tc>
          <w:tcPr>
            <w:tcW w:w="709" w:type="dxa"/>
            <w:vMerge/>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p>
        </w:tc>
        <w:tc>
          <w:tcPr>
            <w:tcW w:w="2929" w:type="dxa"/>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Зона улично-дорожной сети</w:t>
            </w:r>
          </w:p>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(ИТ1)</w:t>
            </w:r>
          </w:p>
        </w:tc>
        <w:tc>
          <w:tcPr>
            <w:tcW w:w="1440"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0F5D2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22,5</w:t>
            </w:r>
          </w:p>
        </w:tc>
        <w:tc>
          <w:tcPr>
            <w:tcW w:w="1382"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r>
      <w:tr w:rsidR="000F5D2B" w:rsidRPr="006F0693" w:rsidTr="000F5D2B">
        <w:trPr>
          <w:trHeight w:val="170"/>
        </w:trPr>
        <w:tc>
          <w:tcPr>
            <w:tcW w:w="709" w:type="dxa"/>
            <w:vMerge w:val="restart"/>
            <w:vAlign w:val="center"/>
          </w:tcPr>
          <w:p w:rsidR="000F5D2B" w:rsidRPr="005A694A"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lang w:val="en-US"/>
              </w:rPr>
              <w:t>3.</w:t>
            </w:r>
            <w:r>
              <w:rPr>
                <w:rFonts w:eastAsia="Times New Roman"/>
                <w:kern w:val="0"/>
                <w:sz w:val="22"/>
                <w:szCs w:val="22"/>
              </w:rPr>
              <w:t>5</w:t>
            </w:r>
          </w:p>
        </w:tc>
        <w:tc>
          <w:tcPr>
            <w:tcW w:w="2929" w:type="dxa"/>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Рекреационные зоны</w:t>
            </w:r>
          </w:p>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в том числе:</w:t>
            </w:r>
          </w:p>
        </w:tc>
        <w:tc>
          <w:tcPr>
            <w:tcW w:w="1440"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0F5D2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1,5</w:t>
            </w:r>
          </w:p>
        </w:tc>
        <w:tc>
          <w:tcPr>
            <w:tcW w:w="1382"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r>
      <w:tr w:rsidR="000F5D2B" w:rsidRPr="006F0693" w:rsidTr="000F5D2B">
        <w:trPr>
          <w:trHeight w:val="170"/>
        </w:trPr>
        <w:tc>
          <w:tcPr>
            <w:tcW w:w="709" w:type="dxa"/>
            <w:vMerge/>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c>
          <w:tcPr>
            <w:tcW w:w="2929" w:type="dxa"/>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 xml:space="preserve">Зона зеленых насаждений </w:t>
            </w:r>
            <w:r>
              <w:rPr>
                <w:rFonts w:eastAsia="Times New Roman"/>
                <w:kern w:val="0"/>
                <w:sz w:val="22"/>
                <w:szCs w:val="22"/>
              </w:rPr>
              <w:t>общего пользования</w:t>
            </w:r>
            <w:r w:rsidRPr="006F0693">
              <w:rPr>
                <w:rFonts w:eastAsia="Times New Roman"/>
                <w:kern w:val="0"/>
                <w:sz w:val="22"/>
                <w:szCs w:val="22"/>
              </w:rPr>
              <w:t xml:space="preserve"> (Р</w:t>
            </w:r>
            <w:r>
              <w:rPr>
                <w:rFonts w:eastAsia="Times New Roman"/>
                <w:kern w:val="0"/>
                <w:sz w:val="22"/>
                <w:szCs w:val="22"/>
              </w:rPr>
              <w:t>3</w:t>
            </w:r>
            <w:r w:rsidRPr="006F0693">
              <w:rPr>
                <w:rFonts w:eastAsia="Times New Roman"/>
                <w:kern w:val="0"/>
                <w:sz w:val="22"/>
                <w:szCs w:val="22"/>
              </w:rPr>
              <w:t>)</w:t>
            </w:r>
          </w:p>
        </w:tc>
        <w:tc>
          <w:tcPr>
            <w:tcW w:w="1440"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0F5D2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1,5</w:t>
            </w:r>
          </w:p>
        </w:tc>
        <w:tc>
          <w:tcPr>
            <w:tcW w:w="1382"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r>
      <w:tr w:rsidR="000F5D2B" w:rsidRPr="005A694A" w:rsidTr="000F5D2B">
        <w:trPr>
          <w:trHeight w:val="170"/>
        </w:trPr>
        <w:tc>
          <w:tcPr>
            <w:tcW w:w="709" w:type="dxa"/>
            <w:vMerge w:val="restart"/>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lang w:val="en-US"/>
              </w:rPr>
              <w:t>3.</w:t>
            </w:r>
            <w:r>
              <w:rPr>
                <w:rFonts w:eastAsia="Times New Roman"/>
                <w:kern w:val="0"/>
                <w:sz w:val="22"/>
                <w:szCs w:val="22"/>
              </w:rPr>
              <w:t>6</w:t>
            </w:r>
          </w:p>
        </w:tc>
        <w:tc>
          <w:tcPr>
            <w:tcW w:w="2929" w:type="dxa"/>
          </w:tcPr>
          <w:p w:rsidR="000F5D2B" w:rsidRDefault="000F5D2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Зона сельскохозяйственного назначения</w:t>
            </w:r>
          </w:p>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в том числе:</w:t>
            </w:r>
          </w:p>
        </w:tc>
        <w:tc>
          <w:tcPr>
            <w:tcW w:w="1440" w:type="dxa"/>
            <w:vAlign w:val="center"/>
          </w:tcPr>
          <w:p w:rsidR="000F5D2B" w:rsidRPr="005A694A" w:rsidRDefault="000F5D2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га</w:t>
            </w:r>
          </w:p>
        </w:tc>
        <w:tc>
          <w:tcPr>
            <w:tcW w:w="1620" w:type="dxa"/>
            <w:vAlign w:val="center"/>
          </w:tcPr>
          <w:p w:rsidR="000F5D2B"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94,0</w:t>
            </w:r>
          </w:p>
        </w:tc>
        <w:tc>
          <w:tcPr>
            <w:tcW w:w="1382" w:type="dxa"/>
            <w:vAlign w:val="center"/>
          </w:tcPr>
          <w:p w:rsidR="000F5D2B" w:rsidRDefault="000F5D2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0F5D2B" w:rsidRDefault="000F5D2B" w:rsidP="000F5D2B">
            <w:pPr>
              <w:widowControl w:val="0"/>
              <w:overflowPunct w:val="0"/>
              <w:autoSpaceDE w:val="0"/>
              <w:spacing w:after="0" w:line="240" w:lineRule="auto"/>
              <w:jc w:val="center"/>
              <w:textAlignment w:val="baseline"/>
              <w:rPr>
                <w:rFonts w:eastAsia="Times New Roman"/>
                <w:kern w:val="0"/>
                <w:sz w:val="22"/>
                <w:szCs w:val="22"/>
              </w:rPr>
            </w:pPr>
          </w:p>
        </w:tc>
      </w:tr>
      <w:tr w:rsidR="000F5D2B" w:rsidRPr="006F0693" w:rsidTr="000F5D2B">
        <w:trPr>
          <w:trHeight w:val="170"/>
        </w:trPr>
        <w:tc>
          <w:tcPr>
            <w:tcW w:w="709" w:type="dxa"/>
            <w:vMerge/>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p>
        </w:tc>
        <w:tc>
          <w:tcPr>
            <w:tcW w:w="2929" w:type="dxa"/>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 xml:space="preserve">Зона природно-ландшафтной территории, в </w:t>
            </w:r>
            <w:r w:rsidRPr="006F0693">
              <w:rPr>
                <w:rFonts w:eastAsia="Times New Roman"/>
                <w:kern w:val="0"/>
                <w:sz w:val="22"/>
                <w:szCs w:val="22"/>
              </w:rPr>
              <w:lastRenderedPageBreak/>
              <w:t>соответствии с местными условиями (территория общего пользования) (СХ3)</w:t>
            </w:r>
          </w:p>
        </w:tc>
        <w:tc>
          <w:tcPr>
            <w:tcW w:w="1440"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lastRenderedPageBreak/>
              <w:t>га</w:t>
            </w:r>
          </w:p>
        </w:tc>
        <w:tc>
          <w:tcPr>
            <w:tcW w:w="1620" w:type="dxa"/>
            <w:vAlign w:val="center"/>
          </w:tcPr>
          <w:p w:rsidR="000F5D2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19,0</w:t>
            </w:r>
          </w:p>
        </w:tc>
        <w:tc>
          <w:tcPr>
            <w:tcW w:w="1382"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r>
      <w:tr w:rsidR="000F5D2B" w:rsidRPr="006F0693" w:rsidTr="000F5D2B">
        <w:trPr>
          <w:trHeight w:val="170"/>
        </w:trPr>
        <w:tc>
          <w:tcPr>
            <w:tcW w:w="709" w:type="dxa"/>
            <w:vMerge/>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lang w:val="en-US"/>
              </w:rPr>
            </w:pPr>
          </w:p>
        </w:tc>
        <w:tc>
          <w:tcPr>
            <w:tcW w:w="2929" w:type="dxa"/>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 xml:space="preserve">Зона сельскохозяйственного использования (СХ4) </w:t>
            </w:r>
          </w:p>
        </w:tc>
        <w:tc>
          <w:tcPr>
            <w:tcW w:w="1440" w:type="dxa"/>
            <w:vAlign w:val="center"/>
          </w:tcPr>
          <w:p w:rsidR="000F5D2B" w:rsidRPr="004567DE" w:rsidRDefault="000F5D2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га</w:t>
            </w:r>
          </w:p>
        </w:tc>
        <w:tc>
          <w:tcPr>
            <w:tcW w:w="1620" w:type="dxa"/>
            <w:vAlign w:val="center"/>
          </w:tcPr>
          <w:p w:rsidR="000F5D2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75,0</w:t>
            </w:r>
          </w:p>
        </w:tc>
        <w:tc>
          <w:tcPr>
            <w:tcW w:w="1382"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0F5D2B" w:rsidRPr="006F0693" w:rsidRDefault="000F5D2B" w:rsidP="000F5D2B">
            <w:pPr>
              <w:widowControl w:val="0"/>
              <w:overflowPunct w:val="0"/>
              <w:autoSpaceDE w:val="0"/>
              <w:spacing w:after="0" w:line="240" w:lineRule="auto"/>
              <w:jc w:val="center"/>
              <w:textAlignment w:val="baseline"/>
              <w:rPr>
                <w:rFonts w:eastAsia="Times New Roman"/>
                <w:kern w:val="0"/>
                <w:sz w:val="22"/>
                <w:szCs w:val="22"/>
              </w:rPr>
            </w:pPr>
          </w:p>
        </w:tc>
      </w:tr>
      <w:tr w:rsidR="00874D23" w:rsidRPr="006F0693" w:rsidTr="000F5D2B">
        <w:trPr>
          <w:trHeight w:val="170"/>
        </w:trPr>
        <w:tc>
          <w:tcPr>
            <w:tcW w:w="709" w:type="dxa"/>
            <w:vMerge w:val="restart"/>
            <w:vAlign w:val="center"/>
          </w:tcPr>
          <w:p w:rsidR="00874D23" w:rsidRPr="00E77834" w:rsidRDefault="00874D23"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3.7</w:t>
            </w:r>
          </w:p>
          <w:p w:rsidR="00874D23" w:rsidRPr="00E77834" w:rsidRDefault="00874D23" w:rsidP="000F5D2B">
            <w:pPr>
              <w:widowControl w:val="0"/>
              <w:overflowPunct w:val="0"/>
              <w:autoSpaceDE w:val="0"/>
              <w:spacing w:after="0" w:line="240" w:lineRule="auto"/>
              <w:jc w:val="center"/>
              <w:textAlignment w:val="baseline"/>
              <w:rPr>
                <w:rFonts w:eastAsia="Times New Roman"/>
                <w:kern w:val="0"/>
                <w:sz w:val="22"/>
                <w:szCs w:val="22"/>
              </w:rPr>
            </w:pPr>
          </w:p>
        </w:tc>
        <w:tc>
          <w:tcPr>
            <w:tcW w:w="2929" w:type="dxa"/>
          </w:tcPr>
          <w:p w:rsidR="00874D23" w:rsidRPr="006F0693" w:rsidRDefault="00874D23"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Зона специального назначения</w:t>
            </w:r>
          </w:p>
          <w:p w:rsidR="00874D23" w:rsidRPr="006F0693" w:rsidRDefault="00874D23"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в том числе:</w:t>
            </w:r>
          </w:p>
        </w:tc>
        <w:tc>
          <w:tcPr>
            <w:tcW w:w="1440" w:type="dxa"/>
            <w:vAlign w:val="center"/>
          </w:tcPr>
          <w:p w:rsidR="00874D23" w:rsidRPr="006F0693" w:rsidRDefault="00874D23"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874D23"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0,5</w:t>
            </w:r>
          </w:p>
        </w:tc>
        <w:tc>
          <w:tcPr>
            <w:tcW w:w="1382" w:type="dxa"/>
            <w:vAlign w:val="center"/>
          </w:tcPr>
          <w:p w:rsidR="00874D23" w:rsidRPr="006F0693" w:rsidRDefault="00874D23"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874D23" w:rsidRPr="006F0693" w:rsidRDefault="00874D23" w:rsidP="004323BF">
            <w:pPr>
              <w:widowControl w:val="0"/>
              <w:overflowPunct w:val="0"/>
              <w:autoSpaceDE w:val="0"/>
              <w:spacing w:after="0" w:line="240" w:lineRule="auto"/>
              <w:jc w:val="center"/>
              <w:textAlignment w:val="baseline"/>
              <w:rPr>
                <w:rFonts w:eastAsia="Times New Roman"/>
                <w:kern w:val="0"/>
                <w:sz w:val="22"/>
                <w:szCs w:val="22"/>
              </w:rPr>
            </w:pPr>
          </w:p>
        </w:tc>
      </w:tr>
      <w:tr w:rsidR="00874D23" w:rsidRPr="006F0693" w:rsidTr="000F5D2B">
        <w:trPr>
          <w:trHeight w:val="170"/>
        </w:trPr>
        <w:tc>
          <w:tcPr>
            <w:tcW w:w="709" w:type="dxa"/>
            <w:vMerge/>
            <w:vAlign w:val="center"/>
          </w:tcPr>
          <w:p w:rsidR="00874D23" w:rsidRPr="006F0693" w:rsidRDefault="00874D23" w:rsidP="000F5D2B">
            <w:pPr>
              <w:widowControl w:val="0"/>
              <w:overflowPunct w:val="0"/>
              <w:autoSpaceDE w:val="0"/>
              <w:spacing w:after="0" w:line="240" w:lineRule="auto"/>
              <w:jc w:val="center"/>
              <w:textAlignment w:val="baseline"/>
              <w:rPr>
                <w:rFonts w:eastAsia="Times New Roman"/>
                <w:kern w:val="0"/>
                <w:sz w:val="22"/>
                <w:szCs w:val="22"/>
              </w:rPr>
            </w:pPr>
          </w:p>
        </w:tc>
        <w:tc>
          <w:tcPr>
            <w:tcW w:w="2929" w:type="dxa"/>
          </w:tcPr>
          <w:p w:rsidR="00874D23" w:rsidRPr="006F0693" w:rsidRDefault="00874D23"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Зона кладбищ (С1)</w:t>
            </w:r>
          </w:p>
        </w:tc>
        <w:tc>
          <w:tcPr>
            <w:tcW w:w="1440" w:type="dxa"/>
            <w:vAlign w:val="center"/>
          </w:tcPr>
          <w:p w:rsidR="00874D23" w:rsidRPr="006F0693" w:rsidRDefault="00874D23"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874D23"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0,5</w:t>
            </w:r>
          </w:p>
        </w:tc>
        <w:tc>
          <w:tcPr>
            <w:tcW w:w="1382" w:type="dxa"/>
            <w:vAlign w:val="center"/>
          </w:tcPr>
          <w:p w:rsidR="00874D23" w:rsidRPr="006F0693" w:rsidRDefault="00874D23"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874D23" w:rsidRPr="006F0693" w:rsidRDefault="00874D23" w:rsidP="004323BF">
            <w:pPr>
              <w:widowControl w:val="0"/>
              <w:overflowPunct w:val="0"/>
              <w:autoSpaceDE w:val="0"/>
              <w:spacing w:after="0" w:line="240" w:lineRule="auto"/>
              <w:jc w:val="center"/>
              <w:textAlignment w:val="baseline"/>
              <w:rPr>
                <w:rFonts w:eastAsia="Times New Roman"/>
                <w:kern w:val="0"/>
                <w:sz w:val="22"/>
                <w:szCs w:val="22"/>
              </w:rPr>
            </w:pPr>
          </w:p>
        </w:tc>
      </w:tr>
      <w:tr w:rsidR="00DD1A5B" w:rsidRPr="006F0693" w:rsidTr="000F5D2B">
        <w:trPr>
          <w:trHeight w:val="156"/>
        </w:trPr>
        <w:tc>
          <w:tcPr>
            <w:tcW w:w="709"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lang w:val="en-US"/>
              </w:rPr>
              <w:t>3.</w:t>
            </w:r>
            <w:r>
              <w:rPr>
                <w:rFonts w:eastAsia="Times New Roman"/>
                <w:kern w:val="0"/>
                <w:sz w:val="22"/>
                <w:szCs w:val="22"/>
              </w:rPr>
              <w:t>8</w:t>
            </w:r>
          </w:p>
        </w:tc>
        <w:tc>
          <w:tcPr>
            <w:tcW w:w="2929"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sidRPr="006F0693">
              <w:rPr>
                <w:rFonts w:eastAsia="Times New Roman"/>
                <w:kern w:val="0"/>
                <w:sz w:val="22"/>
                <w:szCs w:val="22"/>
              </w:rPr>
              <w:t>Зона акваторий</w:t>
            </w:r>
            <w:r>
              <w:rPr>
                <w:rFonts w:eastAsia="Times New Roman"/>
                <w:kern w:val="0"/>
                <w:sz w:val="22"/>
                <w:szCs w:val="22"/>
              </w:rPr>
              <w:t xml:space="preserve"> Р1</w:t>
            </w:r>
            <w:r w:rsidRPr="006F0693">
              <w:rPr>
                <w:rFonts w:eastAsia="Times New Roman"/>
                <w:kern w:val="0"/>
                <w:sz w:val="22"/>
                <w:szCs w:val="22"/>
              </w:rPr>
              <w:t xml:space="preserve"> </w:t>
            </w:r>
          </w:p>
        </w:tc>
        <w:tc>
          <w:tcPr>
            <w:tcW w:w="1440"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lang w:val="en-US"/>
              </w:rPr>
            </w:pPr>
            <w:r w:rsidRPr="006F0693">
              <w:rPr>
                <w:rFonts w:eastAsia="Times New Roman"/>
                <w:kern w:val="0"/>
                <w:sz w:val="22"/>
                <w:szCs w:val="22"/>
                <w:lang w:val="en-US"/>
              </w:rPr>
              <w:t>га</w:t>
            </w:r>
          </w:p>
        </w:tc>
        <w:tc>
          <w:tcPr>
            <w:tcW w:w="1620" w:type="dxa"/>
            <w:vAlign w:val="center"/>
          </w:tcPr>
          <w:p w:rsidR="00DD1A5B" w:rsidRPr="006F0693"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6,5</w:t>
            </w:r>
          </w:p>
        </w:tc>
        <w:tc>
          <w:tcPr>
            <w:tcW w:w="1382"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p>
        </w:tc>
      </w:tr>
      <w:tr w:rsidR="00DD1A5B" w:rsidRPr="00836563" w:rsidTr="000F5D2B">
        <w:trPr>
          <w:trHeight w:val="156"/>
        </w:trPr>
        <w:tc>
          <w:tcPr>
            <w:tcW w:w="709" w:type="dxa"/>
            <w:vAlign w:val="center"/>
          </w:tcPr>
          <w:p w:rsidR="00DD1A5B" w:rsidRPr="00836563" w:rsidRDefault="00DD1A5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3.9</w:t>
            </w:r>
          </w:p>
        </w:tc>
        <w:tc>
          <w:tcPr>
            <w:tcW w:w="2929" w:type="dxa"/>
          </w:tcPr>
          <w:p w:rsidR="00DD1A5B" w:rsidRPr="006F0693" w:rsidRDefault="00DD1A5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Зона, занятая объектами производственного и коммунально-складского назначения (П1)</w:t>
            </w:r>
          </w:p>
        </w:tc>
        <w:tc>
          <w:tcPr>
            <w:tcW w:w="1440" w:type="dxa"/>
            <w:vAlign w:val="center"/>
          </w:tcPr>
          <w:p w:rsidR="00DD1A5B" w:rsidRPr="00836563" w:rsidRDefault="00DD1A5B"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га</w:t>
            </w:r>
          </w:p>
        </w:tc>
        <w:tc>
          <w:tcPr>
            <w:tcW w:w="1620" w:type="dxa"/>
            <w:vAlign w:val="center"/>
          </w:tcPr>
          <w:p w:rsidR="00DD1A5B" w:rsidRDefault="0088382F" w:rsidP="000F5D2B">
            <w:pPr>
              <w:widowControl w:val="0"/>
              <w:overflowPunct w:val="0"/>
              <w:autoSpaceDE w:val="0"/>
              <w:spacing w:after="0" w:line="240" w:lineRule="auto"/>
              <w:jc w:val="center"/>
              <w:textAlignment w:val="baseline"/>
              <w:rPr>
                <w:rFonts w:eastAsia="Times New Roman"/>
                <w:kern w:val="0"/>
                <w:sz w:val="22"/>
                <w:szCs w:val="22"/>
              </w:rPr>
            </w:pPr>
            <w:r>
              <w:rPr>
                <w:rFonts w:eastAsia="Times New Roman"/>
                <w:kern w:val="0"/>
                <w:sz w:val="22"/>
                <w:szCs w:val="22"/>
              </w:rPr>
              <w:t>1,0</w:t>
            </w:r>
          </w:p>
        </w:tc>
        <w:tc>
          <w:tcPr>
            <w:tcW w:w="1382" w:type="dxa"/>
            <w:vAlign w:val="center"/>
          </w:tcPr>
          <w:p w:rsidR="00DD1A5B" w:rsidRDefault="00DD1A5B" w:rsidP="000F5D2B">
            <w:pPr>
              <w:widowControl w:val="0"/>
              <w:overflowPunct w:val="0"/>
              <w:autoSpaceDE w:val="0"/>
              <w:spacing w:after="0" w:line="240" w:lineRule="auto"/>
              <w:jc w:val="center"/>
              <w:textAlignment w:val="baseline"/>
              <w:rPr>
                <w:rFonts w:eastAsia="Times New Roman"/>
                <w:kern w:val="0"/>
                <w:sz w:val="22"/>
                <w:szCs w:val="22"/>
              </w:rPr>
            </w:pPr>
          </w:p>
        </w:tc>
        <w:tc>
          <w:tcPr>
            <w:tcW w:w="1417" w:type="dxa"/>
            <w:vAlign w:val="center"/>
          </w:tcPr>
          <w:p w:rsidR="00DD1A5B" w:rsidRDefault="00DD1A5B" w:rsidP="000F5D2B">
            <w:pPr>
              <w:widowControl w:val="0"/>
              <w:overflowPunct w:val="0"/>
              <w:autoSpaceDE w:val="0"/>
              <w:spacing w:after="0" w:line="240" w:lineRule="auto"/>
              <w:jc w:val="center"/>
              <w:textAlignment w:val="baseline"/>
              <w:rPr>
                <w:rFonts w:eastAsia="Times New Roman"/>
                <w:kern w:val="0"/>
                <w:sz w:val="22"/>
                <w:szCs w:val="22"/>
              </w:rPr>
            </w:pPr>
          </w:p>
        </w:tc>
      </w:tr>
    </w:tbl>
    <w:p w:rsidR="00DD1A5B" w:rsidRDefault="00DD1A5B" w:rsidP="00DD1A5B">
      <w:pPr>
        <w:widowControl w:val="0"/>
        <w:spacing w:after="0" w:line="360" w:lineRule="auto"/>
        <w:ind w:firstLine="709"/>
        <w:jc w:val="both"/>
        <w:rPr>
          <w:rFonts w:eastAsia="Times New Roman"/>
          <w:lang w:eastAsia="ar-SA" w:bidi="en-US"/>
        </w:rPr>
      </w:pPr>
      <w:r>
        <w:rPr>
          <w:rFonts w:eastAsia="Times New Roman"/>
          <w:lang w:eastAsia="ar-SA" w:bidi="en-US"/>
        </w:rPr>
        <w:t xml:space="preserve">Генеральным планом на I очередь предусмотрены мероприятия по уточнению границ муниципального образования и </w:t>
      </w:r>
      <w:r w:rsidR="00874D23">
        <w:rPr>
          <w:rFonts w:eastAsia="Times New Roman"/>
          <w:lang w:eastAsia="ar-SA" w:bidi="en-US"/>
        </w:rPr>
        <w:t xml:space="preserve">п. </w:t>
      </w:r>
      <w:r w:rsidR="004323BF">
        <w:rPr>
          <w:rFonts w:eastAsia="Times New Roman"/>
          <w:lang w:eastAsia="ar-SA" w:bidi="en-US"/>
        </w:rPr>
        <w:t>Новокасторное</w:t>
      </w:r>
      <w:r>
        <w:rPr>
          <w:rFonts w:eastAsia="Times New Roman"/>
          <w:lang w:eastAsia="ar-SA" w:bidi="en-US"/>
        </w:rPr>
        <w:t xml:space="preserve">, </w:t>
      </w:r>
      <w:r w:rsidRPr="00557DBB">
        <w:rPr>
          <w:bCs/>
        </w:rPr>
        <w:t xml:space="preserve">в </w:t>
      </w:r>
      <w:r>
        <w:rPr>
          <w:bCs/>
        </w:rPr>
        <w:t xml:space="preserve">соответствии со сведениями </w:t>
      </w:r>
      <w:r w:rsidR="00F07F69">
        <w:rPr>
          <w:bCs/>
        </w:rPr>
        <w:t>ЕГРН</w:t>
      </w:r>
      <w:bookmarkStart w:id="136" w:name="_GoBack"/>
      <w:bookmarkEnd w:id="136"/>
      <w:r>
        <w:rPr>
          <w:rFonts w:eastAsia="Times New Roman"/>
          <w:lang w:eastAsia="ar-SA" w:bidi="en-US"/>
        </w:rPr>
        <w:t>.</w:t>
      </w:r>
    </w:p>
    <w:p w:rsidR="001B53A0" w:rsidRPr="006F0693" w:rsidRDefault="001B53A0" w:rsidP="001B53A0">
      <w:pPr>
        <w:widowControl w:val="0"/>
        <w:spacing w:after="0" w:line="360" w:lineRule="auto"/>
        <w:ind w:firstLine="709"/>
        <w:jc w:val="both"/>
        <w:rPr>
          <w:color w:val="000000"/>
        </w:rPr>
      </w:pPr>
      <w:r w:rsidRPr="006F0693">
        <w:rPr>
          <w:color w:val="000000"/>
        </w:rPr>
        <w:t>Однако в случае перевода земель из одной категории в другую, то данная процедура должна осуществляться по следующему алгоритму. В соответствии с Федеральным законом от 21.12.2004 г. №172-ФЗ «О переводе земель или земельных участков из одной категории в другую» и статьей 8 Земельного кодекса Российской Федерации перевод земель иных категорий в земли населенных пунктов осуществляется путем изменения границ населенного пункта.</w:t>
      </w:r>
    </w:p>
    <w:p w:rsidR="001B53A0" w:rsidRPr="006F0693" w:rsidRDefault="001B53A0" w:rsidP="001B53A0">
      <w:pPr>
        <w:widowControl w:val="0"/>
        <w:spacing w:after="0" w:line="360" w:lineRule="auto"/>
        <w:ind w:firstLine="709"/>
        <w:jc w:val="both"/>
        <w:rPr>
          <w:color w:val="000000"/>
        </w:rPr>
      </w:pPr>
      <w:r w:rsidRPr="006F0693">
        <w:rPr>
          <w:color w:val="000000"/>
        </w:rPr>
        <w:t>Статьей 84 Земельного кодекса Российской Федерации изменение границ населенных пунктов выполняется либо проектом генерального плана, либо внесением изменений в генеральный план поселения, куда входит такой населенный пункт.</w:t>
      </w:r>
    </w:p>
    <w:p w:rsidR="001B53A0" w:rsidRPr="006F0693" w:rsidRDefault="001B53A0" w:rsidP="001B53A0">
      <w:pPr>
        <w:pStyle w:val="16"/>
        <w:shd w:val="clear" w:color="auto" w:fill="auto"/>
        <w:spacing w:line="360" w:lineRule="auto"/>
        <w:ind w:firstLine="709"/>
        <w:jc w:val="both"/>
        <w:rPr>
          <w:color w:val="000000"/>
          <w:sz w:val="24"/>
          <w:szCs w:val="24"/>
        </w:rPr>
      </w:pPr>
      <w:r w:rsidRPr="006F0693">
        <w:rPr>
          <w:color w:val="000000"/>
          <w:sz w:val="24"/>
          <w:szCs w:val="24"/>
        </w:rPr>
        <w:t>В силу статьи 23 Градостроительного кодекса РФ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1B53A0" w:rsidRPr="006F0693" w:rsidRDefault="001B53A0" w:rsidP="001B53A0">
      <w:pPr>
        <w:pStyle w:val="16"/>
        <w:shd w:val="clear" w:color="auto" w:fill="auto"/>
        <w:spacing w:line="360" w:lineRule="auto"/>
        <w:ind w:firstLine="709"/>
        <w:jc w:val="both"/>
        <w:rPr>
          <w:color w:val="000000"/>
          <w:sz w:val="24"/>
          <w:szCs w:val="24"/>
        </w:rPr>
      </w:pPr>
      <w:r w:rsidRPr="006F0693">
        <w:rPr>
          <w:color w:val="000000"/>
          <w:sz w:val="24"/>
          <w:szCs w:val="24"/>
        </w:rPr>
        <w:t>Согласно п. 11 Постановления Правительства РФ от18.08.2008</w:t>
      </w:r>
      <w:r w:rsidRPr="006F0693">
        <w:rPr>
          <w:sz w:val="24"/>
          <w:szCs w:val="24"/>
        </w:rPr>
        <w:t xml:space="preserve"> </w:t>
      </w:r>
      <w:r w:rsidRPr="006F0693">
        <w:rPr>
          <w:color w:val="000000"/>
          <w:sz w:val="24"/>
          <w:szCs w:val="24"/>
        </w:rPr>
        <w:t>№618 «Об информационном взаимодействии при ведении государственного кадастра недвижимости» орган местного самоуправления представляет в орган кадастрового учета следующие документы:</w:t>
      </w:r>
    </w:p>
    <w:p w:rsidR="001B53A0" w:rsidRPr="006F0693" w:rsidRDefault="001B53A0" w:rsidP="001B53A0">
      <w:pPr>
        <w:pStyle w:val="16"/>
        <w:shd w:val="clear" w:color="auto" w:fill="auto"/>
        <w:spacing w:line="360" w:lineRule="auto"/>
        <w:ind w:firstLine="709"/>
        <w:jc w:val="both"/>
        <w:rPr>
          <w:sz w:val="24"/>
          <w:szCs w:val="24"/>
        </w:rPr>
      </w:pPr>
      <w:r w:rsidRPr="006F0693">
        <w:rPr>
          <w:color w:val="000000"/>
          <w:sz w:val="24"/>
          <w:szCs w:val="24"/>
        </w:rPr>
        <w:t>Выписку из утвержденного генерального плана, содержащую текстовое и графическое описания местоположения границы населенного пункта и перечень координат характерных точек границы населенного пункта либо устанавливаемых или изменяемых</w:t>
      </w:r>
      <w:r w:rsidRPr="006F0693">
        <w:rPr>
          <w:sz w:val="24"/>
          <w:szCs w:val="24"/>
        </w:rPr>
        <w:t xml:space="preserve"> </w:t>
      </w:r>
      <w:r w:rsidRPr="006F0693">
        <w:rPr>
          <w:color w:val="000000"/>
          <w:sz w:val="24"/>
          <w:szCs w:val="24"/>
        </w:rPr>
        <w:t>участков границы населенного пункта в установленной системе координат.</w:t>
      </w:r>
    </w:p>
    <w:p w:rsidR="000B5F78" w:rsidRDefault="000B5F78" w:rsidP="000B5F78">
      <w:pPr>
        <w:rPr>
          <w:lang w:eastAsia="ru-RU"/>
        </w:rPr>
      </w:pPr>
    </w:p>
    <w:p w:rsidR="00714B96" w:rsidRPr="00CC104D" w:rsidRDefault="00714B96" w:rsidP="00CC104D">
      <w:pPr>
        <w:pStyle w:val="1"/>
        <w:keepNext w:val="0"/>
        <w:widowControl w:val="0"/>
        <w:numPr>
          <w:ilvl w:val="0"/>
          <w:numId w:val="0"/>
        </w:numPr>
        <w:spacing w:before="0" w:after="0" w:line="360" w:lineRule="auto"/>
        <w:ind w:left="360"/>
        <w:jc w:val="center"/>
        <w:rPr>
          <w:rFonts w:ascii="Times New Roman" w:hAnsi="Times New Roman" w:cs="Times New Roman"/>
          <w:sz w:val="24"/>
          <w:szCs w:val="24"/>
        </w:rPr>
      </w:pPr>
      <w:bookmarkStart w:id="137" w:name="_Toc87376882"/>
      <w:r w:rsidRPr="00CC104D">
        <w:rPr>
          <w:rFonts w:ascii="Times New Roman" w:hAnsi="Times New Roman" w:cs="Times New Roman"/>
          <w:sz w:val="24"/>
          <w:szCs w:val="24"/>
        </w:rPr>
        <w:lastRenderedPageBreak/>
        <w:t>СПИСОК ЛИТЕРАТУРЫ</w:t>
      </w:r>
      <w:bookmarkEnd w:id="135"/>
      <w:bookmarkEnd w:id="137"/>
      <w:r w:rsidR="00596665" w:rsidRPr="00CC104D">
        <w:rPr>
          <w:rFonts w:ascii="Times New Roman" w:hAnsi="Times New Roman" w:cs="Times New Roman"/>
          <w:sz w:val="24"/>
          <w:szCs w:val="24"/>
        </w:rPr>
        <w:t xml:space="preserve"> </w:t>
      </w:r>
    </w:p>
    <w:p w:rsidR="00486AB8" w:rsidRPr="00703FA6" w:rsidRDefault="00486AB8" w:rsidP="008C21A8">
      <w:pPr>
        <w:widowControl w:val="0"/>
        <w:numPr>
          <w:ilvl w:val="0"/>
          <w:numId w:val="9"/>
        </w:numPr>
        <w:spacing w:after="0" w:line="360" w:lineRule="auto"/>
        <w:ind w:right="219"/>
        <w:contextualSpacing/>
        <w:jc w:val="both"/>
      </w:pPr>
      <w:r w:rsidRPr="00703FA6">
        <w:t xml:space="preserve">Конституция Российской Федерации от 12 декабря </w:t>
      </w:r>
      <w:smartTag w:uri="urn:schemas-microsoft-com:office:smarttags" w:element="metricconverter">
        <w:smartTagPr>
          <w:attr w:name="ProductID" w:val="1993 г"/>
        </w:smartTagPr>
        <w:r w:rsidRPr="00703FA6">
          <w:t>1993 г</w:t>
        </w:r>
      </w:smartTag>
      <w:r w:rsidRPr="00703FA6">
        <w:t>.</w:t>
      </w:r>
      <w:r w:rsidR="00437415">
        <w:t xml:space="preserve"> (с изменениями на 14 марта 2020 г.)</w:t>
      </w:r>
      <w:r w:rsidRPr="00703FA6">
        <w:t xml:space="preserve">; </w:t>
      </w:r>
    </w:p>
    <w:p w:rsidR="00486AB8" w:rsidRPr="00703FA6" w:rsidRDefault="00486AB8" w:rsidP="008C21A8">
      <w:pPr>
        <w:widowControl w:val="0"/>
        <w:numPr>
          <w:ilvl w:val="0"/>
          <w:numId w:val="9"/>
        </w:numPr>
        <w:spacing w:after="0" w:line="360" w:lineRule="auto"/>
        <w:ind w:right="219"/>
        <w:contextualSpacing/>
        <w:jc w:val="both"/>
      </w:pPr>
      <w:r w:rsidRPr="00703FA6">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703FA6">
          <w:t>2004 г</w:t>
        </w:r>
      </w:smartTag>
      <w:r w:rsidRPr="00703FA6">
        <w:t>.  № 190-ФЗ;</w:t>
      </w:r>
    </w:p>
    <w:p w:rsidR="00486AB8" w:rsidRPr="00703FA6" w:rsidRDefault="00486AB8" w:rsidP="008C21A8">
      <w:pPr>
        <w:widowControl w:val="0"/>
        <w:numPr>
          <w:ilvl w:val="0"/>
          <w:numId w:val="9"/>
        </w:numPr>
        <w:spacing w:after="0" w:line="360" w:lineRule="auto"/>
        <w:ind w:right="219"/>
        <w:contextualSpacing/>
        <w:jc w:val="both"/>
      </w:pPr>
      <w:r w:rsidRPr="00703FA6">
        <w:t xml:space="preserve">Земельный кодекс Российской Федерации от 25 октября </w:t>
      </w:r>
      <w:smartTag w:uri="urn:schemas-microsoft-com:office:smarttags" w:element="metricconverter">
        <w:smartTagPr>
          <w:attr w:name="ProductID" w:val="2001 г"/>
        </w:smartTagPr>
        <w:r w:rsidRPr="00703FA6">
          <w:t>2001 г</w:t>
        </w:r>
      </w:smartTag>
      <w:r w:rsidRPr="00703FA6">
        <w:t xml:space="preserve">. № 136-ФЗ; </w:t>
      </w:r>
    </w:p>
    <w:p w:rsidR="00486AB8" w:rsidRPr="00703FA6" w:rsidRDefault="00486AB8" w:rsidP="008C21A8">
      <w:pPr>
        <w:widowControl w:val="0"/>
        <w:numPr>
          <w:ilvl w:val="0"/>
          <w:numId w:val="9"/>
        </w:numPr>
        <w:spacing w:after="0" w:line="360" w:lineRule="auto"/>
        <w:ind w:right="219"/>
        <w:contextualSpacing/>
        <w:jc w:val="both"/>
      </w:pPr>
      <w:r w:rsidRPr="00703FA6">
        <w:t xml:space="preserve">Жилищный кодекс Российской Федерации от 29 декабря </w:t>
      </w:r>
      <w:smartTag w:uri="urn:schemas-microsoft-com:office:smarttags" w:element="metricconverter">
        <w:smartTagPr>
          <w:attr w:name="ProductID" w:val="2004 г"/>
        </w:smartTagPr>
        <w:r w:rsidRPr="00703FA6">
          <w:t>2004 г</w:t>
        </w:r>
      </w:smartTag>
      <w:r w:rsidRPr="00703FA6">
        <w:t>. № 188-ФЗ;</w:t>
      </w:r>
    </w:p>
    <w:p w:rsidR="00486AB8" w:rsidRPr="00703FA6" w:rsidRDefault="00486AB8" w:rsidP="008C21A8">
      <w:pPr>
        <w:widowControl w:val="0"/>
        <w:numPr>
          <w:ilvl w:val="0"/>
          <w:numId w:val="9"/>
        </w:numPr>
        <w:spacing w:after="0" w:line="360" w:lineRule="auto"/>
        <w:ind w:right="219"/>
        <w:contextualSpacing/>
        <w:jc w:val="both"/>
      </w:pPr>
      <w:r w:rsidRPr="00703FA6">
        <w:t xml:space="preserve">Водный кодекс Российской Федерации от 3 июня </w:t>
      </w:r>
      <w:smartTag w:uri="urn:schemas-microsoft-com:office:smarttags" w:element="metricconverter">
        <w:smartTagPr>
          <w:attr w:name="ProductID" w:val="2006 г"/>
        </w:smartTagPr>
        <w:r w:rsidRPr="00703FA6">
          <w:t>2006 г</w:t>
        </w:r>
      </w:smartTag>
      <w:r w:rsidRPr="00703FA6">
        <w:t>. № 74-ФЗ;</w:t>
      </w:r>
    </w:p>
    <w:p w:rsidR="00486AB8" w:rsidRPr="00703FA6" w:rsidRDefault="00486AB8" w:rsidP="008C21A8">
      <w:pPr>
        <w:widowControl w:val="0"/>
        <w:numPr>
          <w:ilvl w:val="0"/>
          <w:numId w:val="9"/>
        </w:numPr>
        <w:spacing w:after="0" w:line="360" w:lineRule="auto"/>
        <w:ind w:right="219"/>
        <w:contextualSpacing/>
        <w:jc w:val="both"/>
      </w:pPr>
      <w:r w:rsidRPr="00703FA6">
        <w:t xml:space="preserve">Лесной кодекс Российской Федерации от 4 декабря </w:t>
      </w:r>
      <w:smartTag w:uri="urn:schemas-microsoft-com:office:smarttags" w:element="metricconverter">
        <w:smartTagPr>
          <w:attr w:name="ProductID" w:val="2006 г"/>
        </w:smartTagPr>
        <w:r w:rsidRPr="00703FA6">
          <w:t>2006 г</w:t>
        </w:r>
      </w:smartTag>
      <w:r w:rsidRPr="00703FA6">
        <w:t>. № 200-ФЗ;</w:t>
      </w:r>
    </w:p>
    <w:p w:rsidR="00486AB8" w:rsidRPr="00703FA6" w:rsidRDefault="00486AB8" w:rsidP="008C21A8">
      <w:pPr>
        <w:widowControl w:val="0"/>
        <w:numPr>
          <w:ilvl w:val="0"/>
          <w:numId w:val="9"/>
        </w:numPr>
        <w:spacing w:after="0" w:line="360" w:lineRule="auto"/>
        <w:ind w:right="219"/>
        <w:contextualSpacing/>
        <w:jc w:val="both"/>
      </w:pPr>
      <w:r w:rsidRPr="00703FA6">
        <w:t xml:space="preserve">Воздушный кодекс Российской Федерации от 19 марта </w:t>
      </w:r>
      <w:smartTag w:uri="urn:schemas-microsoft-com:office:smarttags" w:element="metricconverter">
        <w:smartTagPr>
          <w:attr w:name="ProductID" w:val="1997 г"/>
        </w:smartTagPr>
        <w:r w:rsidRPr="00703FA6">
          <w:t>1997 г</w:t>
        </w:r>
      </w:smartTag>
      <w:r w:rsidRPr="00703FA6">
        <w:t>. № 60-ФЗ;</w:t>
      </w:r>
    </w:p>
    <w:p w:rsidR="00486AB8" w:rsidRPr="00703FA6" w:rsidRDefault="00486AB8" w:rsidP="008C21A8">
      <w:pPr>
        <w:widowControl w:val="0"/>
        <w:numPr>
          <w:ilvl w:val="0"/>
          <w:numId w:val="9"/>
        </w:numPr>
        <w:spacing w:after="0" w:line="360" w:lineRule="auto"/>
        <w:ind w:right="219"/>
        <w:contextualSpacing/>
        <w:jc w:val="both"/>
      </w:pPr>
      <w:r w:rsidRPr="00703FA6">
        <w:t xml:space="preserve">Закон Российской Федерации от 21 февраля </w:t>
      </w:r>
      <w:smartTag w:uri="urn:schemas-microsoft-com:office:smarttags" w:element="metricconverter">
        <w:smartTagPr>
          <w:attr w:name="ProductID" w:val="1992 г"/>
        </w:smartTagPr>
        <w:r w:rsidRPr="00703FA6">
          <w:t>1992 г</w:t>
        </w:r>
      </w:smartTag>
      <w:r w:rsidRPr="00703FA6">
        <w:t xml:space="preserve">. № 2395-1 </w:t>
      </w:r>
      <w:r w:rsidR="002965EA">
        <w:t>«</w:t>
      </w:r>
      <w:r w:rsidRPr="00703FA6">
        <w:t>О недрах</w:t>
      </w:r>
      <w:r w:rsidR="002965EA">
        <w:t>»</w:t>
      </w:r>
      <w:r w:rsidRPr="00703FA6">
        <w:t>;</w:t>
      </w:r>
    </w:p>
    <w:p w:rsidR="00486AB8" w:rsidRPr="00703FA6" w:rsidRDefault="00486AB8" w:rsidP="008C21A8">
      <w:pPr>
        <w:widowControl w:val="0"/>
        <w:numPr>
          <w:ilvl w:val="0"/>
          <w:numId w:val="9"/>
        </w:numPr>
        <w:spacing w:after="0" w:line="360" w:lineRule="auto"/>
        <w:ind w:right="219"/>
        <w:contextualSpacing/>
        <w:jc w:val="both"/>
      </w:pPr>
      <w:r w:rsidRPr="00703FA6">
        <w:t xml:space="preserve">Закон Российской Федерации от 01 апреля </w:t>
      </w:r>
      <w:smartTag w:uri="urn:schemas-microsoft-com:office:smarttags" w:element="metricconverter">
        <w:smartTagPr>
          <w:attr w:name="ProductID" w:val="1993 г"/>
        </w:smartTagPr>
        <w:r w:rsidRPr="00703FA6">
          <w:t>1993 г</w:t>
        </w:r>
      </w:smartTag>
      <w:r w:rsidRPr="00703FA6">
        <w:t xml:space="preserve">. № 4730-1 (ред. 14.07.2008г.) </w:t>
      </w:r>
      <w:r w:rsidR="002965EA">
        <w:t>«</w:t>
      </w:r>
      <w:r w:rsidRPr="00703FA6">
        <w:t>О государственной границе Российской Федерации</w:t>
      </w:r>
      <w:r w:rsidR="002965EA">
        <w:t>»</w:t>
      </w:r>
      <w:r w:rsidRPr="00703FA6">
        <w:t>;</w:t>
      </w:r>
    </w:p>
    <w:p w:rsidR="00486AB8" w:rsidRPr="00703FA6" w:rsidRDefault="00486AB8" w:rsidP="008C21A8">
      <w:pPr>
        <w:widowControl w:val="0"/>
        <w:numPr>
          <w:ilvl w:val="0"/>
          <w:numId w:val="9"/>
        </w:numPr>
        <w:autoSpaceDE w:val="0"/>
        <w:autoSpaceDN w:val="0"/>
        <w:adjustRightInd w:val="0"/>
        <w:spacing w:after="0" w:line="360" w:lineRule="auto"/>
        <w:ind w:right="219"/>
        <w:contextualSpacing/>
        <w:jc w:val="both"/>
      </w:pPr>
      <w:r w:rsidRPr="00703FA6">
        <w:t xml:space="preserve">Федеральный закон от 25 октября </w:t>
      </w:r>
      <w:smartTag w:uri="urn:schemas-microsoft-com:office:smarttags" w:element="metricconverter">
        <w:smartTagPr>
          <w:attr w:name="ProductID" w:val="2001 г"/>
        </w:smartTagPr>
        <w:r w:rsidRPr="00703FA6">
          <w:t>2001 г</w:t>
        </w:r>
      </w:smartTag>
      <w:r w:rsidRPr="00703FA6">
        <w:t xml:space="preserve">. № 137-ФЗ </w:t>
      </w:r>
      <w:r w:rsidR="002965EA">
        <w:t>«</w:t>
      </w:r>
      <w:r w:rsidRPr="00703FA6">
        <w:t>О введении в действие Земельного кодекса Российской Федерации</w:t>
      </w:r>
      <w:r w:rsidR="002965EA">
        <w:t>»</w:t>
      </w:r>
      <w:r w:rsidRPr="00703FA6">
        <w:t>;</w:t>
      </w:r>
    </w:p>
    <w:p w:rsidR="00486AB8" w:rsidRPr="00703FA6" w:rsidRDefault="00486AB8" w:rsidP="008C21A8">
      <w:pPr>
        <w:widowControl w:val="0"/>
        <w:numPr>
          <w:ilvl w:val="0"/>
          <w:numId w:val="9"/>
        </w:numPr>
        <w:spacing w:after="0" w:line="360" w:lineRule="auto"/>
        <w:ind w:right="219"/>
        <w:contextualSpacing/>
        <w:jc w:val="both"/>
      </w:pPr>
      <w:r w:rsidRPr="00703FA6">
        <w:t xml:space="preserve">Федеральный закон от 21 декабря </w:t>
      </w:r>
      <w:smartTag w:uri="urn:schemas-microsoft-com:office:smarttags" w:element="metricconverter">
        <w:smartTagPr>
          <w:attr w:name="ProductID" w:val="1994 г"/>
        </w:smartTagPr>
        <w:r w:rsidRPr="00703FA6">
          <w:t>1994 г</w:t>
        </w:r>
      </w:smartTag>
      <w:r w:rsidRPr="00703FA6">
        <w:t xml:space="preserve">. № 68-ФЗ </w:t>
      </w:r>
      <w:r w:rsidR="002965EA">
        <w:t>«</w:t>
      </w:r>
      <w:r w:rsidRPr="00703FA6">
        <w:t>О защите населения и территорий от чрезвычайных ситуаций природного и техногенного характера</w:t>
      </w:r>
      <w:r w:rsidR="002965EA">
        <w:t>»</w:t>
      </w:r>
      <w:r w:rsidRPr="00703FA6">
        <w:t xml:space="preserve">; </w:t>
      </w:r>
    </w:p>
    <w:p w:rsidR="00486AB8" w:rsidRDefault="00486AB8" w:rsidP="008C21A8">
      <w:pPr>
        <w:pStyle w:val="af5"/>
        <w:widowControl w:val="0"/>
        <w:numPr>
          <w:ilvl w:val="0"/>
          <w:numId w:val="9"/>
        </w:numPr>
        <w:spacing w:before="0" w:beforeAutospacing="0" w:after="0" w:afterAutospacing="0" w:line="360" w:lineRule="auto"/>
        <w:ind w:right="219"/>
        <w:contextualSpacing/>
        <w:jc w:val="both"/>
        <w:rPr>
          <w:spacing w:val="-2"/>
          <w:lang w:eastAsia="ar-SA"/>
        </w:rPr>
      </w:pPr>
      <w:r w:rsidRPr="00703FA6">
        <w:rPr>
          <w:lang w:eastAsia="ar-SA"/>
        </w:rPr>
        <w:t>Ф</w:t>
      </w:r>
      <w:r w:rsidRPr="00703FA6">
        <w:rPr>
          <w:spacing w:val="-2"/>
          <w:lang w:eastAsia="ar-SA"/>
        </w:rPr>
        <w:t xml:space="preserve">едеральный закон от 21 декабря </w:t>
      </w:r>
      <w:smartTag w:uri="urn:schemas-microsoft-com:office:smarttags" w:element="metricconverter">
        <w:smartTagPr>
          <w:attr w:name="ProductID" w:val="1994 г"/>
        </w:smartTagPr>
        <w:r w:rsidRPr="00703FA6">
          <w:rPr>
            <w:spacing w:val="-2"/>
            <w:lang w:eastAsia="ar-SA"/>
          </w:rPr>
          <w:t>1994 г</w:t>
        </w:r>
      </w:smartTag>
      <w:r w:rsidRPr="00703FA6">
        <w:rPr>
          <w:spacing w:val="-2"/>
          <w:lang w:eastAsia="ar-SA"/>
        </w:rPr>
        <w:t xml:space="preserve">. № 69-ФЗ </w:t>
      </w:r>
      <w:r w:rsidR="002965EA">
        <w:rPr>
          <w:spacing w:val="-2"/>
          <w:lang w:eastAsia="ar-SA"/>
        </w:rPr>
        <w:t>«</w:t>
      </w:r>
      <w:r w:rsidRPr="00703FA6">
        <w:rPr>
          <w:spacing w:val="-2"/>
          <w:lang w:eastAsia="ar-SA"/>
        </w:rPr>
        <w:t>О пожарной безопасности</w:t>
      </w:r>
      <w:r w:rsidR="002965EA">
        <w:rPr>
          <w:spacing w:val="-2"/>
          <w:lang w:eastAsia="ar-SA"/>
        </w:rPr>
        <w:t>»</w:t>
      </w:r>
      <w:r w:rsidRPr="00703FA6">
        <w:rPr>
          <w:spacing w:val="-2"/>
          <w:lang w:eastAsia="ar-SA"/>
        </w:rPr>
        <w:t xml:space="preserve">; </w:t>
      </w:r>
    </w:p>
    <w:p w:rsidR="00486AB8" w:rsidRPr="00500D0E" w:rsidRDefault="00486AB8" w:rsidP="008C21A8">
      <w:pPr>
        <w:pStyle w:val="af5"/>
        <w:widowControl w:val="0"/>
        <w:numPr>
          <w:ilvl w:val="0"/>
          <w:numId w:val="9"/>
        </w:numPr>
        <w:spacing w:before="0" w:beforeAutospacing="0" w:after="0" w:afterAutospacing="0" w:line="360" w:lineRule="auto"/>
        <w:ind w:right="219"/>
        <w:contextualSpacing/>
        <w:jc w:val="both"/>
        <w:rPr>
          <w:spacing w:val="-2"/>
          <w:lang w:eastAsia="ar-SA"/>
        </w:rPr>
      </w:pPr>
      <w:r w:rsidRPr="009D5DF9">
        <w:t xml:space="preserve">Федеральный закон от 12 февраля </w:t>
      </w:r>
      <w:smartTag w:uri="urn:schemas-microsoft-com:office:smarttags" w:element="metricconverter">
        <w:smartTagPr>
          <w:attr w:name="ProductID" w:val="1998 г"/>
        </w:smartTagPr>
        <w:r w:rsidRPr="009D5DF9">
          <w:t>1998 г</w:t>
        </w:r>
      </w:smartTag>
      <w:r w:rsidRPr="009D5DF9">
        <w:t xml:space="preserve">. №28-ФЗ </w:t>
      </w:r>
      <w:r w:rsidR="002965EA">
        <w:t>«</w:t>
      </w:r>
      <w:r w:rsidRPr="009D5DF9">
        <w:t>О гражданской обороне</w:t>
      </w:r>
      <w:r w:rsidR="002965EA">
        <w:t>»</w:t>
      </w:r>
      <w:r>
        <w:t>;</w:t>
      </w:r>
    </w:p>
    <w:p w:rsidR="00486AB8" w:rsidRPr="00703FA6" w:rsidRDefault="00486AB8" w:rsidP="008C21A8">
      <w:pPr>
        <w:pStyle w:val="af5"/>
        <w:widowControl w:val="0"/>
        <w:numPr>
          <w:ilvl w:val="0"/>
          <w:numId w:val="9"/>
        </w:numPr>
        <w:spacing w:before="0" w:beforeAutospacing="0" w:after="0" w:afterAutospacing="0" w:line="360" w:lineRule="auto"/>
        <w:ind w:right="219"/>
        <w:contextualSpacing/>
        <w:jc w:val="both"/>
        <w:rPr>
          <w:spacing w:val="-2"/>
          <w:lang w:eastAsia="ar-SA"/>
        </w:rPr>
      </w:pPr>
      <w:r w:rsidRPr="00703FA6">
        <w:rPr>
          <w:spacing w:val="-2"/>
          <w:lang w:eastAsia="ar-SA"/>
        </w:rPr>
        <w:t>Ф</w:t>
      </w:r>
      <w:r w:rsidRPr="00703FA6">
        <w:rPr>
          <w:lang w:eastAsia="ar-SA"/>
        </w:rPr>
        <w:t xml:space="preserve">едеральный закон от 15 февраля </w:t>
      </w:r>
      <w:smartTag w:uri="urn:schemas-microsoft-com:office:smarttags" w:element="metricconverter">
        <w:smartTagPr>
          <w:attr w:name="ProductID" w:val="1995 г"/>
        </w:smartTagPr>
        <w:r w:rsidRPr="00703FA6">
          <w:rPr>
            <w:lang w:eastAsia="ar-SA"/>
          </w:rPr>
          <w:t>1995 г</w:t>
        </w:r>
      </w:smartTag>
      <w:r w:rsidRPr="00703FA6">
        <w:rPr>
          <w:lang w:eastAsia="ar-SA"/>
        </w:rPr>
        <w:t xml:space="preserve">. № 33-ФЗ </w:t>
      </w:r>
      <w:r w:rsidR="002965EA">
        <w:rPr>
          <w:lang w:eastAsia="ar-SA"/>
        </w:rPr>
        <w:t>«</w:t>
      </w:r>
      <w:r w:rsidRPr="00703FA6">
        <w:rPr>
          <w:lang w:eastAsia="ar-SA"/>
        </w:rPr>
        <w:t>Об особо охраняемых природных территориях</w:t>
      </w:r>
      <w:r w:rsidR="002965EA">
        <w:rPr>
          <w:lang w:eastAsia="ar-SA"/>
        </w:rPr>
        <w:t>»</w:t>
      </w:r>
      <w:r w:rsidRPr="00703FA6">
        <w:rPr>
          <w:lang w:eastAsia="ar-SA"/>
        </w:rPr>
        <w:t xml:space="preserve">; </w:t>
      </w:r>
    </w:p>
    <w:p w:rsidR="00486AB8" w:rsidRPr="00703FA6" w:rsidRDefault="00486AB8" w:rsidP="008C21A8">
      <w:pPr>
        <w:pStyle w:val="af5"/>
        <w:widowControl w:val="0"/>
        <w:numPr>
          <w:ilvl w:val="0"/>
          <w:numId w:val="9"/>
        </w:numPr>
        <w:spacing w:before="0" w:beforeAutospacing="0" w:after="0" w:afterAutospacing="0" w:line="360" w:lineRule="auto"/>
        <w:ind w:right="219"/>
        <w:contextualSpacing/>
        <w:jc w:val="both"/>
        <w:rPr>
          <w:lang w:eastAsia="ar-SA"/>
        </w:rPr>
      </w:pPr>
      <w:r w:rsidRPr="00703FA6">
        <w:rPr>
          <w:lang w:eastAsia="ar-SA"/>
        </w:rPr>
        <w:t xml:space="preserve">Федеральный закон от 17 ноября </w:t>
      </w:r>
      <w:smartTag w:uri="urn:schemas-microsoft-com:office:smarttags" w:element="metricconverter">
        <w:smartTagPr>
          <w:attr w:name="ProductID" w:val="1995 г"/>
        </w:smartTagPr>
        <w:r w:rsidRPr="00703FA6">
          <w:rPr>
            <w:lang w:eastAsia="ar-SA"/>
          </w:rPr>
          <w:t>1995 г</w:t>
        </w:r>
      </w:smartTag>
      <w:r w:rsidRPr="00703FA6">
        <w:rPr>
          <w:lang w:eastAsia="ar-SA"/>
        </w:rPr>
        <w:t xml:space="preserve">. № 169-ФЗ </w:t>
      </w:r>
      <w:r w:rsidR="002965EA">
        <w:rPr>
          <w:lang w:eastAsia="ar-SA"/>
        </w:rPr>
        <w:t>«</w:t>
      </w:r>
      <w:r w:rsidRPr="00703FA6">
        <w:rPr>
          <w:lang w:eastAsia="ar-SA"/>
        </w:rPr>
        <w:t>Об архитектурной деятельности в Российской Федерации</w:t>
      </w:r>
      <w:r w:rsidR="002965EA">
        <w:rPr>
          <w:lang w:eastAsia="ar-SA"/>
        </w:rPr>
        <w:t>»</w:t>
      </w:r>
      <w:r w:rsidRPr="00703FA6">
        <w:rPr>
          <w:lang w:eastAsia="ar-SA"/>
        </w:rPr>
        <w:t xml:space="preserve">; </w:t>
      </w:r>
    </w:p>
    <w:p w:rsidR="00486AB8" w:rsidRPr="00703FA6" w:rsidRDefault="00486AB8" w:rsidP="008C21A8">
      <w:pPr>
        <w:pStyle w:val="af5"/>
        <w:widowControl w:val="0"/>
        <w:numPr>
          <w:ilvl w:val="0"/>
          <w:numId w:val="9"/>
        </w:numPr>
        <w:spacing w:before="0" w:beforeAutospacing="0" w:after="0" w:afterAutospacing="0" w:line="360" w:lineRule="auto"/>
        <w:ind w:right="219"/>
        <w:contextualSpacing/>
        <w:jc w:val="both"/>
        <w:rPr>
          <w:lang w:eastAsia="ar-SA"/>
        </w:rPr>
      </w:pPr>
      <w:r w:rsidRPr="00703FA6">
        <w:rPr>
          <w:lang w:eastAsia="ar-SA"/>
        </w:rPr>
        <w:t xml:space="preserve">Федеральный закон от 23 ноября </w:t>
      </w:r>
      <w:smartTag w:uri="urn:schemas-microsoft-com:office:smarttags" w:element="metricconverter">
        <w:smartTagPr>
          <w:attr w:name="ProductID" w:val="1995 г"/>
        </w:smartTagPr>
        <w:r w:rsidRPr="00703FA6">
          <w:rPr>
            <w:lang w:eastAsia="ar-SA"/>
          </w:rPr>
          <w:t>1995 г</w:t>
        </w:r>
      </w:smartTag>
      <w:r w:rsidRPr="00703FA6">
        <w:rPr>
          <w:lang w:eastAsia="ar-SA"/>
        </w:rPr>
        <w:t xml:space="preserve">. № 174-ФЗ </w:t>
      </w:r>
      <w:r w:rsidR="002965EA">
        <w:rPr>
          <w:lang w:eastAsia="ar-SA"/>
        </w:rPr>
        <w:t>«</w:t>
      </w:r>
      <w:r w:rsidRPr="00703FA6">
        <w:rPr>
          <w:lang w:eastAsia="ar-SA"/>
        </w:rPr>
        <w:t>Об экологической экспертизе</w:t>
      </w:r>
      <w:r w:rsidR="002965EA">
        <w:rPr>
          <w:lang w:eastAsia="ar-SA"/>
        </w:rPr>
        <w:t>»</w:t>
      </w:r>
      <w:r w:rsidRPr="00703FA6">
        <w:rPr>
          <w:lang w:eastAsia="ar-SA"/>
        </w:rPr>
        <w:t xml:space="preserve">; </w:t>
      </w:r>
    </w:p>
    <w:p w:rsidR="00486AB8" w:rsidRPr="00703FA6" w:rsidRDefault="00486AB8" w:rsidP="008C21A8">
      <w:pPr>
        <w:pStyle w:val="af5"/>
        <w:widowControl w:val="0"/>
        <w:numPr>
          <w:ilvl w:val="0"/>
          <w:numId w:val="9"/>
        </w:numPr>
        <w:spacing w:before="0" w:beforeAutospacing="0" w:after="0" w:afterAutospacing="0" w:line="360" w:lineRule="auto"/>
        <w:ind w:right="219"/>
        <w:contextualSpacing/>
        <w:jc w:val="both"/>
        <w:rPr>
          <w:lang w:eastAsia="ar-SA"/>
        </w:rPr>
      </w:pPr>
      <w:r w:rsidRPr="00703FA6">
        <w:rPr>
          <w:lang w:eastAsia="ar-SA"/>
        </w:rPr>
        <w:t xml:space="preserve">Федеральный закон от 10 января </w:t>
      </w:r>
      <w:smartTag w:uri="urn:schemas-microsoft-com:office:smarttags" w:element="metricconverter">
        <w:smartTagPr>
          <w:attr w:name="ProductID" w:val="2002 г"/>
        </w:smartTagPr>
        <w:r w:rsidRPr="00703FA6">
          <w:rPr>
            <w:lang w:eastAsia="ar-SA"/>
          </w:rPr>
          <w:t>2002 г</w:t>
        </w:r>
      </w:smartTag>
      <w:r w:rsidRPr="00703FA6">
        <w:rPr>
          <w:lang w:eastAsia="ar-SA"/>
        </w:rPr>
        <w:t xml:space="preserve">. № 7-ФЗ </w:t>
      </w:r>
      <w:r w:rsidR="002965EA">
        <w:rPr>
          <w:lang w:eastAsia="ar-SA"/>
        </w:rPr>
        <w:t>«</w:t>
      </w:r>
      <w:r w:rsidRPr="00703FA6">
        <w:rPr>
          <w:lang w:eastAsia="ar-SA"/>
        </w:rPr>
        <w:t>Об охране окружающей среды</w:t>
      </w:r>
      <w:r w:rsidR="002965EA">
        <w:rPr>
          <w:lang w:eastAsia="ar-SA"/>
        </w:rPr>
        <w:t>»</w:t>
      </w:r>
      <w:r w:rsidRPr="00703FA6">
        <w:rPr>
          <w:lang w:eastAsia="ar-SA"/>
        </w:rPr>
        <w:t xml:space="preserve">; </w:t>
      </w:r>
    </w:p>
    <w:p w:rsidR="00486AB8" w:rsidRPr="00703FA6" w:rsidRDefault="00486AB8" w:rsidP="008C21A8">
      <w:pPr>
        <w:pStyle w:val="af5"/>
        <w:widowControl w:val="0"/>
        <w:numPr>
          <w:ilvl w:val="0"/>
          <w:numId w:val="9"/>
        </w:numPr>
        <w:spacing w:before="0" w:beforeAutospacing="0" w:after="0" w:afterAutospacing="0" w:line="360" w:lineRule="auto"/>
        <w:ind w:right="219"/>
        <w:contextualSpacing/>
        <w:jc w:val="both"/>
        <w:rPr>
          <w:lang w:eastAsia="ar-SA"/>
        </w:rPr>
      </w:pPr>
      <w:r w:rsidRPr="00703FA6">
        <w:rPr>
          <w:lang w:eastAsia="ar-SA"/>
        </w:rPr>
        <w:t xml:space="preserve">Федеральный закон от 25 июня </w:t>
      </w:r>
      <w:smartTag w:uri="urn:schemas-microsoft-com:office:smarttags" w:element="metricconverter">
        <w:smartTagPr>
          <w:attr w:name="ProductID" w:val="2002 г"/>
        </w:smartTagPr>
        <w:r w:rsidRPr="00703FA6">
          <w:rPr>
            <w:lang w:eastAsia="ar-SA"/>
          </w:rPr>
          <w:t>2002 г</w:t>
        </w:r>
      </w:smartTag>
      <w:r w:rsidRPr="00703FA6">
        <w:rPr>
          <w:lang w:eastAsia="ar-SA"/>
        </w:rPr>
        <w:t xml:space="preserve">. № 73-ФЗ </w:t>
      </w:r>
      <w:r w:rsidR="002965EA">
        <w:rPr>
          <w:lang w:eastAsia="ar-SA"/>
        </w:rPr>
        <w:t>«</w:t>
      </w:r>
      <w:r w:rsidRPr="00703FA6">
        <w:rPr>
          <w:lang w:eastAsia="ar-SA"/>
        </w:rPr>
        <w:t>Об объектах культурного наследия (памятниках истории и культуры) народов Российской Федерации</w:t>
      </w:r>
      <w:r w:rsidR="002965EA">
        <w:rPr>
          <w:lang w:eastAsia="ar-SA"/>
        </w:rPr>
        <w:t>»</w:t>
      </w:r>
      <w:r w:rsidRPr="00703FA6">
        <w:rPr>
          <w:lang w:eastAsia="ar-SA"/>
        </w:rPr>
        <w:t xml:space="preserve">; </w:t>
      </w:r>
    </w:p>
    <w:p w:rsidR="00486AB8" w:rsidRPr="00703FA6" w:rsidRDefault="00486AB8" w:rsidP="008C21A8">
      <w:pPr>
        <w:pStyle w:val="af5"/>
        <w:widowControl w:val="0"/>
        <w:numPr>
          <w:ilvl w:val="0"/>
          <w:numId w:val="9"/>
        </w:numPr>
        <w:spacing w:before="0" w:beforeAutospacing="0" w:after="0" w:afterAutospacing="0" w:line="360" w:lineRule="auto"/>
        <w:ind w:right="219"/>
        <w:contextualSpacing/>
        <w:jc w:val="both"/>
        <w:rPr>
          <w:lang w:eastAsia="ar-SA"/>
        </w:rPr>
      </w:pPr>
      <w:r w:rsidRPr="00703FA6">
        <w:rPr>
          <w:lang w:eastAsia="ar-SA"/>
        </w:rPr>
        <w:t>Федеральный закон</w:t>
      </w:r>
      <w:r>
        <w:rPr>
          <w:lang w:eastAsia="ar-SA"/>
        </w:rPr>
        <w:t xml:space="preserve"> от 8 ноября 2007 г. № 257-ФЗ </w:t>
      </w:r>
      <w:r w:rsidR="002965EA">
        <w:rPr>
          <w:lang w:eastAsia="ar-SA"/>
        </w:rPr>
        <w:t>«</w:t>
      </w:r>
      <w:r>
        <w:rPr>
          <w:lang w:eastAsia="ar-SA"/>
        </w:rPr>
        <w:t>О</w:t>
      </w:r>
      <w:r w:rsidRPr="00703FA6">
        <w:rPr>
          <w:lang w:eastAsia="ar-SA"/>
        </w:rPr>
        <w:t>б автомобильных дорог</w:t>
      </w:r>
      <w:r>
        <w:rPr>
          <w:lang w:eastAsia="ar-SA"/>
        </w:rPr>
        <w:t>ах и о дорожной деятельности в Российской Ф</w:t>
      </w:r>
      <w:r w:rsidRPr="00703FA6">
        <w:rPr>
          <w:lang w:eastAsia="ar-SA"/>
        </w:rPr>
        <w:t>едерации и о внесении изменений в отдельные законодательные акты российской федерации</w:t>
      </w:r>
      <w:r w:rsidR="002965EA">
        <w:rPr>
          <w:lang w:eastAsia="ar-SA"/>
        </w:rPr>
        <w:t>»</w:t>
      </w:r>
      <w:r w:rsidRPr="00703FA6">
        <w:rPr>
          <w:lang w:eastAsia="ar-SA"/>
        </w:rPr>
        <w:t>;</w:t>
      </w:r>
    </w:p>
    <w:p w:rsidR="00486AB8" w:rsidRPr="00703FA6" w:rsidRDefault="00486AB8" w:rsidP="008C21A8">
      <w:pPr>
        <w:pStyle w:val="af5"/>
        <w:widowControl w:val="0"/>
        <w:numPr>
          <w:ilvl w:val="0"/>
          <w:numId w:val="9"/>
        </w:numPr>
        <w:spacing w:before="0" w:beforeAutospacing="0" w:after="0" w:afterAutospacing="0" w:line="360" w:lineRule="auto"/>
        <w:ind w:right="219"/>
        <w:contextualSpacing/>
        <w:jc w:val="both"/>
        <w:rPr>
          <w:lang w:eastAsia="ar-SA"/>
        </w:rPr>
      </w:pPr>
      <w:r w:rsidRPr="00703FA6">
        <w:rPr>
          <w:lang w:eastAsia="ar-SA"/>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703FA6">
          <w:rPr>
            <w:lang w:eastAsia="ar-SA"/>
          </w:rPr>
          <w:t>1997 г</w:t>
        </w:r>
      </w:smartTag>
      <w:r w:rsidRPr="00703FA6">
        <w:rPr>
          <w:lang w:eastAsia="ar-SA"/>
        </w:rPr>
        <w:t xml:space="preserve">. </w:t>
      </w:r>
      <w:r w:rsidRPr="00703FA6">
        <w:rPr>
          <w:lang w:eastAsia="ar-SA"/>
        </w:rPr>
        <w:br/>
        <w:t xml:space="preserve">№ 1223 </w:t>
      </w:r>
      <w:r w:rsidR="002965EA">
        <w:rPr>
          <w:lang w:eastAsia="ar-SA"/>
        </w:rPr>
        <w:t>«</w:t>
      </w:r>
      <w:r w:rsidRPr="00703FA6">
        <w:rPr>
          <w:lang w:eastAsia="ar-SA"/>
        </w:rPr>
        <w:t>Об утверждении Положения об определении размеров и установлении границ земельных участков в кондоминиумах</w:t>
      </w:r>
      <w:r w:rsidR="002965EA">
        <w:rPr>
          <w:lang w:eastAsia="ar-SA"/>
        </w:rPr>
        <w:t>»</w:t>
      </w:r>
      <w:r w:rsidRPr="00703FA6">
        <w:rPr>
          <w:lang w:eastAsia="ar-SA"/>
        </w:rPr>
        <w:t>;</w:t>
      </w:r>
    </w:p>
    <w:p w:rsidR="00486AB8" w:rsidRDefault="00486AB8" w:rsidP="008C21A8">
      <w:pPr>
        <w:pStyle w:val="af5"/>
        <w:widowControl w:val="0"/>
        <w:numPr>
          <w:ilvl w:val="0"/>
          <w:numId w:val="9"/>
        </w:numPr>
        <w:spacing w:line="360" w:lineRule="auto"/>
        <w:ind w:right="219"/>
        <w:contextualSpacing/>
        <w:jc w:val="both"/>
        <w:rPr>
          <w:lang w:eastAsia="ar-SA"/>
        </w:rPr>
      </w:pPr>
      <w:r w:rsidRPr="00703FA6">
        <w:rPr>
          <w:lang w:eastAsia="ar-SA"/>
        </w:rPr>
        <w:t>Постановление Правительства Российской Федерации от 2 сентября 2009 № 717</w:t>
      </w:r>
      <w:r w:rsidRPr="00703FA6">
        <w:t xml:space="preserve"> </w:t>
      </w:r>
      <w:r w:rsidR="002965EA">
        <w:rPr>
          <w:lang w:eastAsia="ar-SA"/>
        </w:rPr>
        <w:t>«</w:t>
      </w:r>
      <w:r w:rsidRPr="00703FA6">
        <w:rPr>
          <w:lang w:eastAsia="ar-SA"/>
        </w:rPr>
        <w:t xml:space="preserve">О </w:t>
      </w:r>
      <w:r w:rsidRPr="00703FA6">
        <w:rPr>
          <w:lang w:eastAsia="ar-SA"/>
        </w:rPr>
        <w:lastRenderedPageBreak/>
        <w:t>нормах отвода земель для размещения автомобильных дорог и (или) объектов дорожного сервиса</w:t>
      </w:r>
      <w:r w:rsidR="002965EA">
        <w:rPr>
          <w:lang w:eastAsia="ar-SA"/>
        </w:rPr>
        <w:t>»</w:t>
      </w:r>
      <w:r w:rsidRPr="00703FA6">
        <w:rPr>
          <w:lang w:eastAsia="ar-SA"/>
        </w:rPr>
        <w:t>;</w:t>
      </w:r>
    </w:p>
    <w:p w:rsidR="00486AB8" w:rsidRDefault="00486AB8" w:rsidP="008C21A8">
      <w:pPr>
        <w:pStyle w:val="af5"/>
        <w:widowControl w:val="0"/>
        <w:numPr>
          <w:ilvl w:val="0"/>
          <w:numId w:val="9"/>
        </w:numPr>
        <w:spacing w:line="360" w:lineRule="auto"/>
        <w:ind w:right="219"/>
        <w:contextualSpacing/>
        <w:jc w:val="both"/>
        <w:rPr>
          <w:lang w:eastAsia="ar-SA"/>
        </w:rPr>
      </w:pPr>
      <w:r w:rsidRPr="009D5DF9">
        <w:t xml:space="preserve">Постановление Правительства РФ от 26 ноября </w:t>
      </w:r>
      <w:smartTag w:uri="urn:schemas-microsoft-com:office:smarttags" w:element="metricconverter">
        <w:smartTagPr>
          <w:attr w:name="ProductID" w:val="2007 г"/>
        </w:smartTagPr>
        <w:r w:rsidRPr="009D5DF9">
          <w:t>2007 г</w:t>
        </w:r>
      </w:smartTag>
      <w:r w:rsidRPr="009D5DF9">
        <w:t xml:space="preserve">. №804 </w:t>
      </w:r>
      <w:r w:rsidR="002965EA">
        <w:t>«</w:t>
      </w:r>
      <w:r w:rsidRPr="009D5DF9">
        <w:t>Об утверждении Положения о гражданской обороне в Российской Федерации</w:t>
      </w:r>
      <w:r w:rsidR="002965EA">
        <w:t>»</w:t>
      </w:r>
      <w:r>
        <w:t>;</w:t>
      </w:r>
    </w:p>
    <w:p w:rsidR="00486AB8" w:rsidRPr="00703FA6" w:rsidRDefault="00486AB8" w:rsidP="008C21A8">
      <w:pPr>
        <w:pStyle w:val="af5"/>
        <w:widowControl w:val="0"/>
        <w:numPr>
          <w:ilvl w:val="0"/>
          <w:numId w:val="9"/>
        </w:numPr>
        <w:spacing w:line="360" w:lineRule="auto"/>
        <w:ind w:right="219"/>
        <w:contextualSpacing/>
        <w:jc w:val="both"/>
        <w:rPr>
          <w:lang w:eastAsia="ar-SA"/>
        </w:rPr>
      </w:pPr>
      <w:r w:rsidRPr="009D5DF9">
        <w:t xml:space="preserve">Приказ МЧС РФ от 14 ноября </w:t>
      </w:r>
      <w:smartTag w:uri="urn:schemas-microsoft-com:office:smarttags" w:element="metricconverter">
        <w:smartTagPr>
          <w:attr w:name="ProductID" w:val="2008 г"/>
        </w:smartTagPr>
        <w:r w:rsidRPr="009D5DF9">
          <w:t>2008 г</w:t>
        </w:r>
      </w:smartTag>
      <w:r w:rsidRPr="009D5DF9">
        <w:t xml:space="preserve">. №687 </w:t>
      </w:r>
      <w:r w:rsidR="002965EA">
        <w:t>«</w:t>
      </w:r>
      <w:r w:rsidRPr="009D5DF9">
        <w:t>Об утверждении Положения  об организации и ведении гражданской обороны в муниципальных образованиях и организациях</w:t>
      </w:r>
      <w:r w:rsidR="002965EA">
        <w:t>»</w:t>
      </w:r>
      <w:r w:rsidRPr="009D5DF9">
        <w:t xml:space="preserve"> (зарегистрирован  в Минюсте РФ 26 ноября 2008 года, регистрационный №12740)</w:t>
      </w:r>
      <w:r>
        <w:t>;</w:t>
      </w:r>
    </w:p>
    <w:p w:rsidR="00486AB8" w:rsidRPr="00703FA6" w:rsidRDefault="00486AB8" w:rsidP="008C21A8">
      <w:pPr>
        <w:pStyle w:val="af5"/>
        <w:widowControl w:val="0"/>
        <w:numPr>
          <w:ilvl w:val="0"/>
          <w:numId w:val="9"/>
        </w:numPr>
        <w:spacing w:before="0" w:beforeAutospacing="0" w:after="0" w:afterAutospacing="0" w:line="360" w:lineRule="auto"/>
        <w:ind w:right="219"/>
        <w:contextualSpacing/>
        <w:jc w:val="both"/>
        <w:rPr>
          <w:lang w:eastAsia="ar-SA"/>
        </w:rPr>
      </w:pPr>
      <w:r w:rsidRPr="00703FA6">
        <w:rPr>
          <w:lang w:eastAsia="ar-SA"/>
        </w:rPr>
        <w:t xml:space="preserve">Приказ Министерства культуры СССР от 13 мая </w:t>
      </w:r>
      <w:smartTag w:uri="urn:schemas-microsoft-com:office:smarttags" w:element="metricconverter">
        <w:smartTagPr>
          <w:attr w:name="ProductID" w:val="1986 г"/>
        </w:smartTagPr>
        <w:r w:rsidRPr="00703FA6">
          <w:rPr>
            <w:lang w:eastAsia="ar-SA"/>
          </w:rPr>
          <w:t>1986 г</w:t>
        </w:r>
      </w:smartTag>
      <w:r w:rsidRPr="00703FA6">
        <w:rPr>
          <w:lang w:eastAsia="ar-SA"/>
        </w:rPr>
        <w:t xml:space="preserve">. № 203 </w:t>
      </w:r>
      <w:r w:rsidR="002965EA">
        <w:rPr>
          <w:lang w:eastAsia="ar-SA"/>
        </w:rPr>
        <w:t>«</w:t>
      </w:r>
      <w:r w:rsidRPr="00703FA6">
        <w:rPr>
          <w:lang w:eastAsia="ar-SA"/>
        </w:rPr>
        <w:t xml:space="preserve">Об утверждении </w:t>
      </w:r>
      <w:r w:rsidR="002965EA">
        <w:rPr>
          <w:lang w:eastAsia="ar-SA"/>
        </w:rPr>
        <w:t>«</w:t>
      </w:r>
      <w:r w:rsidRPr="00703FA6">
        <w:rPr>
          <w:lang w:eastAsia="ar-SA"/>
        </w:rPr>
        <w:t>Инструкции о порядке учета, обеспечения сохранности, содержания, использования и реставрации недвижимых памятников истории и культуры</w:t>
      </w:r>
      <w:r w:rsidR="002965EA">
        <w:rPr>
          <w:lang w:eastAsia="ar-SA"/>
        </w:rPr>
        <w:t>»</w:t>
      </w:r>
      <w:r w:rsidRPr="00703FA6">
        <w:rPr>
          <w:lang w:eastAsia="ar-SA"/>
        </w:rPr>
        <w:t xml:space="preserve">; </w:t>
      </w:r>
    </w:p>
    <w:p w:rsidR="00486AB8" w:rsidRPr="00703FA6" w:rsidRDefault="00486AB8" w:rsidP="008C21A8">
      <w:pPr>
        <w:pStyle w:val="af5"/>
        <w:widowControl w:val="0"/>
        <w:numPr>
          <w:ilvl w:val="0"/>
          <w:numId w:val="9"/>
        </w:numPr>
        <w:spacing w:before="0" w:beforeAutospacing="0" w:after="0" w:afterAutospacing="0" w:line="360" w:lineRule="auto"/>
        <w:ind w:right="219"/>
        <w:contextualSpacing/>
        <w:jc w:val="both"/>
        <w:rPr>
          <w:spacing w:val="-4"/>
          <w:lang w:eastAsia="ar-SA"/>
        </w:rPr>
      </w:pPr>
      <w:r w:rsidRPr="00703FA6">
        <w:rPr>
          <w:lang w:eastAsia="ar-SA"/>
        </w:rPr>
        <w:t xml:space="preserve">Приказ Министерства культуры СССР </w:t>
      </w:r>
      <w:r w:rsidRPr="00703FA6">
        <w:rPr>
          <w:spacing w:val="-4"/>
          <w:lang w:eastAsia="ar-SA"/>
        </w:rPr>
        <w:t xml:space="preserve">от 24 января </w:t>
      </w:r>
      <w:smartTag w:uri="urn:schemas-microsoft-com:office:smarttags" w:element="metricconverter">
        <w:smartTagPr>
          <w:attr w:name="ProductID" w:val="1986 г"/>
        </w:smartTagPr>
        <w:r w:rsidRPr="00703FA6">
          <w:rPr>
            <w:spacing w:val="-4"/>
            <w:lang w:eastAsia="ar-SA"/>
          </w:rPr>
          <w:t>1986 г</w:t>
        </w:r>
      </w:smartTag>
      <w:r w:rsidRPr="00703FA6">
        <w:rPr>
          <w:spacing w:val="-4"/>
          <w:lang w:eastAsia="ar-SA"/>
        </w:rPr>
        <w:t>. № 33</w:t>
      </w:r>
      <w:r w:rsidRPr="00703FA6">
        <w:rPr>
          <w:lang w:eastAsia="ar-SA"/>
        </w:rPr>
        <w:t xml:space="preserve"> </w:t>
      </w:r>
      <w:r w:rsidR="002965EA">
        <w:rPr>
          <w:lang w:eastAsia="ar-SA"/>
        </w:rPr>
        <w:t>«</w:t>
      </w:r>
      <w:r w:rsidRPr="00703FA6">
        <w:rPr>
          <w:lang w:eastAsia="ar-SA"/>
        </w:rPr>
        <w:t xml:space="preserve">Об утверждении </w:t>
      </w:r>
      <w:r w:rsidR="002965EA">
        <w:rPr>
          <w:lang w:eastAsia="ar-SA"/>
        </w:rPr>
        <w:t>«</w:t>
      </w:r>
      <w:r w:rsidRPr="00703FA6">
        <w:rPr>
          <w:lang w:eastAsia="ar-SA"/>
        </w:rPr>
        <w:t xml:space="preserve">Инструкции по организации зон охраны недвижимых памятников истории и </w:t>
      </w:r>
      <w:r w:rsidRPr="00703FA6">
        <w:rPr>
          <w:spacing w:val="-4"/>
          <w:lang w:eastAsia="ar-SA"/>
        </w:rPr>
        <w:t>культуры СССР</w:t>
      </w:r>
      <w:r w:rsidR="002965EA">
        <w:rPr>
          <w:spacing w:val="-4"/>
          <w:lang w:eastAsia="ar-SA"/>
        </w:rPr>
        <w:t>»</w:t>
      </w:r>
      <w:r w:rsidRPr="00703FA6">
        <w:rPr>
          <w:spacing w:val="-4"/>
          <w:lang w:eastAsia="ar-SA"/>
        </w:rPr>
        <w:t>;</w:t>
      </w:r>
    </w:p>
    <w:p w:rsidR="00486AB8" w:rsidRPr="00703FA6" w:rsidRDefault="00486AB8" w:rsidP="008C21A8">
      <w:pPr>
        <w:widowControl w:val="0"/>
        <w:numPr>
          <w:ilvl w:val="0"/>
          <w:numId w:val="9"/>
        </w:numPr>
        <w:spacing w:after="0" w:line="360" w:lineRule="auto"/>
        <w:ind w:right="219"/>
        <w:contextualSpacing/>
        <w:jc w:val="both"/>
      </w:pPr>
      <w:r w:rsidRPr="00703FA6">
        <w:t xml:space="preserve">СНиП 11-04-2003 </w:t>
      </w:r>
      <w:r w:rsidR="002965EA">
        <w:t>«</w:t>
      </w:r>
      <w:r w:rsidRPr="00703FA6">
        <w:t>Инструкция о порядке разработки, согласования, экспертизы и утверждения градостроительной документации</w:t>
      </w:r>
      <w:r w:rsidR="002965EA">
        <w:t>»</w:t>
      </w:r>
      <w:r w:rsidRPr="00703FA6">
        <w:t>;</w:t>
      </w:r>
    </w:p>
    <w:p w:rsidR="00486AB8" w:rsidRPr="00703FA6" w:rsidRDefault="00486AB8" w:rsidP="008C21A8">
      <w:pPr>
        <w:widowControl w:val="0"/>
        <w:numPr>
          <w:ilvl w:val="0"/>
          <w:numId w:val="9"/>
        </w:numPr>
        <w:spacing w:after="0" w:line="360" w:lineRule="auto"/>
        <w:ind w:right="219"/>
        <w:contextualSpacing/>
        <w:jc w:val="both"/>
      </w:pPr>
      <w:r w:rsidRPr="00703FA6">
        <w:t xml:space="preserve">СНиП 23-01-99* </w:t>
      </w:r>
      <w:r w:rsidR="002965EA">
        <w:t>«</w:t>
      </w:r>
      <w:r w:rsidRPr="00703FA6">
        <w:t>Строительная климатология</w:t>
      </w:r>
      <w:r w:rsidR="002965EA">
        <w:t>»</w:t>
      </w:r>
      <w:r w:rsidRPr="00703FA6">
        <w:t>;</w:t>
      </w:r>
    </w:p>
    <w:p w:rsidR="00486AB8" w:rsidRPr="00703FA6" w:rsidRDefault="00486AB8" w:rsidP="008C21A8">
      <w:pPr>
        <w:widowControl w:val="0"/>
        <w:numPr>
          <w:ilvl w:val="0"/>
          <w:numId w:val="9"/>
        </w:numPr>
        <w:spacing w:after="0" w:line="360" w:lineRule="auto"/>
        <w:ind w:right="219"/>
        <w:contextualSpacing/>
        <w:jc w:val="both"/>
      </w:pPr>
      <w:r w:rsidRPr="00703FA6">
        <w:t xml:space="preserve">СНиП 2.04.02-84* </w:t>
      </w:r>
      <w:r w:rsidR="002965EA">
        <w:t>«</w:t>
      </w:r>
      <w:r w:rsidRPr="00703FA6">
        <w:t>Водоснабжение. Наружные сети и сооружения</w:t>
      </w:r>
      <w:r w:rsidR="002965EA">
        <w:t>»</w:t>
      </w:r>
      <w:r w:rsidRPr="00703FA6">
        <w:t>;</w:t>
      </w:r>
    </w:p>
    <w:p w:rsidR="00486AB8" w:rsidRPr="00703FA6" w:rsidRDefault="00486AB8" w:rsidP="008C21A8">
      <w:pPr>
        <w:widowControl w:val="0"/>
        <w:numPr>
          <w:ilvl w:val="0"/>
          <w:numId w:val="9"/>
        </w:numPr>
        <w:spacing w:after="0" w:line="360" w:lineRule="auto"/>
        <w:ind w:right="219"/>
        <w:contextualSpacing/>
        <w:jc w:val="both"/>
      </w:pPr>
      <w:r w:rsidRPr="00703FA6">
        <w:t xml:space="preserve">СНиП 2.04.03.85 </w:t>
      </w:r>
      <w:r w:rsidR="002965EA">
        <w:t>«</w:t>
      </w:r>
      <w:r w:rsidRPr="00703FA6">
        <w:t>Канализация. Наружные сети и сооружения</w:t>
      </w:r>
      <w:r w:rsidR="002965EA">
        <w:t>»</w:t>
      </w:r>
      <w:r w:rsidRPr="00703FA6">
        <w:t>;</w:t>
      </w:r>
    </w:p>
    <w:p w:rsidR="00486AB8" w:rsidRDefault="00486AB8" w:rsidP="008C21A8">
      <w:pPr>
        <w:widowControl w:val="0"/>
        <w:numPr>
          <w:ilvl w:val="0"/>
          <w:numId w:val="9"/>
        </w:numPr>
        <w:spacing w:after="0" w:line="360" w:lineRule="auto"/>
        <w:ind w:right="219"/>
        <w:contextualSpacing/>
        <w:jc w:val="both"/>
      </w:pPr>
      <w:r w:rsidRPr="00703FA6">
        <w:t xml:space="preserve">СНиП 2.04.07-86 </w:t>
      </w:r>
      <w:r w:rsidR="002965EA">
        <w:t>«</w:t>
      </w:r>
      <w:r w:rsidRPr="00703FA6">
        <w:t>Тепловые сети</w:t>
      </w:r>
      <w:r w:rsidR="002965EA">
        <w:t>»</w:t>
      </w:r>
      <w:r w:rsidRPr="00703FA6">
        <w:t>;</w:t>
      </w:r>
    </w:p>
    <w:p w:rsidR="00486AB8" w:rsidRPr="00703FA6" w:rsidRDefault="00486AB8" w:rsidP="008C21A8">
      <w:pPr>
        <w:widowControl w:val="0"/>
        <w:numPr>
          <w:ilvl w:val="0"/>
          <w:numId w:val="9"/>
        </w:numPr>
        <w:spacing w:after="0" w:line="360" w:lineRule="auto"/>
        <w:ind w:right="219"/>
        <w:contextualSpacing/>
        <w:jc w:val="both"/>
      </w:pPr>
      <w:r w:rsidRPr="00C479F6">
        <w:t>СНиП 42</w:t>
      </w:r>
      <w:r w:rsidRPr="00C479F6">
        <w:noBreakHyphen/>
        <w:t>01-2002</w:t>
      </w:r>
      <w:r>
        <w:t xml:space="preserve"> </w:t>
      </w:r>
      <w:r w:rsidR="002965EA">
        <w:t>«</w:t>
      </w:r>
      <w:r w:rsidRPr="00C479F6">
        <w:t>Газораспределительные системы</w:t>
      </w:r>
      <w:r w:rsidR="002965EA">
        <w:t>»</w:t>
      </w:r>
      <w:r>
        <w:t>;</w:t>
      </w:r>
    </w:p>
    <w:p w:rsidR="00486AB8" w:rsidRPr="00703FA6" w:rsidRDefault="00486AB8" w:rsidP="008C21A8">
      <w:pPr>
        <w:widowControl w:val="0"/>
        <w:numPr>
          <w:ilvl w:val="0"/>
          <w:numId w:val="9"/>
        </w:numPr>
        <w:spacing w:after="0" w:line="360" w:lineRule="auto"/>
        <w:ind w:right="219"/>
        <w:contextualSpacing/>
        <w:jc w:val="both"/>
      </w:pPr>
      <w:r w:rsidRPr="00703FA6">
        <w:t xml:space="preserve">СНиП II-12-77 </w:t>
      </w:r>
      <w:r w:rsidR="002965EA">
        <w:t>«</w:t>
      </w:r>
      <w:r w:rsidRPr="00703FA6">
        <w:t>Защита от шума</w:t>
      </w:r>
      <w:r w:rsidR="002965EA">
        <w:t>»</w:t>
      </w:r>
      <w:r w:rsidRPr="00703FA6">
        <w:t>;</w:t>
      </w:r>
    </w:p>
    <w:p w:rsidR="00486AB8" w:rsidRPr="00703FA6" w:rsidRDefault="00486AB8" w:rsidP="008C21A8">
      <w:pPr>
        <w:widowControl w:val="0"/>
        <w:numPr>
          <w:ilvl w:val="0"/>
          <w:numId w:val="9"/>
        </w:numPr>
        <w:spacing w:after="0" w:line="360" w:lineRule="auto"/>
        <w:ind w:right="219"/>
        <w:contextualSpacing/>
        <w:jc w:val="both"/>
      </w:pPr>
      <w:r w:rsidRPr="00703FA6">
        <w:t xml:space="preserve">СНиП 14-01-96 </w:t>
      </w:r>
      <w:r w:rsidR="002965EA">
        <w:t>«</w:t>
      </w:r>
      <w:r w:rsidRPr="00703FA6">
        <w:t>Основные положения создания и ведения градостроительного кадастра Российской Федерации</w:t>
      </w:r>
      <w:r w:rsidR="002965EA">
        <w:t>»</w:t>
      </w:r>
      <w:r w:rsidRPr="00703FA6">
        <w:t>;</w:t>
      </w:r>
    </w:p>
    <w:p w:rsidR="00486AB8" w:rsidRPr="00703FA6" w:rsidRDefault="00486AB8" w:rsidP="008C21A8">
      <w:pPr>
        <w:widowControl w:val="0"/>
        <w:numPr>
          <w:ilvl w:val="0"/>
          <w:numId w:val="9"/>
        </w:numPr>
        <w:spacing w:after="0" w:line="360" w:lineRule="auto"/>
        <w:ind w:right="219"/>
        <w:contextualSpacing/>
        <w:jc w:val="both"/>
      </w:pPr>
      <w:r w:rsidRPr="00703FA6">
        <w:t xml:space="preserve">СанПиН 2.2.1/2.1.1.2555-09 </w:t>
      </w:r>
      <w:r w:rsidR="002965EA">
        <w:t>«</w:t>
      </w:r>
      <w:r w:rsidRPr="00703FA6">
        <w:t>Санитарно-защитные зоны и санитарная классификация предприятий, сооружений и иных объектов</w:t>
      </w:r>
      <w:r w:rsidR="002965EA">
        <w:t>»</w:t>
      </w:r>
      <w:r w:rsidRPr="00703FA6">
        <w:t>;</w:t>
      </w:r>
    </w:p>
    <w:p w:rsidR="00486AB8" w:rsidRPr="00703FA6" w:rsidRDefault="00486AB8" w:rsidP="008C21A8">
      <w:pPr>
        <w:widowControl w:val="0"/>
        <w:numPr>
          <w:ilvl w:val="0"/>
          <w:numId w:val="9"/>
        </w:numPr>
        <w:spacing w:after="0" w:line="360" w:lineRule="auto"/>
        <w:ind w:right="219"/>
        <w:contextualSpacing/>
        <w:jc w:val="both"/>
      </w:pPr>
      <w:r w:rsidRPr="00703FA6">
        <w:t xml:space="preserve">СанПиН 2.2.1/2.1.1.1200-03 </w:t>
      </w:r>
      <w:r w:rsidR="002965EA">
        <w:t>«</w:t>
      </w:r>
      <w:r w:rsidRPr="00703FA6">
        <w:t>Санитарно-защитные зоны и санитарная классификация предприятий, сооружений и иных объектов. Санитарно-эпидемиологические правила и нормативы</w:t>
      </w:r>
      <w:r w:rsidR="002965EA">
        <w:t>»</w:t>
      </w:r>
      <w:r w:rsidRPr="00703FA6">
        <w:t>;</w:t>
      </w:r>
    </w:p>
    <w:p w:rsidR="00486AB8" w:rsidRPr="00703FA6" w:rsidRDefault="00486AB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 xml:space="preserve">СанПиН 2.1.4.1110-02 </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Зоны санитарной охраны источников водоснабжения и водопроводов питьевого назначения</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w:t>
      </w:r>
    </w:p>
    <w:p w:rsidR="00486AB8" w:rsidRPr="00703FA6" w:rsidRDefault="00FB223B" w:rsidP="008C21A8">
      <w:pPr>
        <w:widowControl w:val="0"/>
        <w:numPr>
          <w:ilvl w:val="0"/>
          <w:numId w:val="9"/>
        </w:numPr>
        <w:spacing w:after="0" w:line="360" w:lineRule="auto"/>
        <w:ind w:right="219"/>
        <w:contextualSpacing/>
        <w:jc w:val="both"/>
      </w:pPr>
      <w:hyperlink r:id="rId26" w:history="1">
        <w:r w:rsidR="00486AB8" w:rsidRPr="00703FA6">
          <w:t>СанПиН 2971-84</w:t>
        </w:r>
      </w:hyperlink>
      <w:r w:rsidR="00486AB8" w:rsidRPr="00703FA6">
        <w:t xml:space="preserve"> </w:t>
      </w:r>
      <w:r w:rsidR="002965EA">
        <w:t>«</w:t>
      </w:r>
      <w:r w:rsidR="00486AB8" w:rsidRPr="00703FA6">
        <w:t xml:space="preserve">Санитарные нормы и правила защиты населения от воздействия электрического поля, создаваемого воздушными линиями электропередачи </w:t>
      </w:r>
      <w:r w:rsidR="00486AB8" w:rsidRPr="00703FA6">
        <w:lastRenderedPageBreak/>
        <w:t>переменного тока промышленной частоты</w:t>
      </w:r>
      <w:r w:rsidR="002965EA">
        <w:t>»</w:t>
      </w:r>
      <w:r w:rsidR="00486AB8" w:rsidRPr="00703FA6">
        <w:t>;</w:t>
      </w:r>
    </w:p>
    <w:p w:rsidR="00486AB8" w:rsidRPr="00E275EC" w:rsidRDefault="00486AB8" w:rsidP="008C21A8">
      <w:pPr>
        <w:pStyle w:val="a6"/>
        <w:widowControl w:val="0"/>
        <w:numPr>
          <w:ilvl w:val="0"/>
          <w:numId w:val="9"/>
        </w:numPr>
        <w:spacing w:after="0" w:line="360" w:lineRule="auto"/>
        <w:jc w:val="both"/>
        <w:rPr>
          <w:szCs w:val="26"/>
        </w:rPr>
      </w:pPr>
      <w:r>
        <w:t>СП 42.13330.</w:t>
      </w:r>
      <w:r w:rsidR="00500FE4">
        <w:t>2021</w:t>
      </w:r>
      <w:r w:rsidRPr="00703FA6">
        <w:t xml:space="preserve"> </w:t>
      </w:r>
      <w:r w:rsidR="002965EA">
        <w:t>«</w:t>
      </w:r>
      <w:r w:rsidRPr="00703FA6">
        <w:t>Градостроительство. Планировка и застройка городских и сельских поселений</w:t>
      </w:r>
      <w:r w:rsidR="002965EA">
        <w:t>»</w:t>
      </w:r>
      <w:r w:rsidRPr="00703FA6">
        <w:t>;</w:t>
      </w:r>
    </w:p>
    <w:p w:rsidR="00486AB8" w:rsidRPr="00703FA6" w:rsidRDefault="00486AB8" w:rsidP="008C21A8">
      <w:pPr>
        <w:widowControl w:val="0"/>
        <w:numPr>
          <w:ilvl w:val="0"/>
          <w:numId w:val="9"/>
        </w:numPr>
        <w:spacing w:after="0" w:line="360" w:lineRule="auto"/>
        <w:ind w:right="219"/>
        <w:contextualSpacing/>
        <w:jc w:val="both"/>
        <w:rPr>
          <w:rFonts w:eastAsia="Arial"/>
          <w:lang w:eastAsia="ar-SA"/>
        </w:rPr>
      </w:pPr>
      <w:r w:rsidRPr="00703FA6">
        <w:rPr>
          <w:rFonts w:eastAsia="Arial"/>
        </w:rPr>
        <w:t xml:space="preserve">СП 11-106-97* </w:t>
      </w:r>
      <w:r w:rsidR="002965EA">
        <w:rPr>
          <w:rFonts w:eastAsia="Arial"/>
        </w:rPr>
        <w:t>«</w:t>
      </w:r>
      <w:r w:rsidRPr="00703FA6">
        <w:rPr>
          <w:rFonts w:eastAsia="Arial"/>
        </w:rPr>
        <w:t xml:space="preserve">Порядок разработки, согласования, утверждения и состав проектно-планировочной </w:t>
      </w:r>
      <w:r w:rsidRPr="00703FA6">
        <w:rPr>
          <w:rFonts w:eastAsia="Arial"/>
          <w:lang w:eastAsia="ar-SA"/>
        </w:rPr>
        <w:t>документации на застройку территорий садоводческих (дачных) объединений граждан</w:t>
      </w:r>
      <w:r w:rsidR="002965EA">
        <w:rPr>
          <w:rFonts w:eastAsia="Arial"/>
          <w:lang w:eastAsia="ar-SA"/>
        </w:rPr>
        <w:t>»</w:t>
      </w:r>
      <w:r w:rsidRPr="00703FA6">
        <w:rPr>
          <w:rFonts w:eastAsia="Arial"/>
          <w:lang w:eastAsia="ar-SA"/>
        </w:rPr>
        <w:t>;</w:t>
      </w:r>
    </w:p>
    <w:p w:rsidR="00486AB8" w:rsidRPr="00703FA6" w:rsidRDefault="00486AB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 xml:space="preserve">СП 11-112-2001 </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 xml:space="preserve">Порядок разработки и состав раздела </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Инженерно-технические мероприятия гражданской обороны. Мероприятия по предупреждению чрезвычайных ситуаций</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 xml:space="preserve"> градостроительной документации для территорий городских и сельских поселений, других муниципальных образований</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w:t>
      </w:r>
    </w:p>
    <w:p w:rsidR="00486AB8" w:rsidRPr="00703FA6" w:rsidRDefault="00486AB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 xml:space="preserve">РД 153-34.0-03.150-00 </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Межотраслевые правила по охране труда (правила безопасности) при эксплуатации электроустановок</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w:t>
      </w:r>
    </w:p>
    <w:p w:rsidR="00486AB8" w:rsidRDefault="00486AB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 xml:space="preserve">МДС 30-1.99 </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Методические рекомендации по разработке схем зонирования территории городов</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w:t>
      </w:r>
    </w:p>
    <w:p w:rsidR="00515378" w:rsidRPr="00515378" w:rsidRDefault="0051537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B42120">
        <w:rPr>
          <w:rFonts w:ascii="Times New Roman" w:eastAsia="Arial" w:hAnsi="Times New Roman" w:cs="Times New Roman"/>
          <w:sz w:val="24"/>
          <w:szCs w:val="24"/>
          <w:lang w:eastAsia="ar-SA"/>
        </w:rPr>
        <w:t xml:space="preserve">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w:t>
      </w:r>
      <w:r w:rsidR="00E152C5">
        <w:rPr>
          <w:rFonts w:ascii="Times New Roman" w:eastAsia="Arial" w:hAnsi="Times New Roman" w:cs="Times New Roman"/>
          <w:sz w:val="24"/>
          <w:szCs w:val="24"/>
          <w:lang w:eastAsia="ar-SA"/>
        </w:rPr>
        <w:t>2021</w:t>
      </w:r>
      <w:r w:rsidRPr="00B42120">
        <w:rPr>
          <w:rFonts w:ascii="Times New Roman" w:eastAsia="Arial" w:hAnsi="Times New Roman" w:cs="Times New Roman"/>
          <w:sz w:val="24"/>
          <w:szCs w:val="24"/>
          <w:lang w:eastAsia="ar-SA"/>
        </w:rPr>
        <w:t xml:space="preserve"> г. №492;</w:t>
      </w:r>
    </w:p>
    <w:p w:rsidR="00486AB8" w:rsidRPr="00703FA6" w:rsidRDefault="00486AB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  № 33;</w:t>
      </w:r>
    </w:p>
    <w:p w:rsidR="00486AB8" w:rsidRPr="00703FA6" w:rsidRDefault="00486AB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 xml:space="preserve">Пособие к СНиП 11-01-95 по разработке раздела проектной документации </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Охрана окружающей среды</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 xml:space="preserve">. ГП </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Центринвестпроект</w:t>
      </w:r>
      <w:r w:rsidR="002965EA">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 xml:space="preserve">, </w:t>
      </w:r>
      <w:smartTag w:uri="urn:schemas-microsoft-com:office:smarttags" w:element="metricconverter">
        <w:smartTagPr>
          <w:attr w:name="ProductID" w:val="2000 г"/>
        </w:smartTagPr>
        <w:r w:rsidRPr="00703FA6">
          <w:rPr>
            <w:rFonts w:ascii="Times New Roman" w:eastAsia="Arial" w:hAnsi="Times New Roman" w:cs="Times New Roman"/>
            <w:sz w:val="24"/>
            <w:szCs w:val="24"/>
            <w:lang w:eastAsia="ar-SA"/>
          </w:rPr>
          <w:t>2000 г</w:t>
        </w:r>
      </w:smartTag>
      <w:r w:rsidRPr="00703FA6">
        <w:rPr>
          <w:rFonts w:ascii="Times New Roman" w:eastAsia="Arial" w:hAnsi="Times New Roman" w:cs="Times New Roman"/>
          <w:sz w:val="24"/>
          <w:szCs w:val="24"/>
          <w:lang w:eastAsia="ar-SA"/>
        </w:rPr>
        <w:t>.;</w:t>
      </w:r>
    </w:p>
    <w:p w:rsidR="00486AB8" w:rsidRDefault="00486AB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703FA6">
          <w:rPr>
            <w:rFonts w:ascii="Times New Roman" w:eastAsia="Arial" w:hAnsi="Times New Roman" w:cs="Times New Roman"/>
            <w:sz w:val="24"/>
            <w:szCs w:val="24"/>
            <w:lang w:eastAsia="ar-SA"/>
          </w:rPr>
          <w:t>1974 г</w:t>
        </w:r>
      </w:smartTag>
      <w:r w:rsidRPr="00703FA6">
        <w:rPr>
          <w:rFonts w:ascii="Times New Roman" w:eastAsia="Arial" w:hAnsi="Times New Roman" w:cs="Times New Roman"/>
          <w:sz w:val="24"/>
          <w:szCs w:val="24"/>
          <w:lang w:eastAsia="ar-SA"/>
        </w:rPr>
        <w:t>.;</w:t>
      </w:r>
    </w:p>
    <w:p w:rsidR="00515378" w:rsidRPr="00515378" w:rsidRDefault="0051537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B42120">
        <w:rPr>
          <w:rFonts w:ascii="Times New Roman" w:eastAsia="Arial" w:hAnsi="Times New Roman" w:cs="Times New Roman"/>
          <w:sz w:val="24"/>
          <w:szCs w:val="24"/>
          <w:lang w:eastAsia="ar-SA"/>
        </w:rPr>
        <w:t xml:space="preserve">Региональные нормативы градостроительного проектирования Курской области. Утверждены постановлением Администрации Курской области от 15 ноября </w:t>
      </w:r>
      <w:r w:rsidR="00500FE4">
        <w:rPr>
          <w:rFonts w:ascii="Times New Roman" w:eastAsia="Arial" w:hAnsi="Times New Roman" w:cs="Times New Roman"/>
          <w:sz w:val="24"/>
          <w:szCs w:val="24"/>
          <w:lang w:eastAsia="ar-SA"/>
        </w:rPr>
        <w:t>2021</w:t>
      </w:r>
      <w:r w:rsidRPr="00B42120">
        <w:rPr>
          <w:rFonts w:ascii="Times New Roman" w:eastAsia="Arial" w:hAnsi="Times New Roman" w:cs="Times New Roman"/>
          <w:sz w:val="24"/>
          <w:szCs w:val="24"/>
          <w:lang w:eastAsia="ar-SA"/>
        </w:rPr>
        <w:t xml:space="preserve"> г. № 577-па;</w:t>
      </w:r>
    </w:p>
    <w:p w:rsidR="00486AB8" w:rsidRDefault="00486AB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DC4C4B">
        <w:rPr>
          <w:rFonts w:ascii="Times New Roman" w:eastAsia="Arial" w:hAnsi="Times New Roman" w:cs="Times New Roman"/>
          <w:sz w:val="24"/>
          <w:szCs w:val="24"/>
          <w:lang w:eastAsia="ar-SA"/>
        </w:rPr>
        <w:t xml:space="preserve">Материалы ГУ МЧС России по Курской области. – </w:t>
      </w:r>
      <w:r w:rsidR="00500FE4">
        <w:rPr>
          <w:rFonts w:ascii="Times New Roman" w:eastAsia="Arial" w:hAnsi="Times New Roman" w:cs="Times New Roman"/>
          <w:sz w:val="24"/>
          <w:szCs w:val="24"/>
          <w:lang w:eastAsia="ar-SA"/>
        </w:rPr>
        <w:t>2021</w:t>
      </w:r>
      <w:r w:rsidRPr="00DC4C4B">
        <w:rPr>
          <w:rFonts w:ascii="Times New Roman" w:eastAsia="Arial" w:hAnsi="Times New Roman" w:cs="Times New Roman"/>
          <w:sz w:val="24"/>
          <w:szCs w:val="24"/>
          <w:lang w:eastAsia="ar-SA"/>
        </w:rPr>
        <w:t>г</w:t>
      </w:r>
      <w:r>
        <w:rPr>
          <w:rFonts w:ascii="Times New Roman" w:eastAsia="Arial" w:hAnsi="Times New Roman" w:cs="Times New Roman"/>
          <w:sz w:val="24"/>
          <w:szCs w:val="24"/>
          <w:lang w:eastAsia="ar-SA"/>
        </w:rPr>
        <w:t>.;</w:t>
      </w:r>
    </w:p>
    <w:p w:rsidR="00486AB8" w:rsidRPr="0022285F" w:rsidRDefault="00486AB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22285F">
        <w:rPr>
          <w:rFonts w:ascii="Times New Roman" w:eastAsia="Arial" w:hAnsi="Times New Roman" w:cs="Times New Roman"/>
          <w:sz w:val="24"/>
          <w:szCs w:val="24"/>
          <w:lang w:eastAsia="ar-SA"/>
        </w:rPr>
        <w:t xml:space="preserve">Сводный статистический ежегодник Курской области. </w:t>
      </w:r>
      <w:r w:rsidR="00E152C5">
        <w:rPr>
          <w:rFonts w:ascii="Times New Roman" w:eastAsia="Arial" w:hAnsi="Times New Roman" w:cs="Times New Roman"/>
          <w:sz w:val="24"/>
          <w:szCs w:val="24"/>
          <w:lang w:eastAsia="ar-SA"/>
        </w:rPr>
        <w:t>2021</w:t>
      </w:r>
      <w:r w:rsidRPr="0022285F">
        <w:rPr>
          <w:rFonts w:ascii="Times New Roman" w:eastAsia="Arial" w:hAnsi="Times New Roman" w:cs="Times New Roman"/>
          <w:sz w:val="24"/>
          <w:szCs w:val="24"/>
          <w:lang w:eastAsia="ar-SA"/>
        </w:rPr>
        <w:t xml:space="preserve">г. Курск, </w:t>
      </w:r>
      <w:r w:rsidR="00E152C5">
        <w:rPr>
          <w:rFonts w:ascii="Times New Roman" w:eastAsia="Arial" w:hAnsi="Times New Roman" w:cs="Times New Roman"/>
          <w:sz w:val="24"/>
          <w:szCs w:val="24"/>
          <w:lang w:eastAsia="ar-SA"/>
        </w:rPr>
        <w:t>2021</w:t>
      </w:r>
      <w:r w:rsidRPr="0022285F">
        <w:rPr>
          <w:rFonts w:ascii="Times New Roman" w:eastAsia="Arial" w:hAnsi="Times New Roman" w:cs="Times New Roman"/>
          <w:sz w:val="24"/>
          <w:szCs w:val="24"/>
          <w:lang w:eastAsia="ar-SA"/>
        </w:rPr>
        <w:t>;</w:t>
      </w:r>
    </w:p>
    <w:p w:rsidR="00486AB8" w:rsidRDefault="00486AB8" w:rsidP="008C21A8">
      <w:pPr>
        <w:widowControl w:val="0"/>
        <w:numPr>
          <w:ilvl w:val="0"/>
          <w:numId w:val="9"/>
        </w:numPr>
        <w:spacing w:after="0" w:line="360" w:lineRule="auto"/>
      </w:pPr>
      <w:r w:rsidRPr="008C5D29">
        <w:t xml:space="preserve">Программа социально-экономического развития Курской области </w:t>
      </w:r>
      <w:r w:rsidR="00500FE4">
        <w:t>2021</w:t>
      </w:r>
      <w:r>
        <w:t xml:space="preserve"> - 2015 </w:t>
      </w:r>
      <w:r w:rsidRPr="008C5D29">
        <w:t>годы;</w:t>
      </w:r>
    </w:p>
    <w:p w:rsidR="004227CA" w:rsidRDefault="004227CA"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К</w:t>
      </w:r>
      <w:r w:rsidRPr="00B27C34">
        <w:rPr>
          <w:rFonts w:ascii="Times New Roman" w:eastAsia="Arial" w:hAnsi="Times New Roman" w:cs="Times New Roman"/>
          <w:sz w:val="24"/>
          <w:szCs w:val="24"/>
          <w:lang w:eastAsia="ar-SA"/>
        </w:rPr>
        <w:t>омплексная программа</w:t>
      </w:r>
      <w:r>
        <w:rPr>
          <w:rFonts w:ascii="Times New Roman" w:eastAsia="Arial" w:hAnsi="Times New Roman" w:cs="Times New Roman"/>
          <w:sz w:val="24"/>
          <w:szCs w:val="24"/>
          <w:lang w:eastAsia="ar-SA"/>
        </w:rPr>
        <w:t xml:space="preserve"> </w:t>
      </w:r>
      <w:r w:rsidRPr="00D546DD">
        <w:rPr>
          <w:rFonts w:ascii="Times New Roman" w:eastAsia="Arial" w:hAnsi="Times New Roman" w:cs="Times New Roman"/>
          <w:sz w:val="24"/>
          <w:szCs w:val="24"/>
          <w:lang w:eastAsia="ar-SA"/>
        </w:rPr>
        <w:t>развития пищевой и п</w:t>
      </w:r>
      <w:r>
        <w:rPr>
          <w:rFonts w:ascii="Times New Roman" w:eastAsia="Arial" w:hAnsi="Times New Roman" w:cs="Times New Roman"/>
          <w:sz w:val="24"/>
          <w:szCs w:val="24"/>
          <w:lang w:eastAsia="ar-SA"/>
        </w:rPr>
        <w:t>ерерабатывающей промышленности К</w:t>
      </w:r>
      <w:r w:rsidRPr="00D546DD">
        <w:rPr>
          <w:rFonts w:ascii="Times New Roman" w:eastAsia="Arial" w:hAnsi="Times New Roman" w:cs="Times New Roman"/>
          <w:sz w:val="24"/>
          <w:szCs w:val="24"/>
          <w:lang w:eastAsia="ar-SA"/>
        </w:rPr>
        <w:t xml:space="preserve">урской области на </w:t>
      </w:r>
      <w:r w:rsidR="00500FE4">
        <w:rPr>
          <w:rFonts w:ascii="Times New Roman" w:eastAsia="Arial" w:hAnsi="Times New Roman" w:cs="Times New Roman"/>
          <w:sz w:val="24"/>
          <w:szCs w:val="24"/>
          <w:lang w:eastAsia="ar-SA"/>
        </w:rPr>
        <w:t>2021</w:t>
      </w:r>
      <w:r w:rsidRPr="00D546DD">
        <w:rPr>
          <w:rFonts w:ascii="Times New Roman" w:eastAsia="Arial" w:hAnsi="Times New Roman" w:cs="Times New Roman"/>
          <w:sz w:val="24"/>
          <w:szCs w:val="24"/>
          <w:lang w:eastAsia="ar-SA"/>
        </w:rPr>
        <w:t xml:space="preserve"> - 2017 годы</w:t>
      </w:r>
      <w:r>
        <w:rPr>
          <w:rFonts w:ascii="Times New Roman" w:eastAsia="Arial" w:hAnsi="Times New Roman" w:cs="Times New Roman"/>
          <w:sz w:val="24"/>
          <w:szCs w:val="24"/>
          <w:lang w:eastAsia="ar-SA"/>
        </w:rPr>
        <w:t>;</w:t>
      </w:r>
    </w:p>
    <w:p w:rsidR="004227CA" w:rsidRPr="004227CA" w:rsidRDefault="00527470"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Д</w:t>
      </w:r>
      <w:r w:rsidRPr="004227CA">
        <w:rPr>
          <w:rFonts w:ascii="Times New Roman" w:eastAsia="Arial" w:hAnsi="Times New Roman" w:cs="Times New Roman"/>
          <w:sz w:val="24"/>
          <w:szCs w:val="24"/>
          <w:lang w:eastAsia="ar-SA"/>
        </w:rPr>
        <w:t>олгосрочная инвестиционная программа</w:t>
      </w:r>
      <w:r>
        <w:rPr>
          <w:rFonts w:ascii="Times New Roman" w:eastAsia="Arial" w:hAnsi="Times New Roman" w:cs="Times New Roman"/>
          <w:sz w:val="24"/>
          <w:szCs w:val="24"/>
          <w:lang w:eastAsia="ar-SA"/>
        </w:rPr>
        <w:t xml:space="preserve"> </w:t>
      </w:r>
      <w:r w:rsidRPr="004227CA">
        <w:rPr>
          <w:rFonts w:ascii="Times New Roman" w:eastAsia="Arial" w:hAnsi="Times New Roman" w:cs="Times New Roman"/>
          <w:sz w:val="24"/>
          <w:szCs w:val="24"/>
          <w:lang w:eastAsia="ar-SA"/>
        </w:rPr>
        <w:t>ОАО</w:t>
      </w:r>
      <w:r>
        <w:rPr>
          <w:rFonts w:ascii="Times New Roman" w:eastAsia="Arial" w:hAnsi="Times New Roman" w:cs="Times New Roman"/>
          <w:sz w:val="24"/>
          <w:szCs w:val="24"/>
          <w:lang w:eastAsia="ar-SA"/>
        </w:rPr>
        <w:t xml:space="preserve"> </w:t>
      </w:r>
      <w:r w:rsidR="002965EA">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К</w:t>
      </w:r>
      <w:r w:rsidRPr="004227CA">
        <w:rPr>
          <w:rFonts w:ascii="Times New Roman" w:eastAsia="Arial" w:hAnsi="Times New Roman" w:cs="Times New Roman"/>
          <w:sz w:val="24"/>
          <w:szCs w:val="24"/>
          <w:lang w:eastAsia="ar-SA"/>
        </w:rPr>
        <w:t>урские электр</w:t>
      </w:r>
      <w:r>
        <w:rPr>
          <w:rFonts w:ascii="Times New Roman" w:eastAsia="Arial" w:hAnsi="Times New Roman" w:cs="Times New Roman"/>
          <w:sz w:val="24"/>
          <w:szCs w:val="24"/>
          <w:lang w:eastAsia="ar-SA"/>
        </w:rPr>
        <w:t>ические сети</w:t>
      </w:r>
      <w:r w:rsidR="002965EA">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 xml:space="preserve"> на </w:t>
      </w:r>
      <w:r>
        <w:rPr>
          <w:rFonts w:ascii="Times New Roman" w:eastAsia="Arial" w:hAnsi="Times New Roman" w:cs="Times New Roman"/>
          <w:sz w:val="24"/>
          <w:szCs w:val="24"/>
          <w:lang w:eastAsia="ar-SA"/>
        </w:rPr>
        <w:lastRenderedPageBreak/>
        <w:t xml:space="preserve">2012 - </w:t>
      </w:r>
      <w:r w:rsidR="00AE5B44">
        <w:rPr>
          <w:rFonts w:ascii="Times New Roman" w:eastAsia="Arial" w:hAnsi="Times New Roman" w:cs="Times New Roman"/>
          <w:sz w:val="24"/>
          <w:szCs w:val="24"/>
          <w:lang w:eastAsia="ar-SA"/>
        </w:rPr>
        <w:t>2026</w:t>
      </w:r>
      <w:r>
        <w:rPr>
          <w:rFonts w:ascii="Times New Roman" w:eastAsia="Arial" w:hAnsi="Times New Roman" w:cs="Times New Roman"/>
          <w:sz w:val="24"/>
          <w:szCs w:val="24"/>
          <w:lang w:eastAsia="ar-SA"/>
        </w:rPr>
        <w:t xml:space="preserve"> годы;</w:t>
      </w:r>
    </w:p>
    <w:p w:rsidR="00486AB8" w:rsidRDefault="00486AB8" w:rsidP="008C21A8">
      <w:pPr>
        <w:widowControl w:val="0"/>
        <w:numPr>
          <w:ilvl w:val="0"/>
          <w:numId w:val="9"/>
        </w:numPr>
        <w:spacing w:after="0" w:line="360" w:lineRule="auto"/>
      </w:pPr>
      <w:r w:rsidRPr="008C5D29">
        <w:t>Схем</w:t>
      </w:r>
      <w:r>
        <w:t xml:space="preserve">а </w:t>
      </w:r>
      <w:r w:rsidRPr="008C5D29">
        <w:t xml:space="preserve">территориального планирования муниципального образования </w:t>
      </w:r>
      <w:r w:rsidR="002965EA">
        <w:t>«</w:t>
      </w:r>
      <w:r>
        <w:t>Пристенский район</w:t>
      </w:r>
      <w:r w:rsidR="002965EA">
        <w:t>»</w:t>
      </w:r>
      <w:r>
        <w:t xml:space="preserve"> Курской области;</w:t>
      </w:r>
    </w:p>
    <w:p w:rsidR="00486AB8" w:rsidRPr="00703FA6" w:rsidRDefault="00486AB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22285F">
        <w:rPr>
          <w:rFonts w:ascii="Times New Roman" w:eastAsia="Arial" w:hAnsi="Times New Roman" w:cs="Times New Roman"/>
          <w:sz w:val="24"/>
          <w:szCs w:val="24"/>
          <w:lang w:eastAsia="ar-SA"/>
        </w:rPr>
        <w:t>Схем</w:t>
      </w:r>
      <w:r>
        <w:rPr>
          <w:rFonts w:ascii="Times New Roman" w:eastAsia="Arial" w:hAnsi="Times New Roman" w:cs="Times New Roman"/>
          <w:sz w:val="24"/>
          <w:szCs w:val="24"/>
          <w:lang w:eastAsia="ar-SA"/>
        </w:rPr>
        <w:t>а</w:t>
      </w:r>
      <w:r w:rsidRPr="0022285F">
        <w:rPr>
          <w:rFonts w:ascii="Times New Roman" w:eastAsia="Arial" w:hAnsi="Times New Roman" w:cs="Times New Roman"/>
          <w:sz w:val="24"/>
          <w:szCs w:val="24"/>
          <w:lang w:eastAsia="ar-SA"/>
        </w:rPr>
        <w:t xml:space="preserve"> территориального планирования Курской области;</w:t>
      </w:r>
    </w:p>
    <w:p w:rsidR="00486AB8" w:rsidRDefault="00486AB8" w:rsidP="008C21A8">
      <w:pPr>
        <w:pStyle w:val="ConsNormal"/>
        <w:numPr>
          <w:ilvl w:val="0"/>
          <w:numId w:val="9"/>
        </w:numPr>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Интернет-сайты:</w:t>
      </w:r>
    </w:p>
    <w:p w:rsidR="00486AB8" w:rsidRPr="0011400B" w:rsidRDefault="00FB223B" w:rsidP="008C21A8">
      <w:pPr>
        <w:pStyle w:val="ConsNormal"/>
        <w:numPr>
          <w:ilvl w:val="0"/>
          <w:numId w:val="10"/>
        </w:numPr>
        <w:spacing w:line="360" w:lineRule="auto"/>
        <w:ind w:right="219"/>
        <w:contextualSpacing/>
        <w:jc w:val="both"/>
        <w:rPr>
          <w:rFonts w:ascii="Times New Roman" w:eastAsia="Arial" w:hAnsi="Times New Roman" w:cs="Times New Roman"/>
          <w:sz w:val="24"/>
          <w:szCs w:val="24"/>
          <w:lang w:eastAsia="ar-SA"/>
        </w:rPr>
      </w:pPr>
      <w:hyperlink r:id="rId27" w:history="1">
        <w:r w:rsidR="00486AB8" w:rsidRPr="0011400B">
          <w:rPr>
            <w:rFonts w:ascii="Times New Roman" w:eastAsia="Arial" w:hAnsi="Times New Roman" w:cs="Times New Roman"/>
            <w:sz w:val="24"/>
            <w:szCs w:val="24"/>
          </w:rPr>
          <w:t>http://adm.rkursk.ru/</w:t>
        </w:r>
      </w:hyperlink>
      <w:r w:rsidR="00486AB8" w:rsidRPr="0011400B">
        <w:rPr>
          <w:rFonts w:ascii="Times New Roman" w:eastAsia="Arial" w:hAnsi="Times New Roman" w:cs="Times New Roman"/>
          <w:sz w:val="24"/>
          <w:szCs w:val="24"/>
          <w:lang w:eastAsia="ar-SA"/>
        </w:rPr>
        <w:t>;</w:t>
      </w:r>
    </w:p>
    <w:p w:rsidR="00486AB8" w:rsidRPr="0011400B" w:rsidRDefault="00FB223B" w:rsidP="008C21A8">
      <w:pPr>
        <w:pStyle w:val="ConsNormal"/>
        <w:numPr>
          <w:ilvl w:val="0"/>
          <w:numId w:val="10"/>
        </w:numPr>
        <w:spacing w:line="360" w:lineRule="auto"/>
        <w:ind w:right="219"/>
        <w:contextualSpacing/>
        <w:jc w:val="both"/>
        <w:rPr>
          <w:rFonts w:ascii="Times New Roman" w:eastAsia="Arial" w:hAnsi="Times New Roman" w:cs="Times New Roman"/>
          <w:sz w:val="24"/>
          <w:szCs w:val="24"/>
          <w:lang w:eastAsia="ar-SA"/>
        </w:rPr>
      </w:pPr>
      <w:hyperlink r:id="rId28" w:history="1">
        <w:r w:rsidR="00486AB8" w:rsidRPr="0011400B">
          <w:rPr>
            <w:rFonts w:ascii="Times New Roman" w:eastAsia="Arial" w:hAnsi="Times New Roman" w:cs="Times New Roman"/>
            <w:sz w:val="24"/>
            <w:szCs w:val="24"/>
            <w:lang w:eastAsia="ar-SA"/>
          </w:rPr>
          <w:t>http://www.minregion.ru</w:t>
        </w:r>
      </w:hyperlink>
      <w:r w:rsidR="00486AB8" w:rsidRPr="0011400B">
        <w:rPr>
          <w:rFonts w:ascii="Times New Roman" w:eastAsia="Arial" w:hAnsi="Times New Roman" w:cs="Times New Roman"/>
          <w:sz w:val="24"/>
          <w:szCs w:val="24"/>
          <w:lang w:eastAsia="ar-SA"/>
        </w:rPr>
        <w:t>;</w:t>
      </w:r>
    </w:p>
    <w:p w:rsidR="00A30A92" w:rsidRPr="00486AB8" w:rsidRDefault="00FB223B" w:rsidP="008C21A8">
      <w:pPr>
        <w:pStyle w:val="ConsNormal"/>
        <w:numPr>
          <w:ilvl w:val="0"/>
          <w:numId w:val="10"/>
        </w:numPr>
        <w:spacing w:line="360" w:lineRule="auto"/>
        <w:ind w:right="219"/>
        <w:contextualSpacing/>
        <w:jc w:val="both"/>
        <w:rPr>
          <w:rFonts w:ascii="Times New Roman" w:eastAsia="Arial" w:hAnsi="Times New Roman" w:cs="Times New Roman"/>
          <w:sz w:val="24"/>
          <w:szCs w:val="24"/>
          <w:lang w:eastAsia="ar-SA"/>
        </w:rPr>
      </w:pPr>
      <w:hyperlink r:id="rId29" w:history="1">
        <w:r w:rsidR="00486AB8" w:rsidRPr="0011400B">
          <w:rPr>
            <w:rFonts w:ascii="Times New Roman" w:eastAsia="Arial" w:hAnsi="Times New Roman" w:cs="Times New Roman"/>
            <w:sz w:val="24"/>
            <w:szCs w:val="24"/>
            <w:lang w:eastAsia="ar-SA"/>
          </w:rPr>
          <w:t>http://rkursk.ru</w:t>
        </w:r>
      </w:hyperlink>
      <w:r w:rsidR="00486AB8">
        <w:rPr>
          <w:rFonts w:ascii="Times New Roman" w:eastAsia="Arial" w:hAnsi="Times New Roman" w:cs="Times New Roman"/>
          <w:sz w:val="24"/>
          <w:szCs w:val="24"/>
          <w:lang w:eastAsia="ar-SA"/>
        </w:rPr>
        <w:t>.</w:t>
      </w:r>
    </w:p>
    <w:sectPr w:rsidR="00A30A92" w:rsidRPr="00486AB8" w:rsidSect="00A30A92">
      <w:footerReference w:type="default" r:id="rId3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23B" w:rsidRDefault="00FB223B" w:rsidP="00CE5A1B">
      <w:pPr>
        <w:spacing w:after="0" w:line="240" w:lineRule="auto"/>
      </w:pPr>
      <w:r>
        <w:separator/>
      </w:r>
    </w:p>
    <w:p w:rsidR="00FB223B" w:rsidRDefault="00FB223B"/>
  </w:endnote>
  <w:endnote w:type="continuationSeparator" w:id="0">
    <w:p w:rsidR="00FB223B" w:rsidRDefault="00FB223B" w:rsidP="00CE5A1B">
      <w:pPr>
        <w:spacing w:after="0" w:line="240" w:lineRule="auto"/>
      </w:pPr>
      <w:r>
        <w:continuationSeparator/>
      </w:r>
    </w:p>
    <w:p w:rsidR="00FB223B" w:rsidRDefault="00FB2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31" w:rsidRDefault="00D50831">
    <w:pPr>
      <w:pStyle w:val="aa"/>
      <w:jc w:val="right"/>
    </w:pPr>
    <w:r>
      <w:fldChar w:fldCharType="begin"/>
    </w:r>
    <w:r>
      <w:instrText xml:space="preserve"> PAGE   \* MERGEFORMAT </w:instrText>
    </w:r>
    <w:r>
      <w:fldChar w:fldCharType="separate"/>
    </w:r>
    <w:r w:rsidR="00F07F69">
      <w:rPr>
        <w:noProof/>
      </w:rPr>
      <w:t>74</w:t>
    </w:r>
    <w:r>
      <w:rPr>
        <w:noProof/>
      </w:rPr>
      <w:fldChar w:fldCharType="end"/>
    </w:r>
  </w:p>
  <w:p w:rsidR="00D50831" w:rsidRDefault="00D50831">
    <w:pPr>
      <w:pStyle w:val="aa"/>
    </w:pPr>
  </w:p>
  <w:p w:rsidR="00D50831" w:rsidRDefault="00D508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23B" w:rsidRDefault="00FB223B" w:rsidP="00CE5A1B">
      <w:pPr>
        <w:spacing w:after="0" w:line="240" w:lineRule="auto"/>
      </w:pPr>
      <w:r>
        <w:separator/>
      </w:r>
    </w:p>
    <w:p w:rsidR="00FB223B" w:rsidRDefault="00FB223B"/>
  </w:footnote>
  <w:footnote w:type="continuationSeparator" w:id="0">
    <w:p w:rsidR="00FB223B" w:rsidRDefault="00FB223B" w:rsidP="00CE5A1B">
      <w:pPr>
        <w:spacing w:after="0" w:line="240" w:lineRule="auto"/>
      </w:pPr>
      <w:r>
        <w:continuationSeparator/>
      </w:r>
    </w:p>
    <w:p w:rsidR="00FB223B" w:rsidRDefault="00FB22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8"/>
    <w:lvl w:ilvl="0">
      <w:start w:val="1"/>
      <w:numFmt w:val="bullet"/>
      <w:lvlText w:val="−"/>
      <w:lvlJc w:val="left"/>
      <w:pPr>
        <w:tabs>
          <w:tab w:val="num" w:pos="0"/>
        </w:tabs>
        <w:ind w:left="1571" w:hanging="360"/>
      </w:pPr>
      <w:rPr>
        <w:rFonts w:ascii="Courier New" w:hAnsi="Courier New" w:cs="Courier New" w:hint="default"/>
      </w:rPr>
    </w:lvl>
  </w:abstractNum>
  <w:abstractNum w:abstractNumId="1" w15:restartNumberingAfterBreak="0">
    <w:nsid w:val="00000005"/>
    <w:multiLevelType w:val="singleLevel"/>
    <w:tmpl w:val="FEA6BE1E"/>
    <w:name w:val="WW8Num10"/>
    <w:lvl w:ilvl="0">
      <w:start w:val="1"/>
      <w:numFmt w:val="decimal"/>
      <w:lvlText w:val="%1."/>
      <w:lvlJc w:val="left"/>
      <w:pPr>
        <w:tabs>
          <w:tab w:val="num" w:pos="0"/>
        </w:tabs>
        <w:ind w:left="9008" w:hanging="360"/>
      </w:pPr>
      <w:rPr>
        <w:rFonts w:cs="Times New Roman"/>
        <w:b w:val="0"/>
        <w:bCs/>
      </w:rPr>
    </w:lvl>
  </w:abstractNum>
  <w:abstractNum w:abstractNumId="2" w15:restartNumberingAfterBreak="0">
    <w:nsid w:val="0000000A"/>
    <w:multiLevelType w:val="multilevel"/>
    <w:tmpl w:val="CBA8A34E"/>
    <w:name w:val="WW8Num20"/>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2160" w:hanging="720"/>
      </w:pPr>
      <w:rPr>
        <w:rFonts w:ascii="Times New Roman" w:hAnsi="Times New Roman" w:cs="Times New Roman" w:hint="default"/>
        <w:i w:val="0"/>
        <w:sz w:val="24"/>
        <w:szCs w:val="24"/>
      </w:rPr>
    </w:lvl>
    <w:lvl w:ilvl="2">
      <w:start w:val="1"/>
      <w:numFmt w:val="decimal"/>
      <w:lvlText w:val="%1.%2.%3"/>
      <w:lvlJc w:val="left"/>
      <w:pPr>
        <w:tabs>
          <w:tab w:val="num" w:pos="0"/>
        </w:tabs>
        <w:ind w:left="3600" w:hanging="720"/>
      </w:pPr>
      <w:rPr>
        <w:rFonts w:ascii="Times New Roman" w:hAnsi="Times New Roman" w:cs="Times New Roman" w:hint="default"/>
        <w:i w:val="0"/>
        <w:sz w:val="24"/>
        <w:szCs w:val="24"/>
      </w:rPr>
    </w:lvl>
    <w:lvl w:ilvl="3">
      <w:start w:val="1"/>
      <w:numFmt w:val="decimal"/>
      <w:lvlText w:val="%1.%2.%3.%4"/>
      <w:lvlJc w:val="left"/>
      <w:pPr>
        <w:tabs>
          <w:tab w:val="num" w:pos="0"/>
        </w:tabs>
        <w:ind w:left="5400" w:hanging="1080"/>
      </w:pPr>
      <w:rPr>
        <w:rFonts w:ascii="Times New Roman" w:hAnsi="Times New Roman" w:cs="Times New Roman" w:hint="default"/>
        <w:i w:val="0"/>
        <w:sz w:val="24"/>
        <w:szCs w:val="24"/>
      </w:rPr>
    </w:lvl>
    <w:lvl w:ilvl="4">
      <w:start w:val="1"/>
      <w:numFmt w:val="decimal"/>
      <w:lvlText w:val="%1.%2.%3.%4.%5"/>
      <w:lvlJc w:val="left"/>
      <w:pPr>
        <w:tabs>
          <w:tab w:val="num" w:pos="0"/>
        </w:tabs>
        <w:ind w:left="6840" w:hanging="1080"/>
      </w:pPr>
      <w:rPr>
        <w:rFonts w:ascii="Times New Roman" w:hAnsi="Times New Roman" w:cs="Times New Roman" w:hint="default"/>
        <w:i w:val="0"/>
        <w:sz w:val="24"/>
        <w:szCs w:val="24"/>
      </w:rPr>
    </w:lvl>
    <w:lvl w:ilvl="5">
      <w:start w:val="1"/>
      <w:numFmt w:val="decimal"/>
      <w:lvlText w:val="%1.%2.%3.%4.%5.%6"/>
      <w:lvlJc w:val="left"/>
      <w:pPr>
        <w:tabs>
          <w:tab w:val="num" w:pos="0"/>
        </w:tabs>
        <w:ind w:left="86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1044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1188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13680" w:hanging="2160"/>
      </w:pPr>
      <w:rPr>
        <w:rFonts w:ascii="Times New Roman" w:hAnsi="Times New Roman" w:cs="Times New Roman" w:hint="default"/>
        <w:i w:val="0"/>
        <w:sz w:val="24"/>
        <w:szCs w:val="24"/>
      </w:rPr>
    </w:lvl>
  </w:abstractNum>
  <w:abstractNum w:abstractNumId="3" w15:restartNumberingAfterBreak="0">
    <w:nsid w:val="0000000B"/>
    <w:multiLevelType w:val="multilevel"/>
    <w:tmpl w:val="0000000B"/>
    <w:name w:val="WW8Num21"/>
    <w:lvl w:ilvl="0">
      <w:start w:val="2"/>
      <w:numFmt w:val="decimal"/>
      <w:lvlText w:val="%1"/>
      <w:lvlJc w:val="left"/>
      <w:pPr>
        <w:tabs>
          <w:tab w:val="num" w:pos="0"/>
        </w:tabs>
        <w:ind w:left="375" w:hanging="375"/>
      </w:pPr>
      <w:rPr>
        <w:rFonts w:ascii="Times New Roman" w:hAnsi="Times New Roman" w:cs="Times New Roman" w:hint="default"/>
        <w:i w:val="0"/>
        <w:sz w:val="24"/>
        <w:szCs w:val="24"/>
      </w:rPr>
    </w:lvl>
    <w:lvl w:ilvl="1">
      <w:start w:val="1"/>
      <w:numFmt w:val="decimal"/>
      <w:lvlText w:val="%1.%2"/>
      <w:lvlJc w:val="left"/>
      <w:pPr>
        <w:tabs>
          <w:tab w:val="num" w:pos="0"/>
        </w:tabs>
        <w:ind w:left="2160" w:hanging="720"/>
      </w:pPr>
      <w:rPr>
        <w:rFonts w:ascii="Times New Roman" w:hAnsi="Times New Roman" w:cs="Times New Roman" w:hint="default"/>
        <w:i w:val="0"/>
        <w:sz w:val="24"/>
        <w:szCs w:val="24"/>
      </w:rPr>
    </w:lvl>
    <w:lvl w:ilvl="2">
      <w:start w:val="1"/>
      <w:numFmt w:val="decimal"/>
      <w:lvlText w:val="%1.%2.%3"/>
      <w:lvlJc w:val="left"/>
      <w:pPr>
        <w:tabs>
          <w:tab w:val="num" w:pos="0"/>
        </w:tabs>
        <w:ind w:left="3600" w:hanging="720"/>
      </w:pPr>
      <w:rPr>
        <w:rFonts w:ascii="Times New Roman" w:hAnsi="Times New Roman" w:cs="Times New Roman" w:hint="default"/>
        <w:i w:val="0"/>
        <w:sz w:val="24"/>
        <w:szCs w:val="24"/>
      </w:rPr>
    </w:lvl>
    <w:lvl w:ilvl="3">
      <w:start w:val="1"/>
      <w:numFmt w:val="decimal"/>
      <w:lvlText w:val="%1.%2.%3.%4"/>
      <w:lvlJc w:val="left"/>
      <w:pPr>
        <w:tabs>
          <w:tab w:val="num" w:pos="0"/>
        </w:tabs>
        <w:ind w:left="5400" w:hanging="1080"/>
      </w:pPr>
      <w:rPr>
        <w:rFonts w:ascii="Times New Roman" w:hAnsi="Times New Roman" w:cs="Times New Roman" w:hint="default"/>
        <w:i w:val="0"/>
        <w:sz w:val="24"/>
        <w:szCs w:val="24"/>
      </w:rPr>
    </w:lvl>
    <w:lvl w:ilvl="4">
      <w:start w:val="1"/>
      <w:numFmt w:val="decimal"/>
      <w:lvlText w:val="%1.%2.%3.%4.%5"/>
      <w:lvlJc w:val="left"/>
      <w:pPr>
        <w:tabs>
          <w:tab w:val="num" w:pos="0"/>
        </w:tabs>
        <w:ind w:left="6840" w:hanging="1080"/>
      </w:pPr>
      <w:rPr>
        <w:rFonts w:ascii="Times New Roman" w:hAnsi="Times New Roman" w:cs="Times New Roman" w:hint="default"/>
        <w:i w:val="0"/>
        <w:sz w:val="24"/>
        <w:szCs w:val="24"/>
      </w:rPr>
    </w:lvl>
    <w:lvl w:ilvl="5">
      <w:start w:val="1"/>
      <w:numFmt w:val="decimal"/>
      <w:lvlText w:val="%1.%2.%3.%4.%5.%6"/>
      <w:lvlJc w:val="left"/>
      <w:pPr>
        <w:tabs>
          <w:tab w:val="num" w:pos="0"/>
        </w:tabs>
        <w:ind w:left="86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1044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1188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13680" w:hanging="2160"/>
      </w:pPr>
      <w:rPr>
        <w:rFonts w:ascii="Times New Roman" w:hAnsi="Times New Roman" w:cs="Times New Roman" w:hint="default"/>
        <w:i w:val="0"/>
        <w:sz w:val="24"/>
        <w:szCs w:val="24"/>
      </w:rPr>
    </w:lvl>
  </w:abstractNum>
  <w:abstractNum w:abstractNumId="4" w15:restartNumberingAfterBreak="0">
    <w:nsid w:val="00000010"/>
    <w:multiLevelType w:val="multilevel"/>
    <w:tmpl w:val="00000010"/>
    <w:name w:val="WW8Num35"/>
    <w:lvl w:ilvl="0">
      <w:start w:val="1"/>
      <w:numFmt w:val="decimal"/>
      <w:lvlText w:val="%1"/>
      <w:lvlJc w:val="left"/>
      <w:pPr>
        <w:tabs>
          <w:tab w:val="num" w:pos="0"/>
        </w:tabs>
        <w:ind w:left="375" w:hanging="375"/>
      </w:pPr>
      <w:rPr>
        <w:rFonts w:hint="default"/>
        <w:lang w:eastAsia="ru-RU"/>
      </w:rPr>
    </w:lvl>
    <w:lvl w:ilvl="1">
      <w:start w:val="1"/>
      <w:numFmt w:val="decimal"/>
      <w:lvlText w:val="%1.%2"/>
      <w:lvlJc w:val="left"/>
      <w:pPr>
        <w:tabs>
          <w:tab w:val="num" w:pos="0"/>
        </w:tabs>
        <w:ind w:left="2160" w:hanging="720"/>
      </w:pPr>
      <w:rPr>
        <w:rFonts w:hint="default"/>
        <w:lang w:eastAsia="ru-RU"/>
      </w:rPr>
    </w:lvl>
    <w:lvl w:ilvl="2">
      <w:start w:val="1"/>
      <w:numFmt w:val="decimal"/>
      <w:lvlText w:val="%1.%2.%3"/>
      <w:lvlJc w:val="left"/>
      <w:pPr>
        <w:tabs>
          <w:tab w:val="num" w:pos="0"/>
        </w:tabs>
        <w:ind w:left="3600" w:hanging="720"/>
      </w:pPr>
      <w:rPr>
        <w:rFonts w:hint="default"/>
        <w:lang w:eastAsia="ru-RU"/>
      </w:rPr>
    </w:lvl>
    <w:lvl w:ilvl="3">
      <w:start w:val="1"/>
      <w:numFmt w:val="decimal"/>
      <w:lvlText w:val="%1.%2.%3.%4"/>
      <w:lvlJc w:val="left"/>
      <w:pPr>
        <w:tabs>
          <w:tab w:val="num" w:pos="0"/>
        </w:tabs>
        <w:ind w:left="5400" w:hanging="1080"/>
      </w:pPr>
      <w:rPr>
        <w:rFonts w:hint="default"/>
        <w:lang w:eastAsia="ru-RU"/>
      </w:rPr>
    </w:lvl>
    <w:lvl w:ilvl="4">
      <w:start w:val="1"/>
      <w:numFmt w:val="decimal"/>
      <w:lvlText w:val="%1.%2.%3.%4.%5"/>
      <w:lvlJc w:val="left"/>
      <w:pPr>
        <w:tabs>
          <w:tab w:val="num" w:pos="0"/>
        </w:tabs>
        <w:ind w:left="6840" w:hanging="1080"/>
      </w:pPr>
      <w:rPr>
        <w:rFonts w:hint="default"/>
        <w:lang w:eastAsia="ru-RU"/>
      </w:rPr>
    </w:lvl>
    <w:lvl w:ilvl="5">
      <w:start w:val="1"/>
      <w:numFmt w:val="decimal"/>
      <w:lvlText w:val="%1.%2.%3.%4.%5.%6"/>
      <w:lvlJc w:val="left"/>
      <w:pPr>
        <w:tabs>
          <w:tab w:val="num" w:pos="0"/>
        </w:tabs>
        <w:ind w:left="8640" w:hanging="1440"/>
      </w:pPr>
      <w:rPr>
        <w:rFonts w:hint="default"/>
        <w:lang w:eastAsia="ru-RU"/>
      </w:rPr>
    </w:lvl>
    <w:lvl w:ilvl="6">
      <w:start w:val="1"/>
      <w:numFmt w:val="decimal"/>
      <w:lvlText w:val="%1.%2.%3.%4.%5.%6.%7"/>
      <w:lvlJc w:val="left"/>
      <w:pPr>
        <w:tabs>
          <w:tab w:val="num" w:pos="0"/>
        </w:tabs>
        <w:ind w:left="10440" w:hanging="1800"/>
      </w:pPr>
      <w:rPr>
        <w:rFonts w:hint="default"/>
        <w:lang w:eastAsia="ru-RU"/>
      </w:rPr>
    </w:lvl>
    <w:lvl w:ilvl="7">
      <w:start w:val="1"/>
      <w:numFmt w:val="decimal"/>
      <w:lvlText w:val="%1.%2.%3.%4.%5.%6.%7.%8"/>
      <w:lvlJc w:val="left"/>
      <w:pPr>
        <w:tabs>
          <w:tab w:val="num" w:pos="0"/>
        </w:tabs>
        <w:ind w:left="11880" w:hanging="1800"/>
      </w:pPr>
      <w:rPr>
        <w:rFonts w:hint="default"/>
        <w:lang w:eastAsia="ru-RU"/>
      </w:rPr>
    </w:lvl>
    <w:lvl w:ilvl="8">
      <w:start w:val="1"/>
      <w:numFmt w:val="decimal"/>
      <w:lvlText w:val="%1.%2.%3.%4.%5.%6.%7.%8.%9"/>
      <w:lvlJc w:val="left"/>
      <w:pPr>
        <w:tabs>
          <w:tab w:val="num" w:pos="0"/>
        </w:tabs>
        <w:ind w:left="13680" w:hanging="2160"/>
      </w:pPr>
      <w:rPr>
        <w:rFonts w:hint="default"/>
        <w:lang w:eastAsia="ru-RU"/>
      </w:rPr>
    </w:lvl>
  </w:abstractNum>
  <w:abstractNum w:abstractNumId="5" w15:restartNumberingAfterBreak="0">
    <w:nsid w:val="00000011"/>
    <w:multiLevelType w:val="singleLevel"/>
    <w:tmpl w:val="00000011"/>
    <w:name w:val="WW8Num38"/>
    <w:lvl w:ilvl="0">
      <w:start w:val="1"/>
      <w:numFmt w:val="bullet"/>
      <w:lvlText w:val="−"/>
      <w:lvlJc w:val="left"/>
      <w:pPr>
        <w:tabs>
          <w:tab w:val="num" w:pos="0"/>
        </w:tabs>
        <w:ind w:left="786" w:hanging="360"/>
      </w:pPr>
      <w:rPr>
        <w:rFonts w:ascii="Courier New" w:hAnsi="Courier New" w:cs="Courier New" w:hint="default"/>
      </w:rPr>
    </w:lvl>
  </w:abstractNum>
  <w:abstractNum w:abstractNumId="6" w15:restartNumberingAfterBreak="0">
    <w:nsid w:val="00000015"/>
    <w:multiLevelType w:val="multilevel"/>
    <w:tmpl w:val="3BAA5262"/>
    <w:name w:val="WW8Num42"/>
    <w:lvl w:ilvl="0">
      <w:start w:val="1"/>
      <w:numFmt w:val="decimal"/>
      <w:lvlText w:val="%1."/>
      <w:lvlJc w:val="left"/>
      <w:pPr>
        <w:tabs>
          <w:tab w:val="num" w:pos="0"/>
        </w:tabs>
        <w:ind w:left="2142" w:hanging="360"/>
      </w:pPr>
      <w:rPr>
        <w:rFonts w:cs="Times New Roman"/>
        <w:b w:val="0"/>
        <w:bCs/>
      </w:rPr>
    </w:lvl>
    <w:lvl w:ilvl="1">
      <w:start w:val="2"/>
      <w:numFmt w:val="decimal"/>
      <w:lvlText w:val="%1.%2"/>
      <w:lvlJc w:val="left"/>
      <w:pPr>
        <w:tabs>
          <w:tab w:val="num" w:pos="0"/>
        </w:tabs>
        <w:ind w:left="705" w:hanging="705"/>
      </w:pPr>
      <w:rPr>
        <w:rFonts w:ascii="Times New Roman" w:hAnsi="Times New Roman" w:cs="Times New Roman" w:hint="default"/>
        <w:i w:val="0"/>
        <w:sz w:val="24"/>
        <w:szCs w:val="24"/>
        <w:lang w:val="ru-RU"/>
      </w:rPr>
    </w:lvl>
    <w:lvl w:ilvl="2">
      <w:start w:val="1"/>
      <w:numFmt w:val="decimal"/>
      <w:lvlText w:val="%1.%2.%3"/>
      <w:lvlJc w:val="left"/>
      <w:pPr>
        <w:tabs>
          <w:tab w:val="num" w:pos="0"/>
        </w:tabs>
        <w:ind w:left="720" w:hanging="720"/>
      </w:pPr>
      <w:rPr>
        <w:rFonts w:ascii="Times New Roman" w:hAnsi="Times New Roman" w:cs="Times New Roman" w:hint="default"/>
        <w:i w:val="0"/>
        <w:sz w:val="24"/>
        <w:szCs w:val="24"/>
        <w:lang w:val="ru-RU"/>
      </w:rPr>
    </w:lvl>
    <w:lvl w:ilvl="3">
      <w:start w:val="1"/>
      <w:numFmt w:val="decimal"/>
      <w:lvlText w:val="%1.%2.%3.%4"/>
      <w:lvlJc w:val="left"/>
      <w:pPr>
        <w:tabs>
          <w:tab w:val="num" w:pos="0"/>
        </w:tabs>
        <w:ind w:left="1971" w:hanging="720"/>
      </w:pPr>
      <w:rPr>
        <w:rFonts w:ascii="Times New Roman" w:hAnsi="Times New Roman" w:cs="Times New Roman" w:hint="default"/>
        <w:i w:val="0"/>
        <w:sz w:val="24"/>
        <w:szCs w:val="24"/>
        <w:lang w:val="ru-RU"/>
      </w:rPr>
    </w:lvl>
    <w:lvl w:ilvl="4">
      <w:start w:val="1"/>
      <w:numFmt w:val="decimal"/>
      <w:lvlText w:val="%1.%2.%3.%4.%5"/>
      <w:lvlJc w:val="left"/>
      <w:pPr>
        <w:tabs>
          <w:tab w:val="num" w:pos="0"/>
        </w:tabs>
        <w:ind w:left="3582" w:hanging="1080"/>
      </w:pPr>
      <w:rPr>
        <w:rFonts w:ascii="Times New Roman" w:hAnsi="Times New Roman" w:cs="Times New Roman" w:hint="default"/>
        <w:i w:val="0"/>
        <w:sz w:val="24"/>
        <w:szCs w:val="24"/>
        <w:lang w:val="ru-RU"/>
      </w:rPr>
    </w:lvl>
    <w:lvl w:ilvl="5">
      <w:start w:val="1"/>
      <w:numFmt w:val="decimal"/>
      <w:lvlText w:val="%1.%2.%3.%4.%5.%6"/>
      <w:lvlJc w:val="left"/>
      <w:pPr>
        <w:tabs>
          <w:tab w:val="num" w:pos="0"/>
        </w:tabs>
        <w:ind w:left="4833" w:hanging="1080"/>
      </w:pPr>
      <w:rPr>
        <w:rFonts w:ascii="Times New Roman" w:hAnsi="Times New Roman" w:cs="Times New Roman" w:hint="default"/>
        <w:i w:val="0"/>
        <w:sz w:val="24"/>
        <w:szCs w:val="24"/>
        <w:lang w:val="ru-RU"/>
      </w:rPr>
    </w:lvl>
    <w:lvl w:ilvl="6">
      <w:start w:val="1"/>
      <w:numFmt w:val="decimal"/>
      <w:lvlText w:val="%1.%2.%3.%4.%5.%6.%7"/>
      <w:lvlJc w:val="left"/>
      <w:pPr>
        <w:tabs>
          <w:tab w:val="num" w:pos="0"/>
        </w:tabs>
        <w:ind w:left="6444" w:hanging="1440"/>
      </w:pPr>
      <w:rPr>
        <w:rFonts w:ascii="Times New Roman" w:hAnsi="Times New Roman" w:cs="Times New Roman" w:hint="default"/>
        <w:i w:val="0"/>
        <w:sz w:val="24"/>
        <w:szCs w:val="24"/>
        <w:lang w:val="ru-RU"/>
      </w:rPr>
    </w:lvl>
    <w:lvl w:ilvl="7">
      <w:start w:val="1"/>
      <w:numFmt w:val="decimal"/>
      <w:lvlText w:val="%1.%2.%3.%4.%5.%6.%7.%8"/>
      <w:lvlJc w:val="left"/>
      <w:pPr>
        <w:tabs>
          <w:tab w:val="num" w:pos="0"/>
        </w:tabs>
        <w:ind w:left="7695" w:hanging="1440"/>
      </w:pPr>
      <w:rPr>
        <w:rFonts w:ascii="Times New Roman" w:hAnsi="Times New Roman" w:cs="Times New Roman" w:hint="default"/>
        <w:i w:val="0"/>
        <w:sz w:val="24"/>
        <w:szCs w:val="24"/>
        <w:lang w:val="ru-RU"/>
      </w:rPr>
    </w:lvl>
    <w:lvl w:ilvl="8">
      <w:start w:val="1"/>
      <w:numFmt w:val="decimal"/>
      <w:lvlText w:val="%1.%2.%3.%4.%5.%6.%7.%8.%9"/>
      <w:lvlJc w:val="left"/>
      <w:pPr>
        <w:tabs>
          <w:tab w:val="num" w:pos="0"/>
        </w:tabs>
        <w:ind w:left="8946" w:hanging="1440"/>
      </w:pPr>
      <w:rPr>
        <w:rFonts w:ascii="Times New Roman" w:hAnsi="Times New Roman" w:cs="Times New Roman" w:hint="default"/>
        <w:i w:val="0"/>
        <w:sz w:val="24"/>
        <w:szCs w:val="24"/>
        <w:lang w:val="ru-RU"/>
      </w:rPr>
    </w:lvl>
  </w:abstractNum>
  <w:abstractNum w:abstractNumId="7" w15:restartNumberingAfterBreak="0">
    <w:nsid w:val="00000016"/>
    <w:multiLevelType w:val="singleLevel"/>
    <w:tmpl w:val="00000016"/>
    <w:name w:val="WW8Num43"/>
    <w:lvl w:ilvl="0">
      <w:start w:val="1"/>
      <w:numFmt w:val="decimal"/>
      <w:lvlText w:val="%1."/>
      <w:lvlJc w:val="left"/>
      <w:pPr>
        <w:tabs>
          <w:tab w:val="num" w:pos="0"/>
        </w:tabs>
        <w:ind w:left="720" w:hanging="360"/>
      </w:pPr>
    </w:lvl>
  </w:abstractNum>
  <w:abstractNum w:abstractNumId="8" w15:restartNumberingAfterBreak="0">
    <w:nsid w:val="00000019"/>
    <w:multiLevelType w:val="singleLevel"/>
    <w:tmpl w:val="00000019"/>
    <w:name w:val="WW8Num48"/>
    <w:lvl w:ilvl="0">
      <w:start w:val="1"/>
      <w:numFmt w:val="bullet"/>
      <w:lvlText w:val="−"/>
      <w:lvlJc w:val="left"/>
      <w:pPr>
        <w:tabs>
          <w:tab w:val="num" w:pos="708"/>
        </w:tabs>
        <w:ind w:left="0" w:hanging="360"/>
      </w:pPr>
      <w:rPr>
        <w:rFonts w:ascii="Courier New" w:hAnsi="Courier New" w:cs="Courier New" w:hint="default"/>
      </w:rPr>
    </w:lvl>
  </w:abstractNum>
  <w:abstractNum w:abstractNumId="9" w15:restartNumberingAfterBreak="0">
    <w:nsid w:val="0000001A"/>
    <w:multiLevelType w:val="multilevel"/>
    <w:tmpl w:val="12B88D06"/>
    <w:name w:val="WW8Num57"/>
    <w:lvl w:ilvl="0">
      <w:start w:val="2"/>
      <w:numFmt w:val="decimal"/>
      <w:lvlText w:val="%1"/>
      <w:lvlJc w:val="left"/>
      <w:pPr>
        <w:tabs>
          <w:tab w:val="num" w:pos="0"/>
        </w:tabs>
        <w:ind w:left="375" w:hanging="375"/>
      </w:pPr>
      <w:rPr>
        <w:rFonts w:ascii="Times New Roman" w:hAnsi="Times New Roman" w:cs="Times New Roman" w:hint="default"/>
        <w:i w:val="0"/>
        <w:sz w:val="24"/>
        <w:szCs w:val="24"/>
      </w:rPr>
    </w:lvl>
    <w:lvl w:ilvl="1">
      <w:start w:val="3"/>
      <w:numFmt w:val="decimal"/>
      <w:lvlText w:val="%1.%2"/>
      <w:lvlJc w:val="left"/>
      <w:pPr>
        <w:tabs>
          <w:tab w:val="num" w:pos="0"/>
        </w:tabs>
        <w:ind w:left="1440" w:hanging="720"/>
      </w:pPr>
      <w:rPr>
        <w:rFonts w:ascii="Times New Roman" w:hAnsi="Times New Roman" w:cs="Times New Roman" w:hint="default"/>
        <w:i w:val="0"/>
        <w:sz w:val="24"/>
        <w:szCs w:val="24"/>
      </w:rPr>
    </w:lvl>
    <w:lvl w:ilvl="2">
      <w:start w:val="1"/>
      <w:numFmt w:val="decimal"/>
      <w:lvlText w:val="%1.%2.%3"/>
      <w:lvlJc w:val="left"/>
      <w:pPr>
        <w:tabs>
          <w:tab w:val="num" w:pos="0"/>
        </w:tabs>
        <w:ind w:left="2160" w:hanging="720"/>
      </w:pPr>
      <w:rPr>
        <w:rFonts w:ascii="Times New Roman" w:hAnsi="Times New Roman" w:cs="Times New Roman" w:hint="default"/>
        <w:i w:val="0"/>
        <w:sz w:val="24"/>
        <w:szCs w:val="24"/>
      </w:rPr>
    </w:lvl>
    <w:lvl w:ilvl="3">
      <w:start w:val="1"/>
      <w:numFmt w:val="decimal"/>
      <w:lvlText w:val="%1.%2.%3.%4"/>
      <w:lvlJc w:val="left"/>
      <w:pPr>
        <w:tabs>
          <w:tab w:val="num" w:pos="0"/>
        </w:tabs>
        <w:ind w:left="3240" w:hanging="1080"/>
      </w:pPr>
      <w:rPr>
        <w:rFonts w:ascii="Times New Roman" w:hAnsi="Times New Roman" w:cs="Times New Roman" w:hint="default"/>
        <w:i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i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i w:val="0"/>
        <w:sz w:val="24"/>
        <w:szCs w:val="24"/>
      </w:rPr>
    </w:lvl>
  </w:abstractNum>
  <w:abstractNum w:abstractNumId="10" w15:restartNumberingAfterBreak="0">
    <w:nsid w:val="0000001C"/>
    <w:multiLevelType w:val="multilevel"/>
    <w:tmpl w:val="0000001C"/>
    <w:name w:val="WW8Num61"/>
    <w:lvl w:ilvl="0">
      <w:start w:val="2"/>
      <w:numFmt w:val="decimal"/>
      <w:lvlText w:val="%1"/>
      <w:lvlJc w:val="left"/>
      <w:pPr>
        <w:tabs>
          <w:tab w:val="num" w:pos="0"/>
        </w:tabs>
        <w:ind w:left="375" w:hanging="375"/>
      </w:pPr>
      <w:rPr>
        <w:rFonts w:ascii="Times New Roman" w:hAnsi="Times New Roman" w:cs="Times New Roman" w:hint="default"/>
        <w:i w:val="0"/>
        <w:kern w:val="1"/>
        <w:sz w:val="24"/>
        <w:szCs w:val="24"/>
      </w:rPr>
    </w:lvl>
    <w:lvl w:ilvl="1">
      <w:start w:val="9"/>
      <w:numFmt w:val="decimal"/>
      <w:lvlText w:val="%1.%2"/>
      <w:lvlJc w:val="left"/>
      <w:pPr>
        <w:tabs>
          <w:tab w:val="num" w:pos="0"/>
        </w:tabs>
        <w:ind w:left="3603" w:hanging="375"/>
      </w:pPr>
      <w:rPr>
        <w:rFonts w:ascii="Times New Roman" w:hAnsi="Times New Roman" w:cs="Times New Roman" w:hint="default"/>
        <w:i w:val="0"/>
        <w:kern w:val="1"/>
        <w:sz w:val="24"/>
        <w:szCs w:val="24"/>
      </w:rPr>
    </w:lvl>
    <w:lvl w:ilvl="2">
      <w:start w:val="1"/>
      <w:numFmt w:val="decimal"/>
      <w:lvlText w:val="%1.%2.%3"/>
      <w:lvlJc w:val="left"/>
      <w:pPr>
        <w:tabs>
          <w:tab w:val="num" w:pos="0"/>
        </w:tabs>
        <w:ind w:left="7176" w:hanging="720"/>
      </w:pPr>
      <w:rPr>
        <w:rFonts w:ascii="Times New Roman" w:hAnsi="Times New Roman" w:cs="Times New Roman" w:hint="default"/>
        <w:i w:val="0"/>
        <w:kern w:val="1"/>
        <w:sz w:val="24"/>
        <w:szCs w:val="24"/>
      </w:rPr>
    </w:lvl>
    <w:lvl w:ilvl="3">
      <w:start w:val="1"/>
      <w:numFmt w:val="decimal"/>
      <w:lvlText w:val="%1.%2.%3.%4"/>
      <w:lvlJc w:val="left"/>
      <w:pPr>
        <w:tabs>
          <w:tab w:val="num" w:pos="0"/>
        </w:tabs>
        <w:ind w:left="10764" w:hanging="1080"/>
      </w:pPr>
      <w:rPr>
        <w:rFonts w:ascii="Times New Roman" w:hAnsi="Times New Roman" w:cs="Times New Roman" w:hint="default"/>
        <w:i w:val="0"/>
        <w:kern w:val="1"/>
        <w:sz w:val="24"/>
        <w:szCs w:val="24"/>
      </w:rPr>
    </w:lvl>
    <w:lvl w:ilvl="4">
      <w:start w:val="1"/>
      <w:numFmt w:val="decimal"/>
      <w:lvlText w:val="%1.%2.%3.%4.%5"/>
      <w:lvlJc w:val="left"/>
      <w:pPr>
        <w:tabs>
          <w:tab w:val="num" w:pos="0"/>
        </w:tabs>
        <w:ind w:left="13992" w:hanging="1080"/>
      </w:pPr>
      <w:rPr>
        <w:rFonts w:ascii="Times New Roman" w:hAnsi="Times New Roman" w:cs="Times New Roman" w:hint="default"/>
        <w:i w:val="0"/>
        <w:kern w:val="1"/>
        <w:sz w:val="24"/>
        <w:szCs w:val="24"/>
      </w:rPr>
    </w:lvl>
    <w:lvl w:ilvl="5">
      <w:start w:val="1"/>
      <w:numFmt w:val="decimal"/>
      <w:lvlText w:val="%1.%2.%3.%4.%5.%6"/>
      <w:lvlJc w:val="left"/>
      <w:pPr>
        <w:tabs>
          <w:tab w:val="num" w:pos="0"/>
        </w:tabs>
        <w:ind w:left="17580" w:hanging="1440"/>
      </w:pPr>
      <w:rPr>
        <w:rFonts w:ascii="Times New Roman" w:hAnsi="Times New Roman" w:cs="Times New Roman" w:hint="default"/>
        <w:i w:val="0"/>
        <w:kern w:val="1"/>
        <w:sz w:val="24"/>
        <w:szCs w:val="24"/>
      </w:rPr>
    </w:lvl>
    <w:lvl w:ilvl="6">
      <w:start w:val="1"/>
      <w:numFmt w:val="decimal"/>
      <w:lvlText w:val="%1.%2.%3.%4.%5.%6.%7"/>
      <w:lvlJc w:val="left"/>
      <w:pPr>
        <w:tabs>
          <w:tab w:val="num" w:pos="0"/>
        </w:tabs>
        <w:ind w:left="20808" w:hanging="1440"/>
      </w:pPr>
      <w:rPr>
        <w:rFonts w:ascii="Times New Roman" w:hAnsi="Times New Roman" w:cs="Times New Roman" w:hint="default"/>
        <w:i w:val="0"/>
        <w:kern w:val="1"/>
        <w:sz w:val="24"/>
        <w:szCs w:val="24"/>
      </w:rPr>
    </w:lvl>
    <w:lvl w:ilvl="7">
      <w:start w:val="1"/>
      <w:numFmt w:val="decimal"/>
      <w:lvlText w:val="%1.%2.%3.%4.%5.%6.%7.%8"/>
      <w:lvlJc w:val="left"/>
      <w:pPr>
        <w:tabs>
          <w:tab w:val="num" w:pos="0"/>
        </w:tabs>
        <w:ind w:left="24396" w:hanging="1800"/>
      </w:pPr>
      <w:rPr>
        <w:rFonts w:ascii="Times New Roman" w:hAnsi="Times New Roman" w:cs="Times New Roman" w:hint="default"/>
        <w:i w:val="0"/>
        <w:kern w:val="1"/>
        <w:sz w:val="24"/>
        <w:szCs w:val="24"/>
      </w:rPr>
    </w:lvl>
    <w:lvl w:ilvl="8">
      <w:start w:val="1"/>
      <w:numFmt w:val="decimal"/>
      <w:lvlText w:val="%1.%2.%3.%4.%5.%6.%7.%8.%9"/>
      <w:lvlJc w:val="left"/>
      <w:pPr>
        <w:tabs>
          <w:tab w:val="num" w:pos="0"/>
        </w:tabs>
        <w:ind w:left="27984" w:hanging="2160"/>
      </w:pPr>
      <w:rPr>
        <w:rFonts w:ascii="Times New Roman" w:hAnsi="Times New Roman" w:cs="Times New Roman" w:hint="default"/>
        <w:i w:val="0"/>
        <w:kern w:val="1"/>
        <w:sz w:val="24"/>
        <w:szCs w:val="24"/>
      </w:rPr>
    </w:lvl>
  </w:abstractNum>
  <w:abstractNum w:abstractNumId="11" w15:restartNumberingAfterBreak="0">
    <w:nsid w:val="00D4639B"/>
    <w:multiLevelType w:val="hybridMultilevel"/>
    <w:tmpl w:val="EF866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FA2BA4"/>
    <w:multiLevelType w:val="hybridMultilevel"/>
    <w:tmpl w:val="F20AF9AA"/>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3" w15:restartNumberingAfterBreak="0">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A21E05"/>
    <w:multiLevelType w:val="hybridMultilevel"/>
    <w:tmpl w:val="2CEE29F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DEE7889"/>
    <w:multiLevelType w:val="hybridMultilevel"/>
    <w:tmpl w:val="C92C4454"/>
    <w:lvl w:ilvl="0" w:tplc="04190001">
      <w:start w:val="1"/>
      <w:numFmt w:val="bullet"/>
      <w:lvlText w:val=""/>
      <w:lvlJc w:val="left"/>
      <w:pPr>
        <w:tabs>
          <w:tab w:val="num" w:pos="1189"/>
        </w:tabs>
        <w:ind w:left="1189" w:hanging="360"/>
      </w:pPr>
      <w:rPr>
        <w:rFonts w:ascii="Symbol" w:hAnsi="Symbol" w:hint="default"/>
      </w:rPr>
    </w:lvl>
    <w:lvl w:ilvl="1" w:tplc="04190003" w:tentative="1">
      <w:start w:val="1"/>
      <w:numFmt w:val="bullet"/>
      <w:lvlText w:val="o"/>
      <w:lvlJc w:val="left"/>
      <w:pPr>
        <w:tabs>
          <w:tab w:val="num" w:pos="1909"/>
        </w:tabs>
        <w:ind w:left="1909" w:hanging="360"/>
      </w:pPr>
      <w:rPr>
        <w:rFonts w:ascii="Courier New" w:hAnsi="Courier New" w:cs="Courier New" w:hint="default"/>
      </w:rPr>
    </w:lvl>
    <w:lvl w:ilvl="2" w:tplc="04190005" w:tentative="1">
      <w:start w:val="1"/>
      <w:numFmt w:val="bullet"/>
      <w:lvlText w:val=""/>
      <w:lvlJc w:val="left"/>
      <w:pPr>
        <w:tabs>
          <w:tab w:val="num" w:pos="2629"/>
        </w:tabs>
        <w:ind w:left="2629" w:hanging="360"/>
      </w:pPr>
      <w:rPr>
        <w:rFonts w:ascii="Wingdings" w:hAnsi="Wingdings" w:hint="default"/>
      </w:rPr>
    </w:lvl>
    <w:lvl w:ilvl="3" w:tplc="04190001" w:tentative="1">
      <w:start w:val="1"/>
      <w:numFmt w:val="bullet"/>
      <w:lvlText w:val=""/>
      <w:lvlJc w:val="left"/>
      <w:pPr>
        <w:tabs>
          <w:tab w:val="num" w:pos="3349"/>
        </w:tabs>
        <w:ind w:left="3349" w:hanging="360"/>
      </w:pPr>
      <w:rPr>
        <w:rFonts w:ascii="Symbol" w:hAnsi="Symbol" w:hint="default"/>
      </w:rPr>
    </w:lvl>
    <w:lvl w:ilvl="4" w:tplc="04190003" w:tentative="1">
      <w:start w:val="1"/>
      <w:numFmt w:val="bullet"/>
      <w:lvlText w:val="o"/>
      <w:lvlJc w:val="left"/>
      <w:pPr>
        <w:tabs>
          <w:tab w:val="num" w:pos="4069"/>
        </w:tabs>
        <w:ind w:left="4069" w:hanging="360"/>
      </w:pPr>
      <w:rPr>
        <w:rFonts w:ascii="Courier New" w:hAnsi="Courier New" w:cs="Courier New" w:hint="default"/>
      </w:rPr>
    </w:lvl>
    <w:lvl w:ilvl="5" w:tplc="04190005" w:tentative="1">
      <w:start w:val="1"/>
      <w:numFmt w:val="bullet"/>
      <w:lvlText w:val=""/>
      <w:lvlJc w:val="left"/>
      <w:pPr>
        <w:tabs>
          <w:tab w:val="num" w:pos="4789"/>
        </w:tabs>
        <w:ind w:left="4789" w:hanging="360"/>
      </w:pPr>
      <w:rPr>
        <w:rFonts w:ascii="Wingdings" w:hAnsi="Wingdings" w:hint="default"/>
      </w:rPr>
    </w:lvl>
    <w:lvl w:ilvl="6" w:tplc="04190001" w:tentative="1">
      <w:start w:val="1"/>
      <w:numFmt w:val="bullet"/>
      <w:lvlText w:val=""/>
      <w:lvlJc w:val="left"/>
      <w:pPr>
        <w:tabs>
          <w:tab w:val="num" w:pos="5509"/>
        </w:tabs>
        <w:ind w:left="5509" w:hanging="360"/>
      </w:pPr>
      <w:rPr>
        <w:rFonts w:ascii="Symbol" w:hAnsi="Symbol" w:hint="default"/>
      </w:rPr>
    </w:lvl>
    <w:lvl w:ilvl="7" w:tplc="04190003" w:tentative="1">
      <w:start w:val="1"/>
      <w:numFmt w:val="bullet"/>
      <w:lvlText w:val="o"/>
      <w:lvlJc w:val="left"/>
      <w:pPr>
        <w:tabs>
          <w:tab w:val="num" w:pos="6229"/>
        </w:tabs>
        <w:ind w:left="6229" w:hanging="360"/>
      </w:pPr>
      <w:rPr>
        <w:rFonts w:ascii="Courier New" w:hAnsi="Courier New" w:cs="Courier New" w:hint="default"/>
      </w:rPr>
    </w:lvl>
    <w:lvl w:ilvl="8" w:tplc="04190005" w:tentative="1">
      <w:start w:val="1"/>
      <w:numFmt w:val="bullet"/>
      <w:lvlText w:val=""/>
      <w:lvlJc w:val="left"/>
      <w:pPr>
        <w:tabs>
          <w:tab w:val="num" w:pos="6949"/>
        </w:tabs>
        <w:ind w:left="6949" w:hanging="360"/>
      </w:pPr>
      <w:rPr>
        <w:rFonts w:ascii="Wingdings" w:hAnsi="Wingdings" w:hint="default"/>
      </w:rPr>
    </w:lvl>
  </w:abstractNum>
  <w:abstractNum w:abstractNumId="16" w15:restartNumberingAfterBreak="0">
    <w:nsid w:val="2B2C724E"/>
    <w:multiLevelType w:val="hybridMultilevel"/>
    <w:tmpl w:val="C73A724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B8678B"/>
    <w:multiLevelType w:val="hybridMultilevel"/>
    <w:tmpl w:val="F35EE8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7C94ABA"/>
    <w:multiLevelType w:val="hybridMultilevel"/>
    <w:tmpl w:val="EE8E400E"/>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83D0692"/>
    <w:multiLevelType w:val="multilevel"/>
    <w:tmpl w:val="B2C0F42E"/>
    <w:lvl w:ilvl="0">
      <w:start w:val="1"/>
      <w:numFmt w:val="bullet"/>
      <w:suff w:val="space"/>
      <w:lvlText w:val=""/>
      <w:lvlJc w:val="left"/>
      <w:pPr>
        <w:ind w:left="0" w:firstLine="680"/>
      </w:pPr>
      <w:rPr>
        <w:rFonts w:ascii="Symbol" w:hAnsi="Symbol" w:hint="default"/>
      </w:rPr>
    </w:lvl>
    <w:lvl w:ilvl="1">
      <w:start w:val="1"/>
      <w:numFmt w:val="bullet"/>
      <w:lvlText w:val="o"/>
      <w:lvlJc w:val="left"/>
      <w:pPr>
        <w:ind w:left="1572" w:hanging="360"/>
      </w:pPr>
      <w:rPr>
        <w:rFonts w:ascii="Courier New" w:hAnsi="Courier New" w:cs="Courier New" w:hint="default"/>
      </w:rPr>
    </w:lvl>
    <w:lvl w:ilvl="2">
      <w:start w:val="1"/>
      <w:numFmt w:val="bullet"/>
      <w:lvlText w:val=""/>
      <w:lvlJc w:val="left"/>
      <w:pPr>
        <w:ind w:left="2292" w:hanging="360"/>
      </w:pPr>
      <w:rPr>
        <w:rFonts w:ascii="Wingdings" w:hAnsi="Wingdings" w:hint="default"/>
      </w:rPr>
    </w:lvl>
    <w:lvl w:ilvl="3">
      <w:start w:val="1"/>
      <w:numFmt w:val="bullet"/>
      <w:lvlText w:val=""/>
      <w:lvlJc w:val="left"/>
      <w:pPr>
        <w:ind w:left="3012" w:hanging="360"/>
      </w:pPr>
      <w:rPr>
        <w:rFonts w:ascii="Symbol" w:hAnsi="Symbol" w:hint="default"/>
      </w:rPr>
    </w:lvl>
    <w:lvl w:ilvl="4">
      <w:start w:val="1"/>
      <w:numFmt w:val="bullet"/>
      <w:lvlText w:val="o"/>
      <w:lvlJc w:val="left"/>
      <w:pPr>
        <w:ind w:left="3732" w:hanging="360"/>
      </w:pPr>
      <w:rPr>
        <w:rFonts w:ascii="Courier New" w:hAnsi="Courier New" w:cs="Courier New" w:hint="default"/>
      </w:rPr>
    </w:lvl>
    <w:lvl w:ilvl="5">
      <w:start w:val="1"/>
      <w:numFmt w:val="bullet"/>
      <w:lvlText w:val=""/>
      <w:lvlJc w:val="left"/>
      <w:pPr>
        <w:ind w:left="4452" w:hanging="360"/>
      </w:pPr>
      <w:rPr>
        <w:rFonts w:ascii="Wingdings" w:hAnsi="Wingdings" w:hint="default"/>
      </w:rPr>
    </w:lvl>
    <w:lvl w:ilvl="6">
      <w:start w:val="1"/>
      <w:numFmt w:val="bullet"/>
      <w:lvlText w:val=""/>
      <w:lvlJc w:val="left"/>
      <w:pPr>
        <w:ind w:left="5172" w:hanging="360"/>
      </w:pPr>
      <w:rPr>
        <w:rFonts w:ascii="Symbol" w:hAnsi="Symbol" w:hint="default"/>
      </w:rPr>
    </w:lvl>
    <w:lvl w:ilvl="7">
      <w:start w:val="1"/>
      <w:numFmt w:val="bullet"/>
      <w:lvlText w:val="o"/>
      <w:lvlJc w:val="left"/>
      <w:pPr>
        <w:ind w:left="5892" w:hanging="360"/>
      </w:pPr>
      <w:rPr>
        <w:rFonts w:ascii="Courier New" w:hAnsi="Courier New" w:cs="Courier New" w:hint="default"/>
      </w:rPr>
    </w:lvl>
    <w:lvl w:ilvl="8">
      <w:start w:val="1"/>
      <w:numFmt w:val="bullet"/>
      <w:lvlText w:val=""/>
      <w:lvlJc w:val="left"/>
      <w:pPr>
        <w:ind w:left="6612" w:hanging="360"/>
      </w:pPr>
      <w:rPr>
        <w:rFonts w:ascii="Wingdings" w:hAnsi="Wingdings" w:hint="default"/>
      </w:rPr>
    </w:lvl>
  </w:abstractNum>
  <w:abstractNum w:abstractNumId="20" w15:restartNumberingAfterBreak="0">
    <w:nsid w:val="4F7916BF"/>
    <w:multiLevelType w:val="hybridMultilevel"/>
    <w:tmpl w:val="9F4463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17D7A15"/>
    <w:multiLevelType w:val="hybridMultilevel"/>
    <w:tmpl w:val="86C6BC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4E352C8"/>
    <w:multiLevelType w:val="hybridMultilevel"/>
    <w:tmpl w:val="3214B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57A7980"/>
    <w:multiLevelType w:val="hybridMultilevel"/>
    <w:tmpl w:val="E52A1C9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15:restartNumberingAfterBreak="0">
    <w:nsid w:val="5A3D15A7"/>
    <w:multiLevelType w:val="multilevel"/>
    <w:tmpl w:val="FA74D510"/>
    <w:lvl w:ilvl="0">
      <w:start w:val="1"/>
      <w:numFmt w:val="decimal"/>
      <w:lvlText w:val="%1."/>
      <w:lvlJc w:val="left"/>
      <w:pPr>
        <w:ind w:left="720" w:hanging="360"/>
      </w:pPr>
    </w:lvl>
    <w:lvl w:ilvl="1">
      <w:start w:val="7"/>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15:restartNumberingAfterBreak="0">
    <w:nsid w:val="5FEB7F8D"/>
    <w:multiLevelType w:val="hybridMultilevel"/>
    <w:tmpl w:val="485673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CD4A19"/>
    <w:multiLevelType w:val="hybridMultilevel"/>
    <w:tmpl w:val="CC7EA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C4EE9"/>
    <w:multiLevelType w:val="hybridMultilevel"/>
    <w:tmpl w:val="F8128162"/>
    <w:lvl w:ilvl="0" w:tplc="FFFFFFFF">
      <w:start w:val="3"/>
      <w:numFmt w:val="bullet"/>
      <w:lvlText w:val=""/>
      <w:lvlJc w:val="left"/>
      <w:pPr>
        <w:tabs>
          <w:tab w:val="num" w:pos="1069"/>
        </w:tabs>
        <w:ind w:left="1069"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5EC6CE9"/>
    <w:multiLevelType w:val="hybridMultilevel"/>
    <w:tmpl w:val="E0C80E3E"/>
    <w:lvl w:ilvl="0" w:tplc="FFFFFFFF">
      <w:start w:val="1"/>
      <w:numFmt w:val="bullet"/>
      <w:pStyle w:val="a"/>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D5478A9"/>
    <w:multiLevelType w:val="hybridMultilevel"/>
    <w:tmpl w:val="6D048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EC3063B"/>
    <w:multiLevelType w:val="multilevel"/>
    <w:tmpl w:val="E988CBB4"/>
    <w:lvl w:ilvl="0">
      <w:start w:val="1"/>
      <w:numFmt w:val="decimal"/>
      <w:pStyle w:val="1"/>
      <w:lvlText w:val="%1"/>
      <w:lvlJc w:val="left"/>
      <w:pPr>
        <w:ind w:left="432" w:hanging="432"/>
      </w:pPr>
    </w:lvl>
    <w:lvl w:ilvl="1">
      <w:start w:val="1"/>
      <w:numFmt w:val="decimal"/>
      <w:pStyle w:val="2"/>
      <w:lvlText w:val="%1.%2"/>
      <w:lvlJc w:val="left"/>
      <w:pPr>
        <w:ind w:left="576" w:hanging="576"/>
      </w:pPr>
      <w:rPr>
        <w:rFonts w:ascii="Times New Roman" w:hAnsi="Times New Roman" w:cs="Times New Roman" w:hint="default"/>
        <w:sz w:val="24"/>
        <w:szCs w:val="24"/>
      </w:rPr>
    </w:lvl>
    <w:lvl w:ilvl="2">
      <w:start w:val="1"/>
      <w:numFmt w:val="decimal"/>
      <w:pStyle w:val="3"/>
      <w:lvlText w:val="%1.%2.%3"/>
      <w:lvlJc w:val="left"/>
      <w:pPr>
        <w:ind w:left="369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15:restartNumberingAfterBreak="0">
    <w:nsid w:val="7D2C4392"/>
    <w:multiLevelType w:val="hybridMultilevel"/>
    <w:tmpl w:val="52F4B900"/>
    <w:lvl w:ilvl="0" w:tplc="0419000F">
      <w:start w:val="1"/>
      <w:numFmt w:val="decimal"/>
      <w:lvlText w:val="%1."/>
      <w:lvlJc w:val="left"/>
      <w:pPr>
        <w:tabs>
          <w:tab w:val="num" w:pos="0"/>
        </w:tabs>
        <w:ind w:left="0" w:hanging="360"/>
      </w:pPr>
      <w:rPr>
        <w:rFonts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13"/>
  </w:num>
  <w:num w:numId="2">
    <w:abstractNumId w:val="20"/>
  </w:num>
  <w:num w:numId="3">
    <w:abstractNumId w:val="15"/>
  </w:num>
  <w:num w:numId="4">
    <w:abstractNumId w:val="28"/>
  </w:num>
  <w:num w:numId="5">
    <w:abstractNumId w:val="27"/>
  </w:num>
  <w:num w:numId="6">
    <w:abstractNumId w:val="12"/>
  </w:num>
  <w:num w:numId="7">
    <w:abstractNumId w:val="17"/>
  </w:num>
  <w:num w:numId="8">
    <w:abstractNumId w:val="18"/>
  </w:num>
  <w:num w:numId="9">
    <w:abstractNumId w:val="26"/>
  </w:num>
  <w:num w:numId="10">
    <w:abstractNumId w:val="21"/>
  </w:num>
  <w:num w:numId="11">
    <w:abstractNumId w:val="1"/>
  </w:num>
  <w:num w:numId="12">
    <w:abstractNumId w:val="6"/>
  </w:num>
  <w:num w:numId="13">
    <w:abstractNumId w:val="7"/>
  </w:num>
  <w:num w:numId="14">
    <w:abstractNumId w:val="8"/>
  </w:num>
  <w:num w:numId="15">
    <w:abstractNumId w:val="25"/>
  </w:num>
  <w:num w:numId="16">
    <w:abstractNumId w:val="22"/>
  </w:num>
  <w:num w:numId="17">
    <w:abstractNumId w:val="24"/>
  </w:num>
  <w:num w:numId="18">
    <w:abstractNumId w:val="14"/>
  </w:num>
  <w:num w:numId="19">
    <w:abstractNumId w:val="29"/>
  </w:num>
  <w:num w:numId="20">
    <w:abstractNumId w:val="30"/>
  </w:num>
  <w:num w:numId="21">
    <w:abstractNumId w:val="31"/>
  </w:num>
  <w:num w:numId="22">
    <w:abstractNumId w:val="3"/>
  </w:num>
  <w:num w:numId="23">
    <w:abstractNumId w:val="4"/>
  </w:num>
  <w:num w:numId="24">
    <w:abstractNumId w:val="9"/>
  </w:num>
  <w:num w:numId="25">
    <w:abstractNumId w:val="23"/>
  </w:num>
  <w:num w:numId="26">
    <w:abstractNumId w:val="19"/>
  </w:num>
  <w:num w:numId="27">
    <w:abstractNumId w:val="0"/>
  </w:num>
  <w:num w:numId="28">
    <w:abstractNumId w:val="5"/>
  </w:num>
  <w:num w:numId="29">
    <w:abstractNumId w:val="32"/>
  </w:num>
  <w:num w:numId="30">
    <w:abstractNumId w:val="11"/>
  </w:num>
  <w:num w:numId="31">
    <w:abstractNumId w:val="2"/>
  </w:num>
  <w:num w:numId="32">
    <w:abstractNumId w:val="10"/>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3EB9"/>
    <w:rsid w:val="0000024F"/>
    <w:rsid w:val="000003F6"/>
    <w:rsid w:val="000008CE"/>
    <w:rsid w:val="00001B02"/>
    <w:rsid w:val="00001B79"/>
    <w:rsid w:val="00002A9E"/>
    <w:rsid w:val="00002B6D"/>
    <w:rsid w:val="00002B85"/>
    <w:rsid w:val="00003227"/>
    <w:rsid w:val="000032E2"/>
    <w:rsid w:val="0000340B"/>
    <w:rsid w:val="00003ECA"/>
    <w:rsid w:val="00004705"/>
    <w:rsid w:val="00004CC6"/>
    <w:rsid w:val="000054C6"/>
    <w:rsid w:val="0000555A"/>
    <w:rsid w:val="00005E2D"/>
    <w:rsid w:val="00005ECD"/>
    <w:rsid w:val="00006880"/>
    <w:rsid w:val="000076F5"/>
    <w:rsid w:val="00007F9D"/>
    <w:rsid w:val="00010AAC"/>
    <w:rsid w:val="00011C8B"/>
    <w:rsid w:val="00011D54"/>
    <w:rsid w:val="0001266E"/>
    <w:rsid w:val="0001384E"/>
    <w:rsid w:val="00013CA6"/>
    <w:rsid w:val="00014545"/>
    <w:rsid w:val="00014A0E"/>
    <w:rsid w:val="00014A50"/>
    <w:rsid w:val="00014BB3"/>
    <w:rsid w:val="00015AB3"/>
    <w:rsid w:val="00015AC6"/>
    <w:rsid w:val="00016786"/>
    <w:rsid w:val="000167CA"/>
    <w:rsid w:val="00016A2E"/>
    <w:rsid w:val="00016B83"/>
    <w:rsid w:val="00016DCF"/>
    <w:rsid w:val="00017900"/>
    <w:rsid w:val="00020262"/>
    <w:rsid w:val="000207AC"/>
    <w:rsid w:val="0002112D"/>
    <w:rsid w:val="000217C0"/>
    <w:rsid w:val="00021DDD"/>
    <w:rsid w:val="000220B0"/>
    <w:rsid w:val="000226C1"/>
    <w:rsid w:val="000235C2"/>
    <w:rsid w:val="00023716"/>
    <w:rsid w:val="00023823"/>
    <w:rsid w:val="00023DCB"/>
    <w:rsid w:val="00024AD8"/>
    <w:rsid w:val="00024FE7"/>
    <w:rsid w:val="0002544C"/>
    <w:rsid w:val="0002557C"/>
    <w:rsid w:val="0002603A"/>
    <w:rsid w:val="000263A8"/>
    <w:rsid w:val="00026867"/>
    <w:rsid w:val="00026C2E"/>
    <w:rsid w:val="0002799A"/>
    <w:rsid w:val="00027C22"/>
    <w:rsid w:val="00027EDD"/>
    <w:rsid w:val="000307A2"/>
    <w:rsid w:val="00030913"/>
    <w:rsid w:val="00030948"/>
    <w:rsid w:val="00030B08"/>
    <w:rsid w:val="00030BEB"/>
    <w:rsid w:val="00031668"/>
    <w:rsid w:val="00031BD2"/>
    <w:rsid w:val="00032473"/>
    <w:rsid w:val="0003306C"/>
    <w:rsid w:val="00033249"/>
    <w:rsid w:val="000338D5"/>
    <w:rsid w:val="00033A84"/>
    <w:rsid w:val="000347F0"/>
    <w:rsid w:val="00034859"/>
    <w:rsid w:val="000357C5"/>
    <w:rsid w:val="0003639A"/>
    <w:rsid w:val="00036616"/>
    <w:rsid w:val="0003690E"/>
    <w:rsid w:val="00036D59"/>
    <w:rsid w:val="00036D7D"/>
    <w:rsid w:val="000377FA"/>
    <w:rsid w:val="00037CAF"/>
    <w:rsid w:val="000400B6"/>
    <w:rsid w:val="0004053A"/>
    <w:rsid w:val="0004055B"/>
    <w:rsid w:val="0004086A"/>
    <w:rsid w:val="00040901"/>
    <w:rsid w:val="0004105A"/>
    <w:rsid w:val="000411DC"/>
    <w:rsid w:val="000412FE"/>
    <w:rsid w:val="00041A0A"/>
    <w:rsid w:val="00041B53"/>
    <w:rsid w:val="00042011"/>
    <w:rsid w:val="00042742"/>
    <w:rsid w:val="00042CEC"/>
    <w:rsid w:val="00042F1D"/>
    <w:rsid w:val="000436CA"/>
    <w:rsid w:val="00043BE4"/>
    <w:rsid w:val="00043D7B"/>
    <w:rsid w:val="00044D15"/>
    <w:rsid w:val="0004575C"/>
    <w:rsid w:val="00045CCD"/>
    <w:rsid w:val="00045F50"/>
    <w:rsid w:val="0004699A"/>
    <w:rsid w:val="00047A7A"/>
    <w:rsid w:val="00050014"/>
    <w:rsid w:val="000500CF"/>
    <w:rsid w:val="000504CC"/>
    <w:rsid w:val="00050A47"/>
    <w:rsid w:val="00051D0D"/>
    <w:rsid w:val="000522A2"/>
    <w:rsid w:val="000532FE"/>
    <w:rsid w:val="00053A25"/>
    <w:rsid w:val="000547FE"/>
    <w:rsid w:val="00054A6A"/>
    <w:rsid w:val="000557A4"/>
    <w:rsid w:val="00055890"/>
    <w:rsid w:val="0005597B"/>
    <w:rsid w:val="00055B92"/>
    <w:rsid w:val="00056E61"/>
    <w:rsid w:val="00057725"/>
    <w:rsid w:val="00057C59"/>
    <w:rsid w:val="000604D3"/>
    <w:rsid w:val="0006051D"/>
    <w:rsid w:val="00060D69"/>
    <w:rsid w:val="00060EE4"/>
    <w:rsid w:val="0006125A"/>
    <w:rsid w:val="000613F3"/>
    <w:rsid w:val="00061F7E"/>
    <w:rsid w:val="0006294A"/>
    <w:rsid w:val="00062D11"/>
    <w:rsid w:val="00062ECC"/>
    <w:rsid w:val="00063211"/>
    <w:rsid w:val="00063381"/>
    <w:rsid w:val="000636F7"/>
    <w:rsid w:val="00063859"/>
    <w:rsid w:val="00063C3B"/>
    <w:rsid w:val="00064389"/>
    <w:rsid w:val="00064828"/>
    <w:rsid w:val="00064957"/>
    <w:rsid w:val="00064EED"/>
    <w:rsid w:val="0006656B"/>
    <w:rsid w:val="00067217"/>
    <w:rsid w:val="00067DEA"/>
    <w:rsid w:val="00067F8B"/>
    <w:rsid w:val="00071137"/>
    <w:rsid w:val="00071449"/>
    <w:rsid w:val="000717FE"/>
    <w:rsid w:val="000725CF"/>
    <w:rsid w:val="00072722"/>
    <w:rsid w:val="000727CB"/>
    <w:rsid w:val="00072AC5"/>
    <w:rsid w:val="00073043"/>
    <w:rsid w:val="000731E3"/>
    <w:rsid w:val="000733E6"/>
    <w:rsid w:val="00074480"/>
    <w:rsid w:val="000750C5"/>
    <w:rsid w:val="00075590"/>
    <w:rsid w:val="00075D19"/>
    <w:rsid w:val="00075EAA"/>
    <w:rsid w:val="0007620F"/>
    <w:rsid w:val="0007642E"/>
    <w:rsid w:val="000765EE"/>
    <w:rsid w:val="0007695B"/>
    <w:rsid w:val="000772E7"/>
    <w:rsid w:val="00077877"/>
    <w:rsid w:val="00080A89"/>
    <w:rsid w:val="00081900"/>
    <w:rsid w:val="00081B67"/>
    <w:rsid w:val="00081D03"/>
    <w:rsid w:val="000828D1"/>
    <w:rsid w:val="00082F91"/>
    <w:rsid w:val="00084132"/>
    <w:rsid w:val="000847A8"/>
    <w:rsid w:val="0008502C"/>
    <w:rsid w:val="00085B0D"/>
    <w:rsid w:val="00085E77"/>
    <w:rsid w:val="0008654A"/>
    <w:rsid w:val="0008678F"/>
    <w:rsid w:val="00086DCE"/>
    <w:rsid w:val="0009011E"/>
    <w:rsid w:val="000901F6"/>
    <w:rsid w:val="00090465"/>
    <w:rsid w:val="0009078B"/>
    <w:rsid w:val="00091FB2"/>
    <w:rsid w:val="00092189"/>
    <w:rsid w:val="0009292E"/>
    <w:rsid w:val="000932E8"/>
    <w:rsid w:val="00093C71"/>
    <w:rsid w:val="0009468B"/>
    <w:rsid w:val="00094A7F"/>
    <w:rsid w:val="00094BB8"/>
    <w:rsid w:val="00094C0D"/>
    <w:rsid w:val="00095132"/>
    <w:rsid w:val="00095239"/>
    <w:rsid w:val="000954C3"/>
    <w:rsid w:val="00095D2C"/>
    <w:rsid w:val="000969DC"/>
    <w:rsid w:val="00096C68"/>
    <w:rsid w:val="00097915"/>
    <w:rsid w:val="000A00AD"/>
    <w:rsid w:val="000A021A"/>
    <w:rsid w:val="000A099C"/>
    <w:rsid w:val="000A1A96"/>
    <w:rsid w:val="000A1F37"/>
    <w:rsid w:val="000A2190"/>
    <w:rsid w:val="000A2CC4"/>
    <w:rsid w:val="000A2E2F"/>
    <w:rsid w:val="000A2F2F"/>
    <w:rsid w:val="000A33AD"/>
    <w:rsid w:val="000A33CC"/>
    <w:rsid w:val="000A3557"/>
    <w:rsid w:val="000A3A3B"/>
    <w:rsid w:val="000A3EA4"/>
    <w:rsid w:val="000A4117"/>
    <w:rsid w:val="000A4354"/>
    <w:rsid w:val="000A46B1"/>
    <w:rsid w:val="000A4BF2"/>
    <w:rsid w:val="000A57E4"/>
    <w:rsid w:val="000A5C02"/>
    <w:rsid w:val="000A5E9C"/>
    <w:rsid w:val="000A6AF5"/>
    <w:rsid w:val="000A6AF9"/>
    <w:rsid w:val="000A7B85"/>
    <w:rsid w:val="000A7DFF"/>
    <w:rsid w:val="000B0168"/>
    <w:rsid w:val="000B0437"/>
    <w:rsid w:val="000B16F7"/>
    <w:rsid w:val="000B1984"/>
    <w:rsid w:val="000B19D5"/>
    <w:rsid w:val="000B225B"/>
    <w:rsid w:val="000B3202"/>
    <w:rsid w:val="000B4836"/>
    <w:rsid w:val="000B4C93"/>
    <w:rsid w:val="000B5C72"/>
    <w:rsid w:val="000B5CFE"/>
    <w:rsid w:val="000B5F78"/>
    <w:rsid w:val="000B6B8A"/>
    <w:rsid w:val="000B77DD"/>
    <w:rsid w:val="000C0E58"/>
    <w:rsid w:val="000C1766"/>
    <w:rsid w:val="000C1B3B"/>
    <w:rsid w:val="000C218D"/>
    <w:rsid w:val="000C22E9"/>
    <w:rsid w:val="000C2781"/>
    <w:rsid w:val="000C28B5"/>
    <w:rsid w:val="000C2ADB"/>
    <w:rsid w:val="000C3857"/>
    <w:rsid w:val="000C3B74"/>
    <w:rsid w:val="000C3C27"/>
    <w:rsid w:val="000C3ECA"/>
    <w:rsid w:val="000C41CF"/>
    <w:rsid w:val="000C518B"/>
    <w:rsid w:val="000C5AF7"/>
    <w:rsid w:val="000C5BBB"/>
    <w:rsid w:val="000C6E69"/>
    <w:rsid w:val="000C7F20"/>
    <w:rsid w:val="000D0834"/>
    <w:rsid w:val="000D14D3"/>
    <w:rsid w:val="000D1E42"/>
    <w:rsid w:val="000D20AB"/>
    <w:rsid w:val="000D2494"/>
    <w:rsid w:val="000D2F00"/>
    <w:rsid w:val="000D2FA2"/>
    <w:rsid w:val="000D3268"/>
    <w:rsid w:val="000D354E"/>
    <w:rsid w:val="000D418D"/>
    <w:rsid w:val="000D41CE"/>
    <w:rsid w:val="000D452A"/>
    <w:rsid w:val="000D543C"/>
    <w:rsid w:val="000D63C2"/>
    <w:rsid w:val="000D6418"/>
    <w:rsid w:val="000D7D15"/>
    <w:rsid w:val="000D7E40"/>
    <w:rsid w:val="000E000A"/>
    <w:rsid w:val="000E024B"/>
    <w:rsid w:val="000E03A3"/>
    <w:rsid w:val="000E12C4"/>
    <w:rsid w:val="000E1B84"/>
    <w:rsid w:val="000E2910"/>
    <w:rsid w:val="000E2BDC"/>
    <w:rsid w:val="000E33A2"/>
    <w:rsid w:val="000E47DE"/>
    <w:rsid w:val="000E4FA4"/>
    <w:rsid w:val="000E6481"/>
    <w:rsid w:val="000E65D7"/>
    <w:rsid w:val="000E70F0"/>
    <w:rsid w:val="000E7C19"/>
    <w:rsid w:val="000F0161"/>
    <w:rsid w:val="000F07C6"/>
    <w:rsid w:val="000F0BE7"/>
    <w:rsid w:val="000F0CD2"/>
    <w:rsid w:val="000F0DC5"/>
    <w:rsid w:val="000F14CB"/>
    <w:rsid w:val="000F207D"/>
    <w:rsid w:val="000F215D"/>
    <w:rsid w:val="000F216B"/>
    <w:rsid w:val="000F313C"/>
    <w:rsid w:val="000F34A4"/>
    <w:rsid w:val="000F34E7"/>
    <w:rsid w:val="000F38B1"/>
    <w:rsid w:val="000F4216"/>
    <w:rsid w:val="000F4A17"/>
    <w:rsid w:val="000F515A"/>
    <w:rsid w:val="000F5D2B"/>
    <w:rsid w:val="000F62AE"/>
    <w:rsid w:val="000F6726"/>
    <w:rsid w:val="000F6EBC"/>
    <w:rsid w:val="0010037C"/>
    <w:rsid w:val="00100579"/>
    <w:rsid w:val="00101E33"/>
    <w:rsid w:val="00101F84"/>
    <w:rsid w:val="00102F0F"/>
    <w:rsid w:val="00103E82"/>
    <w:rsid w:val="00104217"/>
    <w:rsid w:val="00104864"/>
    <w:rsid w:val="00104D34"/>
    <w:rsid w:val="00104E32"/>
    <w:rsid w:val="00106100"/>
    <w:rsid w:val="00106593"/>
    <w:rsid w:val="00110570"/>
    <w:rsid w:val="00110C99"/>
    <w:rsid w:val="00110D75"/>
    <w:rsid w:val="001118C2"/>
    <w:rsid w:val="00111C78"/>
    <w:rsid w:val="00111DAC"/>
    <w:rsid w:val="00112C09"/>
    <w:rsid w:val="00112D66"/>
    <w:rsid w:val="00113705"/>
    <w:rsid w:val="00113A18"/>
    <w:rsid w:val="00113E9F"/>
    <w:rsid w:val="0011419E"/>
    <w:rsid w:val="001144E5"/>
    <w:rsid w:val="00115084"/>
    <w:rsid w:val="001153A4"/>
    <w:rsid w:val="001153AA"/>
    <w:rsid w:val="001206E4"/>
    <w:rsid w:val="00120718"/>
    <w:rsid w:val="00120F16"/>
    <w:rsid w:val="001215AD"/>
    <w:rsid w:val="001220C5"/>
    <w:rsid w:val="00122AB9"/>
    <w:rsid w:val="00122B96"/>
    <w:rsid w:val="00122CDB"/>
    <w:rsid w:val="001230B3"/>
    <w:rsid w:val="00123139"/>
    <w:rsid w:val="0012376F"/>
    <w:rsid w:val="00123CF8"/>
    <w:rsid w:val="00124621"/>
    <w:rsid w:val="00124680"/>
    <w:rsid w:val="00124C3F"/>
    <w:rsid w:val="0012559C"/>
    <w:rsid w:val="00125BAC"/>
    <w:rsid w:val="00125F73"/>
    <w:rsid w:val="00126CB3"/>
    <w:rsid w:val="00127CAD"/>
    <w:rsid w:val="00130162"/>
    <w:rsid w:val="001305DE"/>
    <w:rsid w:val="001313F7"/>
    <w:rsid w:val="00131BC2"/>
    <w:rsid w:val="00131E29"/>
    <w:rsid w:val="0013206E"/>
    <w:rsid w:val="0013225F"/>
    <w:rsid w:val="001323EC"/>
    <w:rsid w:val="00132F00"/>
    <w:rsid w:val="00133097"/>
    <w:rsid w:val="00133312"/>
    <w:rsid w:val="00133DA9"/>
    <w:rsid w:val="00135231"/>
    <w:rsid w:val="00136012"/>
    <w:rsid w:val="0013674F"/>
    <w:rsid w:val="001372A1"/>
    <w:rsid w:val="00137A0E"/>
    <w:rsid w:val="00137DB3"/>
    <w:rsid w:val="00140147"/>
    <w:rsid w:val="001402C2"/>
    <w:rsid w:val="00140370"/>
    <w:rsid w:val="0014074A"/>
    <w:rsid w:val="00141767"/>
    <w:rsid w:val="00142D73"/>
    <w:rsid w:val="00142DE3"/>
    <w:rsid w:val="0014376E"/>
    <w:rsid w:val="00143A77"/>
    <w:rsid w:val="00143C13"/>
    <w:rsid w:val="00145694"/>
    <w:rsid w:val="00145BA7"/>
    <w:rsid w:val="00145C81"/>
    <w:rsid w:val="001460F0"/>
    <w:rsid w:val="001466E2"/>
    <w:rsid w:val="00146B0D"/>
    <w:rsid w:val="00146CBA"/>
    <w:rsid w:val="001472D1"/>
    <w:rsid w:val="0014776D"/>
    <w:rsid w:val="0015073C"/>
    <w:rsid w:val="0015201D"/>
    <w:rsid w:val="0015228D"/>
    <w:rsid w:val="00152A3C"/>
    <w:rsid w:val="00153326"/>
    <w:rsid w:val="001533F2"/>
    <w:rsid w:val="0015468E"/>
    <w:rsid w:val="0015480F"/>
    <w:rsid w:val="001550E0"/>
    <w:rsid w:val="001557EA"/>
    <w:rsid w:val="00155D97"/>
    <w:rsid w:val="00156617"/>
    <w:rsid w:val="001568BD"/>
    <w:rsid w:val="00156B4C"/>
    <w:rsid w:val="001576D2"/>
    <w:rsid w:val="00157EEB"/>
    <w:rsid w:val="00160600"/>
    <w:rsid w:val="0016077D"/>
    <w:rsid w:val="00160BDB"/>
    <w:rsid w:val="00161CEA"/>
    <w:rsid w:val="00162484"/>
    <w:rsid w:val="00162654"/>
    <w:rsid w:val="00162F76"/>
    <w:rsid w:val="00164512"/>
    <w:rsid w:val="0016464B"/>
    <w:rsid w:val="00164B09"/>
    <w:rsid w:val="001650BC"/>
    <w:rsid w:val="001650E4"/>
    <w:rsid w:val="001654D3"/>
    <w:rsid w:val="00166347"/>
    <w:rsid w:val="0016693C"/>
    <w:rsid w:val="00166FCC"/>
    <w:rsid w:val="001677B3"/>
    <w:rsid w:val="0017002D"/>
    <w:rsid w:val="001701AD"/>
    <w:rsid w:val="001702C2"/>
    <w:rsid w:val="00170510"/>
    <w:rsid w:val="00170911"/>
    <w:rsid w:val="00171283"/>
    <w:rsid w:val="001713F6"/>
    <w:rsid w:val="00172233"/>
    <w:rsid w:val="001727B7"/>
    <w:rsid w:val="001729AA"/>
    <w:rsid w:val="00173C7A"/>
    <w:rsid w:val="00174A17"/>
    <w:rsid w:val="00174DA2"/>
    <w:rsid w:val="00174DBD"/>
    <w:rsid w:val="00174EDA"/>
    <w:rsid w:val="00174F66"/>
    <w:rsid w:val="001753A2"/>
    <w:rsid w:val="001753DF"/>
    <w:rsid w:val="001754A3"/>
    <w:rsid w:val="001766C7"/>
    <w:rsid w:val="00176ABA"/>
    <w:rsid w:val="00176ACC"/>
    <w:rsid w:val="00176F5D"/>
    <w:rsid w:val="001771C1"/>
    <w:rsid w:val="001829CD"/>
    <w:rsid w:val="00182AE9"/>
    <w:rsid w:val="00183D86"/>
    <w:rsid w:val="0018404D"/>
    <w:rsid w:val="00184AB5"/>
    <w:rsid w:val="001851A5"/>
    <w:rsid w:val="00185AE1"/>
    <w:rsid w:val="00185C22"/>
    <w:rsid w:val="00185E9D"/>
    <w:rsid w:val="00186A6F"/>
    <w:rsid w:val="001876CA"/>
    <w:rsid w:val="0018787F"/>
    <w:rsid w:val="00191105"/>
    <w:rsid w:val="00191F05"/>
    <w:rsid w:val="001932DE"/>
    <w:rsid w:val="001934D4"/>
    <w:rsid w:val="0019362D"/>
    <w:rsid w:val="001938E7"/>
    <w:rsid w:val="00194441"/>
    <w:rsid w:val="00194732"/>
    <w:rsid w:val="001949B3"/>
    <w:rsid w:val="00194F08"/>
    <w:rsid w:val="00195241"/>
    <w:rsid w:val="00196AC6"/>
    <w:rsid w:val="00196E8B"/>
    <w:rsid w:val="0019701E"/>
    <w:rsid w:val="00197332"/>
    <w:rsid w:val="001979C4"/>
    <w:rsid w:val="00197DE7"/>
    <w:rsid w:val="001A00D1"/>
    <w:rsid w:val="001A021E"/>
    <w:rsid w:val="001A032B"/>
    <w:rsid w:val="001A111C"/>
    <w:rsid w:val="001A16FF"/>
    <w:rsid w:val="001A188F"/>
    <w:rsid w:val="001A2429"/>
    <w:rsid w:val="001A2A67"/>
    <w:rsid w:val="001A2BFC"/>
    <w:rsid w:val="001A31B1"/>
    <w:rsid w:val="001A3A78"/>
    <w:rsid w:val="001A3D87"/>
    <w:rsid w:val="001A543B"/>
    <w:rsid w:val="001A5715"/>
    <w:rsid w:val="001A5BC0"/>
    <w:rsid w:val="001A5BE9"/>
    <w:rsid w:val="001A5F10"/>
    <w:rsid w:val="001A683B"/>
    <w:rsid w:val="001A6C6D"/>
    <w:rsid w:val="001A6DCE"/>
    <w:rsid w:val="001A7428"/>
    <w:rsid w:val="001A7601"/>
    <w:rsid w:val="001B072B"/>
    <w:rsid w:val="001B0CB8"/>
    <w:rsid w:val="001B0E64"/>
    <w:rsid w:val="001B118D"/>
    <w:rsid w:val="001B11E3"/>
    <w:rsid w:val="001B12CF"/>
    <w:rsid w:val="001B16CF"/>
    <w:rsid w:val="001B1B46"/>
    <w:rsid w:val="001B1BE3"/>
    <w:rsid w:val="001B1D98"/>
    <w:rsid w:val="001B33E5"/>
    <w:rsid w:val="001B3853"/>
    <w:rsid w:val="001B3E5C"/>
    <w:rsid w:val="001B4261"/>
    <w:rsid w:val="001B4389"/>
    <w:rsid w:val="001B4CF3"/>
    <w:rsid w:val="001B53A0"/>
    <w:rsid w:val="001B54E2"/>
    <w:rsid w:val="001B56A3"/>
    <w:rsid w:val="001B575B"/>
    <w:rsid w:val="001B5842"/>
    <w:rsid w:val="001B5D21"/>
    <w:rsid w:val="001B7B55"/>
    <w:rsid w:val="001C1648"/>
    <w:rsid w:val="001C2018"/>
    <w:rsid w:val="001C36DB"/>
    <w:rsid w:val="001C39AD"/>
    <w:rsid w:val="001C3DD5"/>
    <w:rsid w:val="001C4A34"/>
    <w:rsid w:val="001C504C"/>
    <w:rsid w:val="001C5D37"/>
    <w:rsid w:val="001C7641"/>
    <w:rsid w:val="001D059C"/>
    <w:rsid w:val="001D1070"/>
    <w:rsid w:val="001D2530"/>
    <w:rsid w:val="001D28AA"/>
    <w:rsid w:val="001D30E5"/>
    <w:rsid w:val="001D3D15"/>
    <w:rsid w:val="001D44C9"/>
    <w:rsid w:val="001D5A45"/>
    <w:rsid w:val="001D6391"/>
    <w:rsid w:val="001D69FF"/>
    <w:rsid w:val="001D74F2"/>
    <w:rsid w:val="001D77D6"/>
    <w:rsid w:val="001D7E15"/>
    <w:rsid w:val="001E0069"/>
    <w:rsid w:val="001E013E"/>
    <w:rsid w:val="001E01C8"/>
    <w:rsid w:val="001E0F67"/>
    <w:rsid w:val="001E16BC"/>
    <w:rsid w:val="001E1D4D"/>
    <w:rsid w:val="001E2EC5"/>
    <w:rsid w:val="001E331F"/>
    <w:rsid w:val="001E42AD"/>
    <w:rsid w:val="001E4AFD"/>
    <w:rsid w:val="001E5276"/>
    <w:rsid w:val="001E586D"/>
    <w:rsid w:val="001E5944"/>
    <w:rsid w:val="001E5BCE"/>
    <w:rsid w:val="001E63F3"/>
    <w:rsid w:val="001E6ECC"/>
    <w:rsid w:val="001E73C7"/>
    <w:rsid w:val="001E74FD"/>
    <w:rsid w:val="001E7591"/>
    <w:rsid w:val="001E7E5E"/>
    <w:rsid w:val="001F0C90"/>
    <w:rsid w:val="001F0D72"/>
    <w:rsid w:val="001F0F5D"/>
    <w:rsid w:val="001F17CE"/>
    <w:rsid w:val="001F2906"/>
    <w:rsid w:val="001F2B0B"/>
    <w:rsid w:val="001F2C26"/>
    <w:rsid w:val="001F37C0"/>
    <w:rsid w:val="001F4685"/>
    <w:rsid w:val="001F5387"/>
    <w:rsid w:val="001F550C"/>
    <w:rsid w:val="001F5588"/>
    <w:rsid w:val="001F5EBF"/>
    <w:rsid w:val="001F685D"/>
    <w:rsid w:val="001F6BCC"/>
    <w:rsid w:val="001F6FA8"/>
    <w:rsid w:val="001F747F"/>
    <w:rsid w:val="001F75E0"/>
    <w:rsid w:val="001F76A9"/>
    <w:rsid w:val="001F7D6D"/>
    <w:rsid w:val="001F7FAF"/>
    <w:rsid w:val="0020013E"/>
    <w:rsid w:val="0020029A"/>
    <w:rsid w:val="00200784"/>
    <w:rsid w:val="00200E9B"/>
    <w:rsid w:val="002012DC"/>
    <w:rsid w:val="002017C2"/>
    <w:rsid w:val="00201872"/>
    <w:rsid w:val="00201C6E"/>
    <w:rsid w:val="00201F0B"/>
    <w:rsid w:val="00202243"/>
    <w:rsid w:val="0020239C"/>
    <w:rsid w:val="00202AFB"/>
    <w:rsid w:val="00203E02"/>
    <w:rsid w:val="002041BB"/>
    <w:rsid w:val="0020451F"/>
    <w:rsid w:val="002045C9"/>
    <w:rsid w:val="00204669"/>
    <w:rsid w:val="00204695"/>
    <w:rsid w:val="00204740"/>
    <w:rsid w:val="00204D1A"/>
    <w:rsid w:val="00204FE9"/>
    <w:rsid w:val="00205685"/>
    <w:rsid w:val="00205C51"/>
    <w:rsid w:val="00205DEF"/>
    <w:rsid w:val="00206EC2"/>
    <w:rsid w:val="0020727D"/>
    <w:rsid w:val="002079D6"/>
    <w:rsid w:val="0021052A"/>
    <w:rsid w:val="00210615"/>
    <w:rsid w:val="00210909"/>
    <w:rsid w:val="00210A8E"/>
    <w:rsid w:val="00210F40"/>
    <w:rsid w:val="002110F4"/>
    <w:rsid w:val="002111C5"/>
    <w:rsid w:val="00211877"/>
    <w:rsid w:val="00211BA0"/>
    <w:rsid w:val="00211F69"/>
    <w:rsid w:val="00213248"/>
    <w:rsid w:val="0021344C"/>
    <w:rsid w:val="00213714"/>
    <w:rsid w:val="00214128"/>
    <w:rsid w:val="002146B7"/>
    <w:rsid w:val="002148BA"/>
    <w:rsid w:val="00214AF4"/>
    <w:rsid w:val="00214CB1"/>
    <w:rsid w:val="00215785"/>
    <w:rsid w:val="00216694"/>
    <w:rsid w:val="002168A3"/>
    <w:rsid w:val="00216904"/>
    <w:rsid w:val="00216BED"/>
    <w:rsid w:val="00217297"/>
    <w:rsid w:val="00217EE4"/>
    <w:rsid w:val="00220137"/>
    <w:rsid w:val="00220DFE"/>
    <w:rsid w:val="00222119"/>
    <w:rsid w:val="0022265D"/>
    <w:rsid w:val="00222689"/>
    <w:rsid w:val="002226C6"/>
    <w:rsid w:val="002249F3"/>
    <w:rsid w:val="00224AF6"/>
    <w:rsid w:val="00224C2C"/>
    <w:rsid w:val="002250F1"/>
    <w:rsid w:val="002251E1"/>
    <w:rsid w:val="002258EA"/>
    <w:rsid w:val="00225FA4"/>
    <w:rsid w:val="00226594"/>
    <w:rsid w:val="00227635"/>
    <w:rsid w:val="00227E44"/>
    <w:rsid w:val="00230438"/>
    <w:rsid w:val="00230A4E"/>
    <w:rsid w:val="00230BBC"/>
    <w:rsid w:val="00230E3D"/>
    <w:rsid w:val="00232140"/>
    <w:rsid w:val="002326CC"/>
    <w:rsid w:val="00232A1B"/>
    <w:rsid w:val="0023328C"/>
    <w:rsid w:val="00233292"/>
    <w:rsid w:val="00233970"/>
    <w:rsid w:val="00233C82"/>
    <w:rsid w:val="00234ED9"/>
    <w:rsid w:val="00235267"/>
    <w:rsid w:val="002354CA"/>
    <w:rsid w:val="002355FF"/>
    <w:rsid w:val="00235AF2"/>
    <w:rsid w:val="002370D7"/>
    <w:rsid w:val="002372AD"/>
    <w:rsid w:val="00237927"/>
    <w:rsid w:val="00240AA4"/>
    <w:rsid w:val="00240F5C"/>
    <w:rsid w:val="00241073"/>
    <w:rsid w:val="0024199D"/>
    <w:rsid w:val="00241A26"/>
    <w:rsid w:val="0024382E"/>
    <w:rsid w:val="00243FF2"/>
    <w:rsid w:val="00244145"/>
    <w:rsid w:val="00244503"/>
    <w:rsid w:val="00244EA0"/>
    <w:rsid w:val="002452BA"/>
    <w:rsid w:val="0024553C"/>
    <w:rsid w:val="00245B60"/>
    <w:rsid w:val="002468C7"/>
    <w:rsid w:val="00246D58"/>
    <w:rsid w:val="00246E14"/>
    <w:rsid w:val="002474BE"/>
    <w:rsid w:val="00247C13"/>
    <w:rsid w:val="00247FFE"/>
    <w:rsid w:val="00250776"/>
    <w:rsid w:val="00250EFA"/>
    <w:rsid w:val="00250FEC"/>
    <w:rsid w:val="002522FE"/>
    <w:rsid w:val="00252E1F"/>
    <w:rsid w:val="00253092"/>
    <w:rsid w:val="00254E34"/>
    <w:rsid w:val="00255ECC"/>
    <w:rsid w:val="0025604A"/>
    <w:rsid w:val="00256176"/>
    <w:rsid w:val="00257727"/>
    <w:rsid w:val="002578AD"/>
    <w:rsid w:val="00257A7E"/>
    <w:rsid w:val="00257D66"/>
    <w:rsid w:val="00260287"/>
    <w:rsid w:val="002603CB"/>
    <w:rsid w:val="00260502"/>
    <w:rsid w:val="00262934"/>
    <w:rsid w:val="00262C3D"/>
    <w:rsid w:val="00262D1C"/>
    <w:rsid w:val="00263219"/>
    <w:rsid w:val="00263C16"/>
    <w:rsid w:val="00264498"/>
    <w:rsid w:val="002647BF"/>
    <w:rsid w:val="00265B9A"/>
    <w:rsid w:val="00265DE9"/>
    <w:rsid w:val="0026670B"/>
    <w:rsid w:val="002671A7"/>
    <w:rsid w:val="00267B04"/>
    <w:rsid w:val="00267D14"/>
    <w:rsid w:val="0027034A"/>
    <w:rsid w:val="002706CB"/>
    <w:rsid w:val="0027085C"/>
    <w:rsid w:val="0027153B"/>
    <w:rsid w:val="002715CE"/>
    <w:rsid w:val="002732B8"/>
    <w:rsid w:val="00274070"/>
    <w:rsid w:val="002742C6"/>
    <w:rsid w:val="00274470"/>
    <w:rsid w:val="00275581"/>
    <w:rsid w:val="002755F1"/>
    <w:rsid w:val="00276578"/>
    <w:rsid w:val="00276915"/>
    <w:rsid w:val="0027697D"/>
    <w:rsid w:val="002770ED"/>
    <w:rsid w:val="00277211"/>
    <w:rsid w:val="002800D8"/>
    <w:rsid w:val="002803B5"/>
    <w:rsid w:val="00281ACD"/>
    <w:rsid w:val="00281D7D"/>
    <w:rsid w:val="00281E0F"/>
    <w:rsid w:val="002822AF"/>
    <w:rsid w:val="002822F6"/>
    <w:rsid w:val="002831E3"/>
    <w:rsid w:val="00283463"/>
    <w:rsid w:val="00283626"/>
    <w:rsid w:val="002839AA"/>
    <w:rsid w:val="00284C73"/>
    <w:rsid w:val="002852B7"/>
    <w:rsid w:val="00285657"/>
    <w:rsid w:val="00285BF2"/>
    <w:rsid w:val="00286322"/>
    <w:rsid w:val="002879F0"/>
    <w:rsid w:val="00287DA5"/>
    <w:rsid w:val="00290A2E"/>
    <w:rsid w:val="002917A9"/>
    <w:rsid w:val="00291ECC"/>
    <w:rsid w:val="002934AE"/>
    <w:rsid w:val="00293DE7"/>
    <w:rsid w:val="00293E7A"/>
    <w:rsid w:val="00294645"/>
    <w:rsid w:val="0029539C"/>
    <w:rsid w:val="00295CB5"/>
    <w:rsid w:val="00295FA2"/>
    <w:rsid w:val="00296414"/>
    <w:rsid w:val="0029649C"/>
    <w:rsid w:val="002965E5"/>
    <w:rsid w:val="002965EA"/>
    <w:rsid w:val="002972AF"/>
    <w:rsid w:val="002979C8"/>
    <w:rsid w:val="002A0D2B"/>
    <w:rsid w:val="002A2F07"/>
    <w:rsid w:val="002A3100"/>
    <w:rsid w:val="002A3BA8"/>
    <w:rsid w:val="002A3FC0"/>
    <w:rsid w:val="002A44A3"/>
    <w:rsid w:val="002A471F"/>
    <w:rsid w:val="002A4C4A"/>
    <w:rsid w:val="002A61AC"/>
    <w:rsid w:val="002A6210"/>
    <w:rsid w:val="002A739F"/>
    <w:rsid w:val="002A7751"/>
    <w:rsid w:val="002A79F3"/>
    <w:rsid w:val="002A7AD5"/>
    <w:rsid w:val="002B0068"/>
    <w:rsid w:val="002B0A59"/>
    <w:rsid w:val="002B1154"/>
    <w:rsid w:val="002B215D"/>
    <w:rsid w:val="002B27F9"/>
    <w:rsid w:val="002B356E"/>
    <w:rsid w:val="002B3634"/>
    <w:rsid w:val="002B366A"/>
    <w:rsid w:val="002B3EB5"/>
    <w:rsid w:val="002B433E"/>
    <w:rsid w:val="002B45EB"/>
    <w:rsid w:val="002B4B08"/>
    <w:rsid w:val="002B4F2D"/>
    <w:rsid w:val="002B567C"/>
    <w:rsid w:val="002B5AB4"/>
    <w:rsid w:val="002B6042"/>
    <w:rsid w:val="002B63A7"/>
    <w:rsid w:val="002B6BA8"/>
    <w:rsid w:val="002C0797"/>
    <w:rsid w:val="002C09ED"/>
    <w:rsid w:val="002C0B89"/>
    <w:rsid w:val="002C16F1"/>
    <w:rsid w:val="002C18C1"/>
    <w:rsid w:val="002C18D7"/>
    <w:rsid w:val="002C2A29"/>
    <w:rsid w:val="002C2CA0"/>
    <w:rsid w:val="002C3496"/>
    <w:rsid w:val="002C362B"/>
    <w:rsid w:val="002C4018"/>
    <w:rsid w:val="002C455C"/>
    <w:rsid w:val="002C4934"/>
    <w:rsid w:val="002C523D"/>
    <w:rsid w:val="002C6F62"/>
    <w:rsid w:val="002C739C"/>
    <w:rsid w:val="002C749C"/>
    <w:rsid w:val="002C7B12"/>
    <w:rsid w:val="002D0A7D"/>
    <w:rsid w:val="002D0BC5"/>
    <w:rsid w:val="002D17E9"/>
    <w:rsid w:val="002D19B2"/>
    <w:rsid w:val="002D297B"/>
    <w:rsid w:val="002D34AF"/>
    <w:rsid w:val="002D392C"/>
    <w:rsid w:val="002D3BD6"/>
    <w:rsid w:val="002D427A"/>
    <w:rsid w:val="002D5F9D"/>
    <w:rsid w:val="002D6FA1"/>
    <w:rsid w:val="002D7610"/>
    <w:rsid w:val="002D7D4C"/>
    <w:rsid w:val="002E124D"/>
    <w:rsid w:val="002E1450"/>
    <w:rsid w:val="002E1AEC"/>
    <w:rsid w:val="002E1C0D"/>
    <w:rsid w:val="002E360B"/>
    <w:rsid w:val="002E37D6"/>
    <w:rsid w:val="002E3D01"/>
    <w:rsid w:val="002E3D4D"/>
    <w:rsid w:val="002E3FB5"/>
    <w:rsid w:val="002E3FC3"/>
    <w:rsid w:val="002E4043"/>
    <w:rsid w:val="002E5CF0"/>
    <w:rsid w:val="002E6747"/>
    <w:rsid w:val="002E6FA6"/>
    <w:rsid w:val="002E75DA"/>
    <w:rsid w:val="002E7C8A"/>
    <w:rsid w:val="002F0398"/>
    <w:rsid w:val="002F10F4"/>
    <w:rsid w:val="002F18D2"/>
    <w:rsid w:val="002F201F"/>
    <w:rsid w:val="002F27E3"/>
    <w:rsid w:val="002F2BD6"/>
    <w:rsid w:val="002F3CDD"/>
    <w:rsid w:val="002F4F6E"/>
    <w:rsid w:val="002F558B"/>
    <w:rsid w:val="002F5C8A"/>
    <w:rsid w:val="002F6041"/>
    <w:rsid w:val="002F6C1E"/>
    <w:rsid w:val="002F6ECA"/>
    <w:rsid w:val="002F7507"/>
    <w:rsid w:val="002F78C0"/>
    <w:rsid w:val="002F7FD3"/>
    <w:rsid w:val="00300240"/>
    <w:rsid w:val="003002B8"/>
    <w:rsid w:val="00300B0F"/>
    <w:rsid w:val="00300DCD"/>
    <w:rsid w:val="00301079"/>
    <w:rsid w:val="003010B9"/>
    <w:rsid w:val="003019E3"/>
    <w:rsid w:val="0030246B"/>
    <w:rsid w:val="00302A10"/>
    <w:rsid w:val="00302B54"/>
    <w:rsid w:val="0030318F"/>
    <w:rsid w:val="0030374F"/>
    <w:rsid w:val="0030455E"/>
    <w:rsid w:val="003047F9"/>
    <w:rsid w:val="00304F19"/>
    <w:rsid w:val="00305B32"/>
    <w:rsid w:val="00305B6B"/>
    <w:rsid w:val="00306775"/>
    <w:rsid w:val="00307163"/>
    <w:rsid w:val="00307A9F"/>
    <w:rsid w:val="00307FD1"/>
    <w:rsid w:val="00310500"/>
    <w:rsid w:val="00311936"/>
    <w:rsid w:val="00311BB0"/>
    <w:rsid w:val="0031214F"/>
    <w:rsid w:val="00312EA1"/>
    <w:rsid w:val="00313975"/>
    <w:rsid w:val="0031443D"/>
    <w:rsid w:val="00314AE5"/>
    <w:rsid w:val="00314D5F"/>
    <w:rsid w:val="00315142"/>
    <w:rsid w:val="00315791"/>
    <w:rsid w:val="00315ACC"/>
    <w:rsid w:val="0031740A"/>
    <w:rsid w:val="0031781C"/>
    <w:rsid w:val="00320188"/>
    <w:rsid w:val="00320256"/>
    <w:rsid w:val="0032025C"/>
    <w:rsid w:val="00320EE1"/>
    <w:rsid w:val="00321151"/>
    <w:rsid w:val="00321319"/>
    <w:rsid w:val="00321BEF"/>
    <w:rsid w:val="00321E78"/>
    <w:rsid w:val="00321F17"/>
    <w:rsid w:val="003223E0"/>
    <w:rsid w:val="00322671"/>
    <w:rsid w:val="003229CD"/>
    <w:rsid w:val="00322CC3"/>
    <w:rsid w:val="00323766"/>
    <w:rsid w:val="003238AF"/>
    <w:rsid w:val="00324E9F"/>
    <w:rsid w:val="003253EE"/>
    <w:rsid w:val="00326530"/>
    <w:rsid w:val="0032662D"/>
    <w:rsid w:val="00326B45"/>
    <w:rsid w:val="00326BCE"/>
    <w:rsid w:val="00326FAF"/>
    <w:rsid w:val="00327633"/>
    <w:rsid w:val="00327F3C"/>
    <w:rsid w:val="00331D14"/>
    <w:rsid w:val="00333420"/>
    <w:rsid w:val="0033364B"/>
    <w:rsid w:val="00335148"/>
    <w:rsid w:val="00335204"/>
    <w:rsid w:val="003355C5"/>
    <w:rsid w:val="00335851"/>
    <w:rsid w:val="003358F9"/>
    <w:rsid w:val="00335B4A"/>
    <w:rsid w:val="00335E19"/>
    <w:rsid w:val="00336281"/>
    <w:rsid w:val="003363B3"/>
    <w:rsid w:val="003364E8"/>
    <w:rsid w:val="00336D43"/>
    <w:rsid w:val="00337301"/>
    <w:rsid w:val="003376FC"/>
    <w:rsid w:val="00337E59"/>
    <w:rsid w:val="003402E7"/>
    <w:rsid w:val="0034035F"/>
    <w:rsid w:val="00341A69"/>
    <w:rsid w:val="00341C9A"/>
    <w:rsid w:val="0034307B"/>
    <w:rsid w:val="0034323F"/>
    <w:rsid w:val="003434FA"/>
    <w:rsid w:val="003448FB"/>
    <w:rsid w:val="00344E99"/>
    <w:rsid w:val="0034501E"/>
    <w:rsid w:val="0034567F"/>
    <w:rsid w:val="003457EC"/>
    <w:rsid w:val="003458D1"/>
    <w:rsid w:val="00345E66"/>
    <w:rsid w:val="003460CA"/>
    <w:rsid w:val="003463B2"/>
    <w:rsid w:val="0034769B"/>
    <w:rsid w:val="00347DA0"/>
    <w:rsid w:val="003514DB"/>
    <w:rsid w:val="00351C1B"/>
    <w:rsid w:val="0035238E"/>
    <w:rsid w:val="0035249D"/>
    <w:rsid w:val="003525CE"/>
    <w:rsid w:val="00352ACA"/>
    <w:rsid w:val="00353362"/>
    <w:rsid w:val="003541E8"/>
    <w:rsid w:val="0035516D"/>
    <w:rsid w:val="0035520F"/>
    <w:rsid w:val="003554FF"/>
    <w:rsid w:val="00357226"/>
    <w:rsid w:val="0035731B"/>
    <w:rsid w:val="003607E6"/>
    <w:rsid w:val="0036148E"/>
    <w:rsid w:val="003623B4"/>
    <w:rsid w:val="0036243D"/>
    <w:rsid w:val="00362B96"/>
    <w:rsid w:val="00362BE3"/>
    <w:rsid w:val="0036334D"/>
    <w:rsid w:val="00363B71"/>
    <w:rsid w:val="003646DC"/>
    <w:rsid w:val="0036491C"/>
    <w:rsid w:val="00365E96"/>
    <w:rsid w:val="00366A42"/>
    <w:rsid w:val="0036703E"/>
    <w:rsid w:val="0036749B"/>
    <w:rsid w:val="003675BE"/>
    <w:rsid w:val="0036773D"/>
    <w:rsid w:val="00367B9E"/>
    <w:rsid w:val="00367CA1"/>
    <w:rsid w:val="00367DC2"/>
    <w:rsid w:val="00370842"/>
    <w:rsid w:val="00370A2B"/>
    <w:rsid w:val="00370C3D"/>
    <w:rsid w:val="00371732"/>
    <w:rsid w:val="00371E1E"/>
    <w:rsid w:val="00372318"/>
    <w:rsid w:val="00374458"/>
    <w:rsid w:val="00374977"/>
    <w:rsid w:val="00375442"/>
    <w:rsid w:val="00375473"/>
    <w:rsid w:val="00375F88"/>
    <w:rsid w:val="00376163"/>
    <w:rsid w:val="00376370"/>
    <w:rsid w:val="00377310"/>
    <w:rsid w:val="003776CF"/>
    <w:rsid w:val="00380354"/>
    <w:rsid w:val="00380426"/>
    <w:rsid w:val="0038059B"/>
    <w:rsid w:val="00380B8A"/>
    <w:rsid w:val="00380D6D"/>
    <w:rsid w:val="00381D34"/>
    <w:rsid w:val="0038205B"/>
    <w:rsid w:val="003822E5"/>
    <w:rsid w:val="00382611"/>
    <w:rsid w:val="00382CE1"/>
    <w:rsid w:val="00383351"/>
    <w:rsid w:val="00383388"/>
    <w:rsid w:val="00383741"/>
    <w:rsid w:val="003849E1"/>
    <w:rsid w:val="00384F74"/>
    <w:rsid w:val="003850C4"/>
    <w:rsid w:val="00385442"/>
    <w:rsid w:val="00386346"/>
    <w:rsid w:val="0038646E"/>
    <w:rsid w:val="00386B13"/>
    <w:rsid w:val="003872F8"/>
    <w:rsid w:val="00387659"/>
    <w:rsid w:val="00387839"/>
    <w:rsid w:val="00387D2D"/>
    <w:rsid w:val="0039014D"/>
    <w:rsid w:val="003904C9"/>
    <w:rsid w:val="00390B08"/>
    <w:rsid w:val="003918C3"/>
    <w:rsid w:val="00391AB2"/>
    <w:rsid w:val="00391F9D"/>
    <w:rsid w:val="00392643"/>
    <w:rsid w:val="00392818"/>
    <w:rsid w:val="00392A5B"/>
    <w:rsid w:val="00392E26"/>
    <w:rsid w:val="00393063"/>
    <w:rsid w:val="003933DD"/>
    <w:rsid w:val="00394488"/>
    <w:rsid w:val="003946F8"/>
    <w:rsid w:val="003953AC"/>
    <w:rsid w:val="00395623"/>
    <w:rsid w:val="0039671B"/>
    <w:rsid w:val="00396FB8"/>
    <w:rsid w:val="00397161"/>
    <w:rsid w:val="00397847"/>
    <w:rsid w:val="00397D2C"/>
    <w:rsid w:val="003A024B"/>
    <w:rsid w:val="003A1015"/>
    <w:rsid w:val="003A1F54"/>
    <w:rsid w:val="003A2948"/>
    <w:rsid w:val="003A2E9F"/>
    <w:rsid w:val="003A369A"/>
    <w:rsid w:val="003A408F"/>
    <w:rsid w:val="003A4871"/>
    <w:rsid w:val="003A4934"/>
    <w:rsid w:val="003A4C45"/>
    <w:rsid w:val="003A4D85"/>
    <w:rsid w:val="003A50CE"/>
    <w:rsid w:val="003A544B"/>
    <w:rsid w:val="003A57B7"/>
    <w:rsid w:val="003A74D6"/>
    <w:rsid w:val="003A78A5"/>
    <w:rsid w:val="003B1B68"/>
    <w:rsid w:val="003B1F1C"/>
    <w:rsid w:val="003B39DE"/>
    <w:rsid w:val="003B4422"/>
    <w:rsid w:val="003B53B5"/>
    <w:rsid w:val="003B5565"/>
    <w:rsid w:val="003B60B7"/>
    <w:rsid w:val="003B6DFD"/>
    <w:rsid w:val="003B785C"/>
    <w:rsid w:val="003B7966"/>
    <w:rsid w:val="003C055C"/>
    <w:rsid w:val="003C09D4"/>
    <w:rsid w:val="003C0B63"/>
    <w:rsid w:val="003C0E1E"/>
    <w:rsid w:val="003C0F7A"/>
    <w:rsid w:val="003C1642"/>
    <w:rsid w:val="003C2229"/>
    <w:rsid w:val="003C227C"/>
    <w:rsid w:val="003C2BDB"/>
    <w:rsid w:val="003C2E95"/>
    <w:rsid w:val="003C320F"/>
    <w:rsid w:val="003C3404"/>
    <w:rsid w:val="003C3FBB"/>
    <w:rsid w:val="003C4A92"/>
    <w:rsid w:val="003C5A65"/>
    <w:rsid w:val="003C715C"/>
    <w:rsid w:val="003C7286"/>
    <w:rsid w:val="003C764F"/>
    <w:rsid w:val="003D033C"/>
    <w:rsid w:val="003D04BD"/>
    <w:rsid w:val="003D0853"/>
    <w:rsid w:val="003D22AC"/>
    <w:rsid w:val="003D2B2F"/>
    <w:rsid w:val="003D36A6"/>
    <w:rsid w:val="003D3BB9"/>
    <w:rsid w:val="003D4495"/>
    <w:rsid w:val="003D5005"/>
    <w:rsid w:val="003D5A3D"/>
    <w:rsid w:val="003D6590"/>
    <w:rsid w:val="003D6B5D"/>
    <w:rsid w:val="003D6D9C"/>
    <w:rsid w:val="003D74BE"/>
    <w:rsid w:val="003D76D0"/>
    <w:rsid w:val="003E07D4"/>
    <w:rsid w:val="003E0AE4"/>
    <w:rsid w:val="003E1434"/>
    <w:rsid w:val="003E1E35"/>
    <w:rsid w:val="003E23A3"/>
    <w:rsid w:val="003E30F2"/>
    <w:rsid w:val="003E35D0"/>
    <w:rsid w:val="003E37B1"/>
    <w:rsid w:val="003E3AC5"/>
    <w:rsid w:val="003E3C27"/>
    <w:rsid w:val="003E3C67"/>
    <w:rsid w:val="003E47F7"/>
    <w:rsid w:val="003E4906"/>
    <w:rsid w:val="003E4AD9"/>
    <w:rsid w:val="003E5C2D"/>
    <w:rsid w:val="003E5C44"/>
    <w:rsid w:val="003E67C5"/>
    <w:rsid w:val="003E6DE6"/>
    <w:rsid w:val="003E70AC"/>
    <w:rsid w:val="003E73C6"/>
    <w:rsid w:val="003E7B9A"/>
    <w:rsid w:val="003E7E45"/>
    <w:rsid w:val="003F02F1"/>
    <w:rsid w:val="003F29CC"/>
    <w:rsid w:val="003F2DBF"/>
    <w:rsid w:val="003F3D22"/>
    <w:rsid w:val="003F3E9B"/>
    <w:rsid w:val="003F3FBE"/>
    <w:rsid w:val="003F4216"/>
    <w:rsid w:val="003F48DD"/>
    <w:rsid w:val="003F4AA1"/>
    <w:rsid w:val="003F4DDF"/>
    <w:rsid w:val="003F5130"/>
    <w:rsid w:val="003F5D41"/>
    <w:rsid w:val="003F5D70"/>
    <w:rsid w:val="003F7ACD"/>
    <w:rsid w:val="003F7CC2"/>
    <w:rsid w:val="003F7D83"/>
    <w:rsid w:val="00400C9F"/>
    <w:rsid w:val="00401183"/>
    <w:rsid w:val="00401D47"/>
    <w:rsid w:val="00401FA5"/>
    <w:rsid w:val="0040234D"/>
    <w:rsid w:val="004027D6"/>
    <w:rsid w:val="00402A09"/>
    <w:rsid w:val="00403B02"/>
    <w:rsid w:val="00403CFD"/>
    <w:rsid w:val="004045C2"/>
    <w:rsid w:val="00405289"/>
    <w:rsid w:val="004060DF"/>
    <w:rsid w:val="00406C85"/>
    <w:rsid w:val="004075D8"/>
    <w:rsid w:val="00407D59"/>
    <w:rsid w:val="0041025E"/>
    <w:rsid w:val="00410543"/>
    <w:rsid w:val="00410932"/>
    <w:rsid w:val="00411222"/>
    <w:rsid w:val="00412402"/>
    <w:rsid w:val="00412DCB"/>
    <w:rsid w:val="004132C0"/>
    <w:rsid w:val="0041332F"/>
    <w:rsid w:val="00413414"/>
    <w:rsid w:val="00413771"/>
    <w:rsid w:val="0041392E"/>
    <w:rsid w:val="004141BB"/>
    <w:rsid w:val="00414357"/>
    <w:rsid w:val="004148BA"/>
    <w:rsid w:val="00415640"/>
    <w:rsid w:val="004177F5"/>
    <w:rsid w:val="00417B01"/>
    <w:rsid w:val="00420014"/>
    <w:rsid w:val="00420328"/>
    <w:rsid w:val="00420BF2"/>
    <w:rsid w:val="004227CA"/>
    <w:rsid w:val="00422987"/>
    <w:rsid w:val="0042342B"/>
    <w:rsid w:val="0042359E"/>
    <w:rsid w:val="00423870"/>
    <w:rsid w:val="00423BDE"/>
    <w:rsid w:val="004244F1"/>
    <w:rsid w:val="00424659"/>
    <w:rsid w:val="004256E2"/>
    <w:rsid w:val="0042645E"/>
    <w:rsid w:val="004268DE"/>
    <w:rsid w:val="00427065"/>
    <w:rsid w:val="0042754B"/>
    <w:rsid w:val="00427800"/>
    <w:rsid w:val="00427BFC"/>
    <w:rsid w:val="00427EFB"/>
    <w:rsid w:val="0043008E"/>
    <w:rsid w:val="00430BA2"/>
    <w:rsid w:val="00430F62"/>
    <w:rsid w:val="00431B26"/>
    <w:rsid w:val="004323BF"/>
    <w:rsid w:val="00432613"/>
    <w:rsid w:val="0043322F"/>
    <w:rsid w:val="00433CD5"/>
    <w:rsid w:val="00433EA0"/>
    <w:rsid w:val="00433FD9"/>
    <w:rsid w:val="004346E2"/>
    <w:rsid w:val="00434996"/>
    <w:rsid w:val="00434B4D"/>
    <w:rsid w:val="00434BFD"/>
    <w:rsid w:val="00434D72"/>
    <w:rsid w:val="00434DD5"/>
    <w:rsid w:val="0043521C"/>
    <w:rsid w:val="004354A9"/>
    <w:rsid w:val="004354B2"/>
    <w:rsid w:val="0043595E"/>
    <w:rsid w:val="00435A23"/>
    <w:rsid w:val="00436309"/>
    <w:rsid w:val="00437326"/>
    <w:rsid w:val="004373AD"/>
    <w:rsid w:val="00437415"/>
    <w:rsid w:val="00437579"/>
    <w:rsid w:val="00437E85"/>
    <w:rsid w:val="00437EC3"/>
    <w:rsid w:val="004404B1"/>
    <w:rsid w:val="00440C50"/>
    <w:rsid w:val="00440F9D"/>
    <w:rsid w:val="0044106B"/>
    <w:rsid w:val="0044129C"/>
    <w:rsid w:val="0044136D"/>
    <w:rsid w:val="00442279"/>
    <w:rsid w:val="00442659"/>
    <w:rsid w:val="00443142"/>
    <w:rsid w:val="004431CB"/>
    <w:rsid w:val="004432E8"/>
    <w:rsid w:val="00443607"/>
    <w:rsid w:val="00443621"/>
    <w:rsid w:val="00443B0D"/>
    <w:rsid w:val="00444B3B"/>
    <w:rsid w:val="00444E15"/>
    <w:rsid w:val="00444EDA"/>
    <w:rsid w:val="004464DE"/>
    <w:rsid w:val="0044655A"/>
    <w:rsid w:val="00446EB6"/>
    <w:rsid w:val="0044714A"/>
    <w:rsid w:val="00447955"/>
    <w:rsid w:val="0045031B"/>
    <w:rsid w:val="00450685"/>
    <w:rsid w:val="00450929"/>
    <w:rsid w:val="00451842"/>
    <w:rsid w:val="0045236E"/>
    <w:rsid w:val="00452A50"/>
    <w:rsid w:val="00452B47"/>
    <w:rsid w:val="00452C9D"/>
    <w:rsid w:val="00452DF5"/>
    <w:rsid w:val="00453BEA"/>
    <w:rsid w:val="00453C33"/>
    <w:rsid w:val="00453E50"/>
    <w:rsid w:val="00454139"/>
    <w:rsid w:val="004545CD"/>
    <w:rsid w:val="004549AF"/>
    <w:rsid w:val="00455C8E"/>
    <w:rsid w:val="0045645A"/>
    <w:rsid w:val="00457106"/>
    <w:rsid w:val="004571A3"/>
    <w:rsid w:val="00457711"/>
    <w:rsid w:val="00457AD0"/>
    <w:rsid w:val="004600BB"/>
    <w:rsid w:val="0046029D"/>
    <w:rsid w:val="00460F00"/>
    <w:rsid w:val="004613FF"/>
    <w:rsid w:val="004620A2"/>
    <w:rsid w:val="004626CD"/>
    <w:rsid w:val="00464002"/>
    <w:rsid w:val="00464331"/>
    <w:rsid w:val="0046444B"/>
    <w:rsid w:val="004646E3"/>
    <w:rsid w:val="004649F4"/>
    <w:rsid w:val="00464FF6"/>
    <w:rsid w:val="00465981"/>
    <w:rsid w:val="00465E4F"/>
    <w:rsid w:val="004661E6"/>
    <w:rsid w:val="00466B17"/>
    <w:rsid w:val="00467329"/>
    <w:rsid w:val="004673B7"/>
    <w:rsid w:val="00467856"/>
    <w:rsid w:val="00467ADD"/>
    <w:rsid w:val="00470514"/>
    <w:rsid w:val="00470881"/>
    <w:rsid w:val="0047137B"/>
    <w:rsid w:val="00471B24"/>
    <w:rsid w:val="00471DC3"/>
    <w:rsid w:val="00472A0C"/>
    <w:rsid w:val="00472EAD"/>
    <w:rsid w:val="0047344A"/>
    <w:rsid w:val="00473BB4"/>
    <w:rsid w:val="00473F50"/>
    <w:rsid w:val="00474C06"/>
    <w:rsid w:val="0047514B"/>
    <w:rsid w:val="004754A3"/>
    <w:rsid w:val="004765B8"/>
    <w:rsid w:val="004772B7"/>
    <w:rsid w:val="00477472"/>
    <w:rsid w:val="00477CA7"/>
    <w:rsid w:val="00477EBE"/>
    <w:rsid w:val="00480C22"/>
    <w:rsid w:val="0048137A"/>
    <w:rsid w:val="0048137F"/>
    <w:rsid w:val="004814DC"/>
    <w:rsid w:val="00481ED5"/>
    <w:rsid w:val="00481FE5"/>
    <w:rsid w:val="00482183"/>
    <w:rsid w:val="004822D4"/>
    <w:rsid w:val="00482799"/>
    <w:rsid w:val="004837B3"/>
    <w:rsid w:val="004838CC"/>
    <w:rsid w:val="004839F9"/>
    <w:rsid w:val="00483DF2"/>
    <w:rsid w:val="00483E5A"/>
    <w:rsid w:val="00484E6E"/>
    <w:rsid w:val="00485236"/>
    <w:rsid w:val="004854B7"/>
    <w:rsid w:val="004856B5"/>
    <w:rsid w:val="00486250"/>
    <w:rsid w:val="004864CB"/>
    <w:rsid w:val="00486628"/>
    <w:rsid w:val="004866B5"/>
    <w:rsid w:val="00486909"/>
    <w:rsid w:val="00486AB8"/>
    <w:rsid w:val="00486B45"/>
    <w:rsid w:val="00487B71"/>
    <w:rsid w:val="004900A1"/>
    <w:rsid w:val="00490335"/>
    <w:rsid w:val="00490DD1"/>
    <w:rsid w:val="00492334"/>
    <w:rsid w:val="004936F2"/>
    <w:rsid w:val="00494411"/>
    <w:rsid w:val="004944E9"/>
    <w:rsid w:val="00494C78"/>
    <w:rsid w:val="00495247"/>
    <w:rsid w:val="004953E6"/>
    <w:rsid w:val="004961DF"/>
    <w:rsid w:val="00496CEF"/>
    <w:rsid w:val="00496F9F"/>
    <w:rsid w:val="004970B4"/>
    <w:rsid w:val="004979E5"/>
    <w:rsid w:val="00497B3C"/>
    <w:rsid w:val="00497D3B"/>
    <w:rsid w:val="004A1869"/>
    <w:rsid w:val="004A2CEB"/>
    <w:rsid w:val="004A2E40"/>
    <w:rsid w:val="004A3B8A"/>
    <w:rsid w:val="004A3C70"/>
    <w:rsid w:val="004A4604"/>
    <w:rsid w:val="004A50C4"/>
    <w:rsid w:val="004A5178"/>
    <w:rsid w:val="004A6136"/>
    <w:rsid w:val="004A633C"/>
    <w:rsid w:val="004A6640"/>
    <w:rsid w:val="004A74AE"/>
    <w:rsid w:val="004A770F"/>
    <w:rsid w:val="004A7AAE"/>
    <w:rsid w:val="004B0E69"/>
    <w:rsid w:val="004B11AE"/>
    <w:rsid w:val="004B1541"/>
    <w:rsid w:val="004B25DB"/>
    <w:rsid w:val="004B2959"/>
    <w:rsid w:val="004B38A0"/>
    <w:rsid w:val="004B4D53"/>
    <w:rsid w:val="004B54E1"/>
    <w:rsid w:val="004B5766"/>
    <w:rsid w:val="004B679D"/>
    <w:rsid w:val="004B6A21"/>
    <w:rsid w:val="004B6C41"/>
    <w:rsid w:val="004B6CAF"/>
    <w:rsid w:val="004B70F7"/>
    <w:rsid w:val="004B7569"/>
    <w:rsid w:val="004B76EA"/>
    <w:rsid w:val="004B78B4"/>
    <w:rsid w:val="004C00A8"/>
    <w:rsid w:val="004C03A3"/>
    <w:rsid w:val="004C0689"/>
    <w:rsid w:val="004C0E27"/>
    <w:rsid w:val="004C154C"/>
    <w:rsid w:val="004C1D32"/>
    <w:rsid w:val="004C2829"/>
    <w:rsid w:val="004C2C57"/>
    <w:rsid w:val="004C35AE"/>
    <w:rsid w:val="004C3A04"/>
    <w:rsid w:val="004C440F"/>
    <w:rsid w:val="004C4D3F"/>
    <w:rsid w:val="004C4DCB"/>
    <w:rsid w:val="004C5176"/>
    <w:rsid w:val="004C55D1"/>
    <w:rsid w:val="004C6CD2"/>
    <w:rsid w:val="004C78DF"/>
    <w:rsid w:val="004C7B6E"/>
    <w:rsid w:val="004C7C6F"/>
    <w:rsid w:val="004C7FB7"/>
    <w:rsid w:val="004D0290"/>
    <w:rsid w:val="004D042A"/>
    <w:rsid w:val="004D0496"/>
    <w:rsid w:val="004D06A8"/>
    <w:rsid w:val="004D06DF"/>
    <w:rsid w:val="004D0D54"/>
    <w:rsid w:val="004D1E0E"/>
    <w:rsid w:val="004D2967"/>
    <w:rsid w:val="004D3BAD"/>
    <w:rsid w:val="004D3D6B"/>
    <w:rsid w:val="004D4144"/>
    <w:rsid w:val="004D5018"/>
    <w:rsid w:val="004D53AC"/>
    <w:rsid w:val="004D58B1"/>
    <w:rsid w:val="004D5B1A"/>
    <w:rsid w:val="004D5C3C"/>
    <w:rsid w:val="004D5D6A"/>
    <w:rsid w:val="004D7017"/>
    <w:rsid w:val="004D720D"/>
    <w:rsid w:val="004D7976"/>
    <w:rsid w:val="004D7F5A"/>
    <w:rsid w:val="004E0FE0"/>
    <w:rsid w:val="004E14AD"/>
    <w:rsid w:val="004E1AA9"/>
    <w:rsid w:val="004E34AE"/>
    <w:rsid w:val="004E3CA0"/>
    <w:rsid w:val="004E3F7E"/>
    <w:rsid w:val="004E400D"/>
    <w:rsid w:val="004E4561"/>
    <w:rsid w:val="004E521D"/>
    <w:rsid w:val="004E5E9D"/>
    <w:rsid w:val="004E7A8F"/>
    <w:rsid w:val="004E7B5D"/>
    <w:rsid w:val="004F01FD"/>
    <w:rsid w:val="004F039B"/>
    <w:rsid w:val="004F0515"/>
    <w:rsid w:val="004F0FCC"/>
    <w:rsid w:val="004F120D"/>
    <w:rsid w:val="004F15B9"/>
    <w:rsid w:val="004F295F"/>
    <w:rsid w:val="004F2CBE"/>
    <w:rsid w:val="004F2F7E"/>
    <w:rsid w:val="004F33FA"/>
    <w:rsid w:val="004F36D7"/>
    <w:rsid w:val="004F36FA"/>
    <w:rsid w:val="004F452D"/>
    <w:rsid w:val="004F4899"/>
    <w:rsid w:val="004F4C03"/>
    <w:rsid w:val="004F52E2"/>
    <w:rsid w:val="004F5832"/>
    <w:rsid w:val="004F5BAC"/>
    <w:rsid w:val="004F643D"/>
    <w:rsid w:val="004F6A49"/>
    <w:rsid w:val="005002A2"/>
    <w:rsid w:val="005008DD"/>
    <w:rsid w:val="00500C88"/>
    <w:rsid w:val="00500FE4"/>
    <w:rsid w:val="005010A1"/>
    <w:rsid w:val="005017C0"/>
    <w:rsid w:val="00501E18"/>
    <w:rsid w:val="0050241C"/>
    <w:rsid w:val="005029DC"/>
    <w:rsid w:val="00504B6F"/>
    <w:rsid w:val="00505F4A"/>
    <w:rsid w:val="005065E1"/>
    <w:rsid w:val="00506810"/>
    <w:rsid w:val="00506C3F"/>
    <w:rsid w:val="00506F45"/>
    <w:rsid w:val="005073F4"/>
    <w:rsid w:val="0050744A"/>
    <w:rsid w:val="00507D84"/>
    <w:rsid w:val="00510191"/>
    <w:rsid w:val="00510600"/>
    <w:rsid w:val="00510EE0"/>
    <w:rsid w:val="00511EA6"/>
    <w:rsid w:val="005130B7"/>
    <w:rsid w:val="005131EB"/>
    <w:rsid w:val="00513E8E"/>
    <w:rsid w:val="00514903"/>
    <w:rsid w:val="00514B28"/>
    <w:rsid w:val="00514DA4"/>
    <w:rsid w:val="00514FD8"/>
    <w:rsid w:val="00515378"/>
    <w:rsid w:val="00515BEF"/>
    <w:rsid w:val="00515F0F"/>
    <w:rsid w:val="00516C0D"/>
    <w:rsid w:val="00516FB3"/>
    <w:rsid w:val="0051709C"/>
    <w:rsid w:val="005204BB"/>
    <w:rsid w:val="0052098F"/>
    <w:rsid w:val="00520BBC"/>
    <w:rsid w:val="0052133A"/>
    <w:rsid w:val="0052151E"/>
    <w:rsid w:val="00521C4C"/>
    <w:rsid w:val="0052209F"/>
    <w:rsid w:val="00522735"/>
    <w:rsid w:val="00522DD8"/>
    <w:rsid w:val="00523195"/>
    <w:rsid w:val="005232BA"/>
    <w:rsid w:val="00524FF2"/>
    <w:rsid w:val="005250E4"/>
    <w:rsid w:val="00525A91"/>
    <w:rsid w:val="00525BB1"/>
    <w:rsid w:val="00525E57"/>
    <w:rsid w:val="0052636F"/>
    <w:rsid w:val="00527470"/>
    <w:rsid w:val="0052747B"/>
    <w:rsid w:val="00527ED6"/>
    <w:rsid w:val="00531B3F"/>
    <w:rsid w:val="00531CCF"/>
    <w:rsid w:val="00531EFE"/>
    <w:rsid w:val="00533A51"/>
    <w:rsid w:val="00533CE2"/>
    <w:rsid w:val="00533D61"/>
    <w:rsid w:val="00534135"/>
    <w:rsid w:val="005349DF"/>
    <w:rsid w:val="0053573A"/>
    <w:rsid w:val="00535940"/>
    <w:rsid w:val="00536CDC"/>
    <w:rsid w:val="00537313"/>
    <w:rsid w:val="00537671"/>
    <w:rsid w:val="00537A0D"/>
    <w:rsid w:val="00537AD9"/>
    <w:rsid w:val="00540B17"/>
    <w:rsid w:val="00541E5D"/>
    <w:rsid w:val="005422B6"/>
    <w:rsid w:val="005435AC"/>
    <w:rsid w:val="00543CC5"/>
    <w:rsid w:val="00544367"/>
    <w:rsid w:val="00544E20"/>
    <w:rsid w:val="005458A2"/>
    <w:rsid w:val="00545DE8"/>
    <w:rsid w:val="00546359"/>
    <w:rsid w:val="0054680D"/>
    <w:rsid w:val="0054707E"/>
    <w:rsid w:val="00547403"/>
    <w:rsid w:val="00550085"/>
    <w:rsid w:val="005506A6"/>
    <w:rsid w:val="005508B4"/>
    <w:rsid w:val="00550C65"/>
    <w:rsid w:val="00550D3F"/>
    <w:rsid w:val="00551261"/>
    <w:rsid w:val="005516F4"/>
    <w:rsid w:val="005535BE"/>
    <w:rsid w:val="00553754"/>
    <w:rsid w:val="005537AB"/>
    <w:rsid w:val="005538BE"/>
    <w:rsid w:val="0055427B"/>
    <w:rsid w:val="00554A15"/>
    <w:rsid w:val="00554DAF"/>
    <w:rsid w:val="005568D0"/>
    <w:rsid w:val="00556C94"/>
    <w:rsid w:val="00556CF0"/>
    <w:rsid w:val="0055705E"/>
    <w:rsid w:val="005575C4"/>
    <w:rsid w:val="00557726"/>
    <w:rsid w:val="005577DD"/>
    <w:rsid w:val="00557B83"/>
    <w:rsid w:val="005602B6"/>
    <w:rsid w:val="005602BA"/>
    <w:rsid w:val="0056038E"/>
    <w:rsid w:val="0056091B"/>
    <w:rsid w:val="005611CC"/>
    <w:rsid w:val="005618A0"/>
    <w:rsid w:val="00561C1B"/>
    <w:rsid w:val="00561F0C"/>
    <w:rsid w:val="0056230A"/>
    <w:rsid w:val="0056271D"/>
    <w:rsid w:val="00562F8A"/>
    <w:rsid w:val="005636A5"/>
    <w:rsid w:val="00564325"/>
    <w:rsid w:val="005646D4"/>
    <w:rsid w:val="00564DB7"/>
    <w:rsid w:val="005654CF"/>
    <w:rsid w:val="005658FA"/>
    <w:rsid w:val="005660BF"/>
    <w:rsid w:val="005664ED"/>
    <w:rsid w:val="00567358"/>
    <w:rsid w:val="005676CC"/>
    <w:rsid w:val="00567D31"/>
    <w:rsid w:val="00567D5E"/>
    <w:rsid w:val="005716FA"/>
    <w:rsid w:val="00571CD9"/>
    <w:rsid w:val="00571EAE"/>
    <w:rsid w:val="005722A0"/>
    <w:rsid w:val="00572362"/>
    <w:rsid w:val="00572C63"/>
    <w:rsid w:val="00572C6B"/>
    <w:rsid w:val="00572F0A"/>
    <w:rsid w:val="0057366B"/>
    <w:rsid w:val="0057436D"/>
    <w:rsid w:val="0057460E"/>
    <w:rsid w:val="005756C0"/>
    <w:rsid w:val="0057636F"/>
    <w:rsid w:val="005765EE"/>
    <w:rsid w:val="00576F36"/>
    <w:rsid w:val="00577244"/>
    <w:rsid w:val="00577B0D"/>
    <w:rsid w:val="00577F11"/>
    <w:rsid w:val="00577FC8"/>
    <w:rsid w:val="0058025F"/>
    <w:rsid w:val="005802DC"/>
    <w:rsid w:val="00580A3F"/>
    <w:rsid w:val="00580D25"/>
    <w:rsid w:val="00581186"/>
    <w:rsid w:val="005813B8"/>
    <w:rsid w:val="00581BBC"/>
    <w:rsid w:val="00582C37"/>
    <w:rsid w:val="00582CF9"/>
    <w:rsid w:val="0058321C"/>
    <w:rsid w:val="005832D6"/>
    <w:rsid w:val="005833D1"/>
    <w:rsid w:val="00584B04"/>
    <w:rsid w:val="00584B15"/>
    <w:rsid w:val="00584EAB"/>
    <w:rsid w:val="00585C7A"/>
    <w:rsid w:val="00587C14"/>
    <w:rsid w:val="00587FD8"/>
    <w:rsid w:val="005902B0"/>
    <w:rsid w:val="00590837"/>
    <w:rsid w:val="0059114C"/>
    <w:rsid w:val="005912F0"/>
    <w:rsid w:val="005931C8"/>
    <w:rsid w:val="0059387B"/>
    <w:rsid w:val="00593F4E"/>
    <w:rsid w:val="0059403C"/>
    <w:rsid w:val="00594C45"/>
    <w:rsid w:val="00594DC0"/>
    <w:rsid w:val="00595AD8"/>
    <w:rsid w:val="00595D8B"/>
    <w:rsid w:val="00596665"/>
    <w:rsid w:val="005A1381"/>
    <w:rsid w:val="005A3180"/>
    <w:rsid w:val="005A342D"/>
    <w:rsid w:val="005A4766"/>
    <w:rsid w:val="005A4893"/>
    <w:rsid w:val="005A4A38"/>
    <w:rsid w:val="005A5886"/>
    <w:rsid w:val="005A5B06"/>
    <w:rsid w:val="005A6311"/>
    <w:rsid w:val="005A6DE0"/>
    <w:rsid w:val="005A740D"/>
    <w:rsid w:val="005B0C5A"/>
    <w:rsid w:val="005B15C0"/>
    <w:rsid w:val="005B1C27"/>
    <w:rsid w:val="005B1EF3"/>
    <w:rsid w:val="005B20A8"/>
    <w:rsid w:val="005B278D"/>
    <w:rsid w:val="005B28C3"/>
    <w:rsid w:val="005B28DA"/>
    <w:rsid w:val="005B2FE2"/>
    <w:rsid w:val="005B3248"/>
    <w:rsid w:val="005B3C74"/>
    <w:rsid w:val="005B41A2"/>
    <w:rsid w:val="005B43D1"/>
    <w:rsid w:val="005B4419"/>
    <w:rsid w:val="005B47B6"/>
    <w:rsid w:val="005B47C2"/>
    <w:rsid w:val="005B58FF"/>
    <w:rsid w:val="005B596C"/>
    <w:rsid w:val="005B5B24"/>
    <w:rsid w:val="005B5CAD"/>
    <w:rsid w:val="005B6938"/>
    <w:rsid w:val="005B7756"/>
    <w:rsid w:val="005C0CE6"/>
    <w:rsid w:val="005C1242"/>
    <w:rsid w:val="005C1277"/>
    <w:rsid w:val="005C235E"/>
    <w:rsid w:val="005C2908"/>
    <w:rsid w:val="005C2C89"/>
    <w:rsid w:val="005C3B42"/>
    <w:rsid w:val="005C4219"/>
    <w:rsid w:val="005C498B"/>
    <w:rsid w:val="005C5559"/>
    <w:rsid w:val="005C618A"/>
    <w:rsid w:val="005C63DE"/>
    <w:rsid w:val="005C6893"/>
    <w:rsid w:val="005C6B47"/>
    <w:rsid w:val="005C6BD1"/>
    <w:rsid w:val="005C705A"/>
    <w:rsid w:val="005C7573"/>
    <w:rsid w:val="005C768E"/>
    <w:rsid w:val="005D044A"/>
    <w:rsid w:val="005D07BB"/>
    <w:rsid w:val="005D1162"/>
    <w:rsid w:val="005D15D3"/>
    <w:rsid w:val="005D1D78"/>
    <w:rsid w:val="005D20BE"/>
    <w:rsid w:val="005D23AB"/>
    <w:rsid w:val="005D27BD"/>
    <w:rsid w:val="005D28D1"/>
    <w:rsid w:val="005D2A3F"/>
    <w:rsid w:val="005D3CA2"/>
    <w:rsid w:val="005D4A09"/>
    <w:rsid w:val="005D4CFD"/>
    <w:rsid w:val="005D4E9F"/>
    <w:rsid w:val="005D5503"/>
    <w:rsid w:val="005D64F5"/>
    <w:rsid w:val="005D73FD"/>
    <w:rsid w:val="005D76CF"/>
    <w:rsid w:val="005D7927"/>
    <w:rsid w:val="005D7F65"/>
    <w:rsid w:val="005D7F6A"/>
    <w:rsid w:val="005E00CA"/>
    <w:rsid w:val="005E0393"/>
    <w:rsid w:val="005E08BF"/>
    <w:rsid w:val="005E15A4"/>
    <w:rsid w:val="005E1A14"/>
    <w:rsid w:val="005E1AE3"/>
    <w:rsid w:val="005E2CC6"/>
    <w:rsid w:val="005E356A"/>
    <w:rsid w:val="005E398C"/>
    <w:rsid w:val="005E3E8D"/>
    <w:rsid w:val="005E4340"/>
    <w:rsid w:val="005E4D5C"/>
    <w:rsid w:val="005E4F49"/>
    <w:rsid w:val="005E5230"/>
    <w:rsid w:val="005E54BD"/>
    <w:rsid w:val="005E561D"/>
    <w:rsid w:val="005E5AC1"/>
    <w:rsid w:val="005E7C18"/>
    <w:rsid w:val="005F0D40"/>
    <w:rsid w:val="005F0F2E"/>
    <w:rsid w:val="005F1009"/>
    <w:rsid w:val="005F10CA"/>
    <w:rsid w:val="005F1105"/>
    <w:rsid w:val="005F13ED"/>
    <w:rsid w:val="005F1783"/>
    <w:rsid w:val="005F1C9E"/>
    <w:rsid w:val="005F1F05"/>
    <w:rsid w:val="005F38DF"/>
    <w:rsid w:val="005F3C28"/>
    <w:rsid w:val="005F3CAF"/>
    <w:rsid w:val="005F4111"/>
    <w:rsid w:val="005F4474"/>
    <w:rsid w:val="005F4693"/>
    <w:rsid w:val="005F49DE"/>
    <w:rsid w:val="005F75CD"/>
    <w:rsid w:val="005F7793"/>
    <w:rsid w:val="00600A05"/>
    <w:rsid w:val="00600F37"/>
    <w:rsid w:val="006018F1"/>
    <w:rsid w:val="00601B5E"/>
    <w:rsid w:val="00601CB5"/>
    <w:rsid w:val="00601DDB"/>
    <w:rsid w:val="006021E3"/>
    <w:rsid w:val="0060287B"/>
    <w:rsid w:val="006029F0"/>
    <w:rsid w:val="00603D16"/>
    <w:rsid w:val="006043FA"/>
    <w:rsid w:val="0060445F"/>
    <w:rsid w:val="00605098"/>
    <w:rsid w:val="006058E1"/>
    <w:rsid w:val="00605B83"/>
    <w:rsid w:val="00605F55"/>
    <w:rsid w:val="00606425"/>
    <w:rsid w:val="00606593"/>
    <w:rsid w:val="0060726F"/>
    <w:rsid w:val="0061027D"/>
    <w:rsid w:val="006103DC"/>
    <w:rsid w:val="0061147C"/>
    <w:rsid w:val="00611586"/>
    <w:rsid w:val="0061166E"/>
    <w:rsid w:val="00611B47"/>
    <w:rsid w:val="00611C1D"/>
    <w:rsid w:val="00611E5C"/>
    <w:rsid w:val="00612429"/>
    <w:rsid w:val="006127DC"/>
    <w:rsid w:val="00612CD1"/>
    <w:rsid w:val="00613020"/>
    <w:rsid w:val="00613515"/>
    <w:rsid w:val="006135AD"/>
    <w:rsid w:val="00613A26"/>
    <w:rsid w:val="00613D49"/>
    <w:rsid w:val="00613EFB"/>
    <w:rsid w:val="0061402A"/>
    <w:rsid w:val="006141A3"/>
    <w:rsid w:val="00614694"/>
    <w:rsid w:val="00615BF7"/>
    <w:rsid w:val="00616131"/>
    <w:rsid w:val="00616B5D"/>
    <w:rsid w:val="006176B2"/>
    <w:rsid w:val="00620584"/>
    <w:rsid w:val="00620F56"/>
    <w:rsid w:val="00621005"/>
    <w:rsid w:val="00621C64"/>
    <w:rsid w:val="00622081"/>
    <w:rsid w:val="006223BA"/>
    <w:rsid w:val="006226D9"/>
    <w:rsid w:val="006229D6"/>
    <w:rsid w:val="00622B45"/>
    <w:rsid w:val="00622DA2"/>
    <w:rsid w:val="00622FEB"/>
    <w:rsid w:val="00623934"/>
    <w:rsid w:val="006239DF"/>
    <w:rsid w:val="0062427C"/>
    <w:rsid w:val="006249DC"/>
    <w:rsid w:val="00624F28"/>
    <w:rsid w:val="00625298"/>
    <w:rsid w:val="00625641"/>
    <w:rsid w:val="006258C5"/>
    <w:rsid w:val="00625B95"/>
    <w:rsid w:val="0062603C"/>
    <w:rsid w:val="006261AE"/>
    <w:rsid w:val="006267F5"/>
    <w:rsid w:val="00626AA0"/>
    <w:rsid w:val="00626B20"/>
    <w:rsid w:val="00627118"/>
    <w:rsid w:val="00627BEE"/>
    <w:rsid w:val="0063031D"/>
    <w:rsid w:val="00630572"/>
    <w:rsid w:val="0063160E"/>
    <w:rsid w:val="00631706"/>
    <w:rsid w:val="00632119"/>
    <w:rsid w:val="006331F2"/>
    <w:rsid w:val="00633339"/>
    <w:rsid w:val="00633C77"/>
    <w:rsid w:val="006341C9"/>
    <w:rsid w:val="0063555A"/>
    <w:rsid w:val="00636CBB"/>
    <w:rsid w:val="00637EE0"/>
    <w:rsid w:val="00637EFE"/>
    <w:rsid w:val="006403CC"/>
    <w:rsid w:val="006405AF"/>
    <w:rsid w:val="00640858"/>
    <w:rsid w:val="006409B8"/>
    <w:rsid w:val="00640DC2"/>
    <w:rsid w:val="0064117F"/>
    <w:rsid w:val="006420E6"/>
    <w:rsid w:val="006421F8"/>
    <w:rsid w:val="006423CB"/>
    <w:rsid w:val="006424B7"/>
    <w:rsid w:val="00642A98"/>
    <w:rsid w:val="00643029"/>
    <w:rsid w:val="00643370"/>
    <w:rsid w:val="00643A79"/>
    <w:rsid w:val="00643BED"/>
    <w:rsid w:val="00643ED9"/>
    <w:rsid w:val="0064409E"/>
    <w:rsid w:val="00644D5A"/>
    <w:rsid w:val="00644DEA"/>
    <w:rsid w:val="006457A7"/>
    <w:rsid w:val="006457F3"/>
    <w:rsid w:val="00646373"/>
    <w:rsid w:val="00646926"/>
    <w:rsid w:val="00646B8B"/>
    <w:rsid w:val="006473D3"/>
    <w:rsid w:val="006477DE"/>
    <w:rsid w:val="00647CC4"/>
    <w:rsid w:val="00647CEA"/>
    <w:rsid w:val="006509BB"/>
    <w:rsid w:val="00650F68"/>
    <w:rsid w:val="00651E8F"/>
    <w:rsid w:val="00651F47"/>
    <w:rsid w:val="00652F4F"/>
    <w:rsid w:val="0065357C"/>
    <w:rsid w:val="00654031"/>
    <w:rsid w:val="0065456C"/>
    <w:rsid w:val="00654FC9"/>
    <w:rsid w:val="0065676D"/>
    <w:rsid w:val="00656AF1"/>
    <w:rsid w:val="00657411"/>
    <w:rsid w:val="0065783B"/>
    <w:rsid w:val="00657A73"/>
    <w:rsid w:val="00657DB8"/>
    <w:rsid w:val="00660563"/>
    <w:rsid w:val="00660924"/>
    <w:rsid w:val="00660C4D"/>
    <w:rsid w:val="00660ED4"/>
    <w:rsid w:val="00661B6F"/>
    <w:rsid w:val="0066216A"/>
    <w:rsid w:val="0066367C"/>
    <w:rsid w:val="00663F84"/>
    <w:rsid w:val="00663FEE"/>
    <w:rsid w:val="00664143"/>
    <w:rsid w:val="006642A6"/>
    <w:rsid w:val="006644AB"/>
    <w:rsid w:val="006648FA"/>
    <w:rsid w:val="00664A58"/>
    <w:rsid w:val="00664ABC"/>
    <w:rsid w:val="00664AD6"/>
    <w:rsid w:val="006651E8"/>
    <w:rsid w:val="00665415"/>
    <w:rsid w:val="00666591"/>
    <w:rsid w:val="006665F3"/>
    <w:rsid w:val="00666720"/>
    <w:rsid w:val="00666DEE"/>
    <w:rsid w:val="00667AB0"/>
    <w:rsid w:val="00667F6F"/>
    <w:rsid w:val="00670694"/>
    <w:rsid w:val="00670DFF"/>
    <w:rsid w:val="006712D4"/>
    <w:rsid w:val="00671668"/>
    <w:rsid w:val="0067226C"/>
    <w:rsid w:val="00672F34"/>
    <w:rsid w:val="00673906"/>
    <w:rsid w:val="00673AB9"/>
    <w:rsid w:val="00675B73"/>
    <w:rsid w:val="00676177"/>
    <w:rsid w:val="00676CF0"/>
    <w:rsid w:val="00677166"/>
    <w:rsid w:val="00680915"/>
    <w:rsid w:val="00680979"/>
    <w:rsid w:val="00680A02"/>
    <w:rsid w:val="00680BE2"/>
    <w:rsid w:val="00680F67"/>
    <w:rsid w:val="00681ED7"/>
    <w:rsid w:val="0068290D"/>
    <w:rsid w:val="00683345"/>
    <w:rsid w:val="0068443E"/>
    <w:rsid w:val="0068455D"/>
    <w:rsid w:val="006852FD"/>
    <w:rsid w:val="00685886"/>
    <w:rsid w:val="00685948"/>
    <w:rsid w:val="00685B9B"/>
    <w:rsid w:val="00686363"/>
    <w:rsid w:val="00686622"/>
    <w:rsid w:val="00686ADF"/>
    <w:rsid w:val="0068747F"/>
    <w:rsid w:val="0069091B"/>
    <w:rsid w:val="0069118B"/>
    <w:rsid w:val="0069244E"/>
    <w:rsid w:val="00692A86"/>
    <w:rsid w:val="006936D2"/>
    <w:rsid w:val="00693D9E"/>
    <w:rsid w:val="0069428D"/>
    <w:rsid w:val="00694495"/>
    <w:rsid w:val="00694898"/>
    <w:rsid w:val="00694C35"/>
    <w:rsid w:val="00694C9A"/>
    <w:rsid w:val="00695A15"/>
    <w:rsid w:val="00695B74"/>
    <w:rsid w:val="00695EC5"/>
    <w:rsid w:val="00696317"/>
    <w:rsid w:val="00696970"/>
    <w:rsid w:val="00696E6A"/>
    <w:rsid w:val="006972DD"/>
    <w:rsid w:val="00697422"/>
    <w:rsid w:val="006A02CB"/>
    <w:rsid w:val="006A0D54"/>
    <w:rsid w:val="006A0F02"/>
    <w:rsid w:val="006A1472"/>
    <w:rsid w:val="006A18D0"/>
    <w:rsid w:val="006A20A0"/>
    <w:rsid w:val="006A2D2F"/>
    <w:rsid w:val="006A3926"/>
    <w:rsid w:val="006A392D"/>
    <w:rsid w:val="006A4653"/>
    <w:rsid w:val="006A4664"/>
    <w:rsid w:val="006A4748"/>
    <w:rsid w:val="006A48D6"/>
    <w:rsid w:val="006A5146"/>
    <w:rsid w:val="006A62D8"/>
    <w:rsid w:val="006A6515"/>
    <w:rsid w:val="006A6A40"/>
    <w:rsid w:val="006A6C93"/>
    <w:rsid w:val="006A6E4A"/>
    <w:rsid w:val="006A7821"/>
    <w:rsid w:val="006A7A96"/>
    <w:rsid w:val="006A7B00"/>
    <w:rsid w:val="006A7D1D"/>
    <w:rsid w:val="006A7E80"/>
    <w:rsid w:val="006B03E3"/>
    <w:rsid w:val="006B0618"/>
    <w:rsid w:val="006B0B5A"/>
    <w:rsid w:val="006B19EB"/>
    <w:rsid w:val="006B1A7D"/>
    <w:rsid w:val="006B1FBA"/>
    <w:rsid w:val="006B22BA"/>
    <w:rsid w:val="006B22D2"/>
    <w:rsid w:val="006B2485"/>
    <w:rsid w:val="006B279F"/>
    <w:rsid w:val="006B2F1D"/>
    <w:rsid w:val="006B3ACD"/>
    <w:rsid w:val="006B4E56"/>
    <w:rsid w:val="006B51C9"/>
    <w:rsid w:val="006B5D19"/>
    <w:rsid w:val="006B5DCF"/>
    <w:rsid w:val="006B60E1"/>
    <w:rsid w:val="006B61CA"/>
    <w:rsid w:val="006B6DD5"/>
    <w:rsid w:val="006B6FF0"/>
    <w:rsid w:val="006B70AC"/>
    <w:rsid w:val="006B7582"/>
    <w:rsid w:val="006B7ED9"/>
    <w:rsid w:val="006C0AB3"/>
    <w:rsid w:val="006C1293"/>
    <w:rsid w:val="006C19B0"/>
    <w:rsid w:val="006C285C"/>
    <w:rsid w:val="006C288F"/>
    <w:rsid w:val="006C2CBA"/>
    <w:rsid w:val="006C2DC0"/>
    <w:rsid w:val="006C38CA"/>
    <w:rsid w:val="006C554D"/>
    <w:rsid w:val="006C596C"/>
    <w:rsid w:val="006C748F"/>
    <w:rsid w:val="006C7598"/>
    <w:rsid w:val="006C7F75"/>
    <w:rsid w:val="006D0390"/>
    <w:rsid w:val="006D0451"/>
    <w:rsid w:val="006D0764"/>
    <w:rsid w:val="006D0ED9"/>
    <w:rsid w:val="006D199F"/>
    <w:rsid w:val="006D19F8"/>
    <w:rsid w:val="006D2C24"/>
    <w:rsid w:val="006D3C5D"/>
    <w:rsid w:val="006D4475"/>
    <w:rsid w:val="006D4948"/>
    <w:rsid w:val="006D55E8"/>
    <w:rsid w:val="006D5AF3"/>
    <w:rsid w:val="006D5C99"/>
    <w:rsid w:val="006D5EAC"/>
    <w:rsid w:val="006D6097"/>
    <w:rsid w:val="006D636B"/>
    <w:rsid w:val="006D660A"/>
    <w:rsid w:val="006D6E05"/>
    <w:rsid w:val="006D7031"/>
    <w:rsid w:val="006E0CC2"/>
    <w:rsid w:val="006E0DB2"/>
    <w:rsid w:val="006E126B"/>
    <w:rsid w:val="006E1410"/>
    <w:rsid w:val="006E1FF9"/>
    <w:rsid w:val="006E248E"/>
    <w:rsid w:val="006E2492"/>
    <w:rsid w:val="006E289C"/>
    <w:rsid w:val="006E28AA"/>
    <w:rsid w:val="006E2D51"/>
    <w:rsid w:val="006E3418"/>
    <w:rsid w:val="006E429D"/>
    <w:rsid w:val="006E4528"/>
    <w:rsid w:val="006E45EC"/>
    <w:rsid w:val="006E468B"/>
    <w:rsid w:val="006E492C"/>
    <w:rsid w:val="006E4A70"/>
    <w:rsid w:val="006E4AEF"/>
    <w:rsid w:val="006E4C73"/>
    <w:rsid w:val="006E719A"/>
    <w:rsid w:val="006E72AD"/>
    <w:rsid w:val="006E73A6"/>
    <w:rsid w:val="006E7E85"/>
    <w:rsid w:val="006F0907"/>
    <w:rsid w:val="006F0952"/>
    <w:rsid w:val="006F2942"/>
    <w:rsid w:val="006F2E8E"/>
    <w:rsid w:val="006F30B5"/>
    <w:rsid w:val="006F34C5"/>
    <w:rsid w:val="006F4599"/>
    <w:rsid w:val="006F5509"/>
    <w:rsid w:val="006F5E9D"/>
    <w:rsid w:val="006F5F13"/>
    <w:rsid w:val="006F5FA9"/>
    <w:rsid w:val="006F6788"/>
    <w:rsid w:val="006F6AA1"/>
    <w:rsid w:val="006F6AE3"/>
    <w:rsid w:val="006F6DB1"/>
    <w:rsid w:val="006F6E0D"/>
    <w:rsid w:val="006F72FA"/>
    <w:rsid w:val="00700A16"/>
    <w:rsid w:val="00701DC9"/>
    <w:rsid w:val="0070234A"/>
    <w:rsid w:val="00703DE4"/>
    <w:rsid w:val="00703F11"/>
    <w:rsid w:val="00704B21"/>
    <w:rsid w:val="00705C79"/>
    <w:rsid w:val="00706378"/>
    <w:rsid w:val="00706689"/>
    <w:rsid w:val="00706E3A"/>
    <w:rsid w:val="007079BA"/>
    <w:rsid w:val="00710095"/>
    <w:rsid w:val="00710840"/>
    <w:rsid w:val="00710EF9"/>
    <w:rsid w:val="00712369"/>
    <w:rsid w:val="00712848"/>
    <w:rsid w:val="00712CE3"/>
    <w:rsid w:val="00713385"/>
    <w:rsid w:val="00714B96"/>
    <w:rsid w:val="007150FB"/>
    <w:rsid w:val="007154AB"/>
    <w:rsid w:val="007154F2"/>
    <w:rsid w:val="00715CC8"/>
    <w:rsid w:val="00716C94"/>
    <w:rsid w:val="00717421"/>
    <w:rsid w:val="00717424"/>
    <w:rsid w:val="00717D67"/>
    <w:rsid w:val="007202B9"/>
    <w:rsid w:val="00720622"/>
    <w:rsid w:val="00721582"/>
    <w:rsid w:val="00721BC4"/>
    <w:rsid w:val="00721F63"/>
    <w:rsid w:val="007226CB"/>
    <w:rsid w:val="00722807"/>
    <w:rsid w:val="00722BC9"/>
    <w:rsid w:val="00722FFF"/>
    <w:rsid w:val="00723722"/>
    <w:rsid w:val="00724376"/>
    <w:rsid w:val="00724605"/>
    <w:rsid w:val="00725DBB"/>
    <w:rsid w:val="0072621B"/>
    <w:rsid w:val="0072632E"/>
    <w:rsid w:val="00726C73"/>
    <w:rsid w:val="00726F39"/>
    <w:rsid w:val="00730A62"/>
    <w:rsid w:val="0073146D"/>
    <w:rsid w:val="00731790"/>
    <w:rsid w:val="00732075"/>
    <w:rsid w:val="007327DD"/>
    <w:rsid w:val="00732A0E"/>
    <w:rsid w:val="00732CBF"/>
    <w:rsid w:val="00733539"/>
    <w:rsid w:val="00733731"/>
    <w:rsid w:val="0073460B"/>
    <w:rsid w:val="00734ADE"/>
    <w:rsid w:val="00734F84"/>
    <w:rsid w:val="007357B2"/>
    <w:rsid w:val="00735BD4"/>
    <w:rsid w:val="00735D27"/>
    <w:rsid w:val="00735DC2"/>
    <w:rsid w:val="007361D7"/>
    <w:rsid w:val="0073630A"/>
    <w:rsid w:val="007365E5"/>
    <w:rsid w:val="007369AA"/>
    <w:rsid w:val="00736A97"/>
    <w:rsid w:val="00736C16"/>
    <w:rsid w:val="00737967"/>
    <w:rsid w:val="00737EE3"/>
    <w:rsid w:val="00740FE2"/>
    <w:rsid w:val="00741108"/>
    <w:rsid w:val="00741F42"/>
    <w:rsid w:val="00742101"/>
    <w:rsid w:val="0074257E"/>
    <w:rsid w:val="007428E4"/>
    <w:rsid w:val="0074299B"/>
    <w:rsid w:val="00743382"/>
    <w:rsid w:val="007433AC"/>
    <w:rsid w:val="0074388A"/>
    <w:rsid w:val="00743A0B"/>
    <w:rsid w:val="00743D7A"/>
    <w:rsid w:val="00743E9A"/>
    <w:rsid w:val="0074446E"/>
    <w:rsid w:val="00744674"/>
    <w:rsid w:val="00744957"/>
    <w:rsid w:val="00744D5C"/>
    <w:rsid w:val="00744FE1"/>
    <w:rsid w:val="00744FF0"/>
    <w:rsid w:val="007453A4"/>
    <w:rsid w:val="00745C83"/>
    <w:rsid w:val="00745E2C"/>
    <w:rsid w:val="00745E60"/>
    <w:rsid w:val="007460E6"/>
    <w:rsid w:val="00746170"/>
    <w:rsid w:val="007461E5"/>
    <w:rsid w:val="00746DE9"/>
    <w:rsid w:val="00747621"/>
    <w:rsid w:val="00747CB8"/>
    <w:rsid w:val="00747CFE"/>
    <w:rsid w:val="007501B0"/>
    <w:rsid w:val="0075083C"/>
    <w:rsid w:val="00752A84"/>
    <w:rsid w:val="00753921"/>
    <w:rsid w:val="00753DB9"/>
    <w:rsid w:val="00754471"/>
    <w:rsid w:val="00754E5C"/>
    <w:rsid w:val="00755772"/>
    <w:rsid w:val="00755D8D"/>
    <w:rsid w:val="00755E6C"/>
    <w:rsid w:val="007563B1"/>
    <w:rsid w:val="0075699E"/>
    <w:rsid w:val="007569E4"/>
    <w:rsid w:val="007578E4"/>
    <w:rsid w:val="00757B5A"/>
    <w:rsid w:val="00757C92"/>
    <w:rsid w:val="00760B2C"/>
    <w:rsid w:val="00760BCF"/>
    <w:rsid w:val="00760C01"/>
    <w:rsid w:val="00760CE3"/>
    <w:rsid w:val="00760F54"/>
    <w:rsid w:val="00761B3A"/>
    <w:rsid w:val="00762411"/>
    <w:rsid w:val="007629D5"/>
    <w:rsid w:val="007641D0"/>
    <w:rsid w:val="00764E2A"/>
    <w:rsid w:val="0076575F"/>
    <w:rsid w:val="00765810"/>
    <w:rsid w:val="00765D84"/>
    <w:rsid w:val="00765E8A"/>
    <w:rsid w:val="00765EBD"/>
    <w:rsid w:val="00766015"/>
    <w:rsid w:val="0076708B"/>
    <w:rsid w:val="00767144"/>
    <w:rsid w:val="00767FC7"/>
    <w:rsid w:val="0077019F"/>
    <w:rsid w:val="0077020F"/>
    <w:rsid w:val="00771069"/>
    <w:rsid w:val="00771300"/>
    <w:rsid w:val="00771634"/>
    <w:rsid w:val="007716EA"/>
    <w:rsid w:val="00771FC8"/>
    <w:rsid w:val="007726D2"/>
    <w:rsid w:val="007728E7"/>
    <w:rsid w:val="00772E84"/>
    <w:rsid w:val="00773535"/>
    <w:rsid w:val="007737E0"/>
    <w:rsid w:val="007741BA"/>
    <w:rsid w:val="00774252"/>
    <w:rsid w:val="007743E6"/>
    <w:rsid w:val="00774467"/>
    <w:rsid w:val="007748B0"/>
    <w:rsid w:val="007748E7"/>
    <w:rsid w:val="00774A82"/>
    <w:rsid w:val="00774B03"/>
    <w:rsid w:val="00774DB2"/>
    <w:rsid w:val="00775478"/>
    <w:rsid w:val="00775D74"/>
    <w:rsid w:val="00775DEC"/>
    <w:rsid w:val="00775E74"/>
    <w:rsid w:val="00776AFB"/>
    <w:rsid w:val="00776CD1"/>
    <w:rsid w:val="00777102"/>
    <w:rsid w:val="00777208"/>
    <w:rsid w:val="00777806"/>
    <w:rsid w:val="00777898"/>
    <w:rsid w:val="00777969"/>
    <w:rsid w:val="00777B24"/>
    <w:rsid w:val="0078009B"/>
    <w:rsid w:val="0078078C"/>
    <w:rsid w:val="00780811"/>
    <w:rsid w:val="00782044"/>
    <w:rsid w:val="007828FE"/>
    <w:rsid w:val="00782A8A"/>
    <w:rsid w:val="00783376"/>
    <w:rsid w:val="007838E1"/>
    <w:rsid w:val="00783B04"/>
    <w:rsid w:val="00784570"/>
    <w:rsid w:val="00784A8D"/>
    <w:rsid w:val="007859CA"/>
    <w:rsid w:val="00785BDA"/>
    <w:rsid w:val="007860BD"/>
    <w:rsid w:val="00787482"/>
    <w:rsid w:val="00787769"/>
    <w:rsid w:val="00787C55"/>
    <w:rsid w:val="00790516"/>
    <w:rsid w:val="00790DC4"/>
    <w:rsid w:val="007910A1"/>
    <w:rsid w:val="0079129A"/>
    <w:rsid w:val="00791E13"/>
    <w:rsid w:val="007929F3"/>
    <w:rsid w:val="00792E3F"/>
    <w:rsid w:val="0079362D"/>
    <w:rsid w:val="00793667"/>
    <w:rsid w:val="00793AE0"/>
    <w:rsid w:val="00794345"/>
    <w:rsid w:val="007946CC"/>
    <w:rsid w:val="00795391"/>
    <w:rsid w:val="0079579C"/>
    <w:rsid w:val="00795A1C"/>
    <w:rsid w:val="00797AD6"/>
    <w:rsid w:val="007A0259"/>
    <w:rsid w:val="007A0308"/>
    <w:rsid w:val="007A0914"/>
    <w:rsid w:val="007A1773"/>
    <w:rsid w:val="007A1C6E"/>
    <w:rsid w:val="007A32B3"/>
    <w:rsid w:val="007A3791"/>
    <w:rsid w:val="007A3C13"/>
    <w:rsid w:val="007A5045"/>
    <w:rsid w:val="007A5233"/>
    <w:rsid w:val="007A5418"/>
    <w:rsid w:val="007A563F"/>
    <w:rsid w:val="007A5C09"/>
    <w:rsid w:val="007A6BAE"/>
    <w:rsid w:val="007A7264"/>
    <w:rsid w:val="007A7397"/>
    <w:rsid w:val="007A758B"/>
    <w:rsid w:val="007A7E7E"/>
    <w:rsid w:val="007B0220"/>
    <w:rsid w:val="007B105B"/>
    <w:rsid w:val="007B123B"/>
    <w:rsid w:val="007B1751"/>
    <w:rsid w:val="007B19CA"/>
    <w:rsid w:val="007B1C56"/>
    <w:rsid w:val="007B25C1"/>
    <w:rsid w:val="007B2A81"/>
    <w:rsid w:val="007B2BA6"/>
    <w:rsid w:val="007B383C"/>
    <w:rsid w:val="007B468E"/>
    <w:rsid w:val="007B4A68"/>
    <w:rsid w:val="007B562B"/>
    <w:rsid w:val="007B56B5"/>
    <w:rsid w:val="007B572E"/>
    <w:rsid w:val="007B5C3C"/>
    <w:rsid w:val="007B65E9"/>
    <w:rsid w:val="007B68F4"/>
    <w:rsid w:val="007B7216"/>
    <w:rsid w:val="007B7AC2"/>
    <w:rsid w:val="007B7AE4"/>
    <w:rsid w:val="007C0466"/>
    <w:rsid w:val="007C04FB"/>
    <w:rsid w:val="007C08DD"/>
    <w:rsid w:val="007C0C15"/>
    <w:rsid w:val="007C0DBF"/>
    <w:rsid w:val="007C0ED8"/>
    <w:rsid w:val="007C1F14"/>
    <w:rsid w:val="007C216E"/>
    <w:rsid w:val="007C23A4"/>
    <w:rsid w:val="007C2583"/>
    <w:rsid w:val="007C25CC"/>
    <w:rsid w:val="007C283B"/>
    <w:rsid w:val="007C2926"/>
    <w:rsid w:val="007C2B82"/>
    <w:rsid w:val="007C32EE"/>
    <w:rsid w:val="007C3789"/>
    <w:rsid w:val="007C4435"/>
    <w:rsid w:val="007C46F0"/>
    <w:rsid w:val="007C4D17"/>
    <w:rsid w:val="007C55E2"/>
    <w:rsid w:val="007C5D72"/>
    <w:rsid w:val="007C640D"/>
    <w:rsid w:val="007C6670"/>
    <w:rsid w:val="007C6FE4"/>
    <w:rsid w:val="007C76C8"/>
    <w:rsid w:val="007D0846"/>
    <w:rsid w:val="007D101A"/>
    <w:rsid w:val="007D17EF"/>
    <w:rsid w:val="007D1868"/>
    <w:rsid w:val="007D260E"/>
    <w:rsid w:val="007D3551"/>
    <w:rsid w:val="007D359D"/>
    <w:rsid w:val="007D4235"/>
    <w:rsid w:val="007D491D"/>
    <w:rsid w:val="007D57B4"/>
    <w:rsid w:val="007D5E2D"/>
    <w:rsid w:val="007D7C2F"/>
    <w:rsid w:val="007E0689"/>
    <w:rsid w:val="007E0BD8"/>
    <w:rsid w:val="007E0C57"/>
    <w:rsid w:val="007E0FA0"/>
    <w:rsid w:val="007E172C"/>
    <w:rsid w:val="007E178F"/>
    <w:rsid w:val="007E1EDF"/>
    <w:rsid w:val="007E2481"/>
    <w:rsid w:val="007E2785"/>
    <w:rsid w:val="007E29B6"/>
    <w:rsid w:val="007E300A"/>
    <w:rsid w:val="007E333F"/>
    <w:rsid w:val="007E34F1"/>
    <w:rsid w:val="007E393B"/>
    <w:rsid w:val="007E3F87"/>
    <w:rsid w:val="007E41DB"/>
    <w:rsid w:val="007E4E0E"/>
    <w:rsid w:val="007E5461"/>
    <w:rsid w:val="007E59BB"/>
    <w:rsid w:val="007E5B18"/>
    <w:rsid w:val="007E5EC9"/>
    <w:rsid w:val="007E651B"/>
    <w:rsid w:val="007E7560"/>
    <w:rsid w:val="007E77E6"/>
    <w:rsid w:val="007E7A6E"/>
    <w:rsid w:val="007E7DBF"/>
    <w:rsid w:val="007F0859"/>
    <w:rsid w:val="007F0F72"/>
    <w:rsid w:val="007F18ED"/>
    <w:rsid w:val="007F1A81"/>
    <w:rsid w:val="007F2DC0"/>
    <w:rsid w:val="007F3A9B"/>
    <w:rsid w:val="007F3FD3"/>
    <w:rsid w:val="007F4112"/>
    <w:rsid w:val="007F4A46"/>
    <w:rsid w:val="007F50EF"/>
    <w:rsid w:val="007F5864"/>
    <w:rsid w:val="007F60D2"/>
    <w:rsid w:val="007F629C"/>
    <w:rsid w:val="007F6FBB"/>
    <w:rsid w:val="007F7749"/>
    <w:rsid w:val="0080038A"/>
    <w:rsid w:val="008003D0"/>
    <w:rsid w:val="0080132E"/>
    <w:rsid w:val="0080156D"/>
    <w:rsid w:val="008020CF"/>
    <w:rsid w:val="008040AB"/>
    <w:rsid w:val="00804631"/>
    <w:rsid w:val="008050F6"/>
    <w:rsid w:val="00805311"/>
    <w:rsid w:val="00805BA1"/>
    <w:rsid w:val="008066AA"/>
    <w:rsid w:val="00806886"/>
    <w:rsid w:val="00806B8D"/>
    <w:rsid w:val="00806E24"/>
    <w:rsid w:val="00806F1D"/>
    <w:rsid w:val="00807B91"/>
    <w:rsid w:val="0081120F"/>
    <w:rsid w:val="00811215"/>
    <w:rsid w:val="008117E4"/>
    <w:rsid w:val="00811DA7"/>
    <w:rsid w:val="00811F72"/>
    <w:rsid w:val="008120CD"/>
    <w:rsid w:val="00812253"/>
    <w:rsid w:val="0081233E"/>
    <w:rsid w:val="008138F1"/>
    <w:rsid w:val="00813C61"/>
    <w:rsid w:val="00813D2C"/>
    <w:rsid w:val="008141D7"/>
    <w:rsid w:val="008144D2"/>
    <w:rsid w:val="008147E8"/>
    <w:rsid w:val="008147F1"/>
    <w:rsid w:val="0081493D"/>
    <w:rsid w:val="00814F20"/>
    <w:rsid w:val="008155E1"/>
    <w:rsid w:val="00815B35"/>
    <w:rsid w:val="00815D71"/>
    <w:rsid w:val="00815FC6"/>
    <w:rsid w:val="0081620C"/>
    <w:rsid w:val="00817A82"/>
    <w:rsid w:val="00817A9C"/>
    <w:rsid w:val="00817CA1"/>
    <w:rsid w:val="00817E33"/>
    <w:rsid w:val="0082059D"/>
    <w:rsid w:val="00820803"/>
    <w:rsid w:val="008216AF"/>
    <w:rsid w:val="00822395"/>
    <w:rsid w:val="008232C6"/>
    <w:rsid w:val="008232FF"/>
    <w:rsid w:val="00823BC8"/>
    <w:rsid w:val="0082426D"/>
    <w:rsid w:val="00825E90"/>
    <w:rsid w:val="00825F86"/>
    <w:rsid w:val="00826509"/>
    <w:rsid w:val="00826B11"/>
    <w:rsid w:val="00826F18"/>
    <w:rsid w:val="008272BB"/>
    <w:rsid w:val="008276BB"/>
    <w:rsid w:val="00827E2B"/>
    <w:rsid w:val="0083007C"/>
    <w:rsid w:val="00830557"/>
    <w:rsid w:val="008313C5"/>
    <w:rsid w:val="008318BA"/>
    <w:rsid w:val="008318CA"/>
    <w:rsid w:val="008318CF"/>
    <w:rsid w:val="0083207F"/>
    <w:rsid w:val="00832F49"/>
    <w:rsid w:val="008330EE"/>
    <w:rsid w:val="00834AEC"/>
    <w:rsid w:val="0083511B"/>
    <w:rsid w:val="008356F7"/>
    <w:rsid w:val="0083674C"/>
    <w:rsid w:val="00836DEE"/>
    <w:rsid w:val="008400A2"/>
    <w:rsid w:val="0084078D"/>
    <w:rsid w:val="008409FE"/>
    <w:rsid w:val="00840A8A"/>
    <w:rsid w:val="00840DC8"/>
    <w:rsid w:val="008410C1"/>
    <w:rsid w:val="008410D5"/>
    <w:rsid w:val="00841125"/>
    <w:rsid w:val="00843101"/>
    <w:rsid w:val="00843154"/>
    <w:rsid w:val="00843A66"/>
    <w:rsid w:val="00843C35"/>
    <w:rsid w:val="00843EF1"/>
    <w:rsid w:val="0084417E"/>
    <w:rsid w:val="0084472A"/>
    <w:rsid w:val="00846B50"/>
    <w:rsid w:val="00846DDB"/>
    <w:rsid w:val="00847B85"/>
    <w:rsid w:val="00850318"/>
    <w:rsid w:val="0085088B"/>
    <w:rsid w:val="008512E7"/>
    <w:rsid w:val="008518B4"/>
    <w:rsid w:val="0085198C"/>
    <w:rsid w:val="00852404"/>
    <w:rsid w:val="008530E5"/>
    <w:rsid w:val="00853161"/>
    <w:rsid w:val="008539A5"/>
    <w:rsid w:val="00853E85"/>
    <w:rsid w:val="00853F63"/>
    <w:rsid w:val="008542DA"/>
    <w:rsid w:val="00854C49"/>
    <w:rsid w:val="0085550F"/>
    <w:rsid w:val="00855986"/>
    <w:rsid w:val="00855A75"/>
    <w:rsid w:val="00855E79"/>
    <w:rsid w:val="00860E7E"/>
    <w:rsid w:val="00860F87"/>
    <w:rsid w:val="00860FD9"/>
    <w:rsid w:val="008616A1"/>
    <w:rsid w:val="008640F5"/>
    <w:rsid w:val="008654CB"/>
    <w:rsid w:val="00866319"/>
    <w:rsid w:val="00866636"/>
    <w:rsid w:val="00866919"/>
    <w:rsid w:val="00867ABC"/>
    <w:rsid w:val="00867ED9"/>
    <w:rsid w:val="00870037"/>
    <w:rsid w:val="008707D8"/>
    <w:rsid w:val="00870AE1"/>
    <w:rsid w:val="008711D3"/>
    <w:rsid w:val="0087186D"/>
    <w:rsid w:val="008718FD"/>
    <w:rsid w:val="0087210E"/>
    <w:rsid w:val="00872E9D"/>
    <w:rsid w:val="00874BF1"/>
    <w:rsid w:val="00874D23"/>
    <w:rsid w:val="00874F45"/>
    <w:rsid w:val="00875287"/>
    <w:rsid w:val="008753D9"/>
    <w:rsid w:val="00875990"/>
    <w:rsid w:val="00876148"/>
    <w:rsid w:val="008761CE"/>
    <w:rsid w:val="00876701"/>
    <w:rsid w:val="00876DD0"/>
    <w:rsid w:val="008772E5"/>
    <w:rsid w:val="008806E4"/>
    <w:rsid w:val="00880E04"/>
    <w:rsid w:val="00880E32"/>
    <w:rsid w:val="00882FB3"/>
    <w:rsid w:val="00882FFF"/>
    <w:rsid w:val="0088382F"/>
    <w:rsid w:val="008841C6"/>
    <w:rsid w:val="0088619C"/>
    <w:rsid w:val="00886201"/>
    <w:rsid w:val="008864AB"/>
    <w:rsid w:val="0088671C"/>
    <w:rsid w:val="00886EE0"/>
    <w:rsid w:val="00887063"/>
    <w:rsid w:val="00887769"/>
    <w:rsid w:val="00887D7E"/>
    <w:rsid w:val="00890F23"/>
    <w:rsid w:val="00890F9B"/>
    <w:rsid w:val="00891FAD"/>
    <w:rsid w:val="00892BCC"/>
    <w:rsid w:val="00892D4D"/>
    <w:rsid w:val="00892DB7"/>
    <w:rsid w:val="00892DE1"/>
    <w:rsid w:val="00892FEF"/>
    <w:rsid w:val="00893B3D"/>
    <w:rsid w:val="00893CD8"/>
    <w:rsid w:val="00894BF6"/>
    <w:rsid w:val="00894E9A"/>
    <w:rsid w:val="00894F2B"/>
    <w:rsid w:val="0089608E"/>
    <w:rsid w:val="0089647D"/>
    <w:rsid w:val="008967CA"/>
    <w:rsid w:val="0089680D"/>
    <w:rsid w:val="00896AEF"/>
    <w:rsid w:val="008972FF"/>
    <w:rsid w:val="00897742"/>
    <w:rsid w:val="00897F27"/>
    <w:rsid w:val="008A0933"/>
    <w:rsid w:val="008A0B7B"/>
    <w:rsid w:val="008A0E39"/>
    <w:rsid w:val="008A1FBB"/>
    <w:rsid w:val="008A226C"/>
    <w:rsid w:val="008A2372"/>
    <w:rsid w:val="008A2765"/>
    <w:rsid w:val="008A4144"/>
    <w:rsid w:val="008A44E0"/>
    <w:rsid w:val="008A4EAA"/>
    <w:rsid w:val="008A4F12"/>
    <w:rsid w:val="008A5026"/>
    <w:rsid w:val="008A52A7"/>
    <w:rsid w:val="008A5D5C"/>
    <w:rsid w:val="008A69F0"/>
    <w:rsid w:val="008A7624"/>
    <w:rsid w:val="008A7C0B"/>
    <w:rsid w:val="008B05AB"/>
    <w:rsid w:val="008B0933"/>
    <w:rsid w:val="008B0ADC"/>
    <w:rsid w:val="008B14FB"/>
    <w:rsid w:val="008B16A3"/>
    <w:rsid w:val="008B1788"/>
    <w:rsid w:val="008B1966"/>
    <w:rsid w:val="008B1B5A"/>
    <w:rsid w:val="008B2087"/>
    <w:rsid w:val="008B234C"/>
    <w:rsid w:val="008B2550"/>
    <w:rsid w:val="008B25EF"/>
    <w:rsid w:val="008B267A"/>
    <w:rsid w:val="008B3454"/>
    <w:rsid w:val="008B3A7C"/>
    <w:rsid w:val="008B450B"/>
    <w:rsid w:val="008B4D48"/>
    <w:rsid w:val="008B541C"/>
    <w:rsid w:val="008B58B7"/>
    <w:rsid w:val="008B5B9F"/>
    <w:rsid w:val="008B5E20"/>
    <w:rsid w:val="008B6755"/>
    <w:rsid w:val="008B6CBB"/>
    <w:rsid w:val="008B6FF6"/>
    <w:rsid w:val="008B7048"/>
    <w:rsid w:val="008B7244"/>
    <w:rsid w:val="008B74BC"/>
    <w:rsid w:val="008B7AC0"/>
    <w:rsid w:val="008C018F"/>
    <w:rsid w:val="008C0549"/>
    <w:rsid w:val="008C05E2"/>
    <w:rsid w:val="008C076C"/>
    <w:rsid w:val="008C1883"/>
    <w:rsid w:val="008C1C9C"/>
    <w:rsid w:val="008C21A8"/>
    <w:rsid w:val="008C2349"/>
    <w:rsid w:val="008C24B3"/>
    <w:rsid w:val="008C2723"/>
    <w:rsid w:val="008C2966"/>
    <w:rsid w:val="008C2A6A"/>
    <w:rsid w:val="008C2DE9"/>
    <w:rsid w:val="008C351D"/>
    <w:rsid w:val="008C41B3"/>
    <w:rsid w:val="008C51FA"/>
    <w:rsid w:val="008C56A2"/>
    <w:rsid w:val="008C5851"/>
    <w:rsid w:val="008C5D54"/>
    <w:rsid w:val="008C5FC3"/>
    <w:rsid w:val="008C63E6"/>
    <w:rsid w:val="008C6CCD"/>
    <w:rsid w:val="008C7B15"/>
    <w:rsid w:val="008D23B9"/>
    <w:rsid w:val="008D2DBE"/>
    <w:rsid w:val="008D3067"/>
    <w:rsid w:val="008D38A5"/>
    <w:rsid w:val="008D3A32"/>
    <w:rsid w:val="008D3B7E"/>
    <w:rsid w:val="008D4589"/>
    <w:rsid w:val="008D46AD"/>
    <w:rsid w:val="008D46F3"/>
    <w:rsid w:val="008D4C7F"/>
    <w:rsid w:val="008D4F6A"/>
    <w:rsid w:val="008D6110"/>
    <w:rsid w:val="008D617C"/>
    <w:rsid w:val="008D695E"/>
    <w:rsid w:val="008D69D0"/>
    <w:rsid w:val="008D69EC"/>
    <w:rsid w:val="008E077A"/>
    <w:rsid w:val="008E08F2"/>
    <w:rsid w:val="008E0914"/>
    <w:rsid w:val="008E126E"/>
    <w:rsid w:val="008E15CE"/>
    <w:rsid w:val="008E1692"/>
    <w:rsid w:val="008E1AFD"/>
    <w:rsid w:val="008E1DAB"/>
    <w:rsid w:val="008E2015"/>
    <w:rsid w:val="008E2524"/>
    <w:rsid w:val="008E2F15"/>
    <w:rsid w:val="008E3021"/>
    <w:rsid w:val="008E3026"/>
    <w:rsid w:val="008E3954"/>
    <w:rsid w:val="008E3D3B"/>
    <w:rsid w:val="008E4ADA"/>
    <w:rsid w:val="008E512E"/>
    <w:rsid w:val="008E5D12"/>
    <w:rsid w:val="008E61ED"/>
    <w:rsid w:val="008E7777"/>
    <w:rsid w:val="008F0068"/>
    <w:rsid w:val="008F0669"/>
    <w:rsid w:val="008F0B2E"/>
    <w:rsid w:val="008F1F5E"/>
    <w:rsid w:val="008F20C2"/>
    <w:rsid w:val="008F304F"/>
    <w:rsid w:val="008F3422"/>
    <w:rsid w:val="008F35CB"/>
    <w:rsid w:val="008F38D4"/>
    <w:rsid w:val="008F41E4"/>
    <w:rsid w:val="008F5491"/>
    <w:rsid w:val="008F5738"/>
    <w:rsid w:val="008F66CB"/>
    <w:rsid w:val="008F6A40"/>
    <w:rsid w:val="008F6FA1"/>
    <w:rsid w:val="008F72D5"/>
    <w:rsid w:val="008F7F80"/>
    <w:rsid w:val="00900DA9"/>
    <w:rsid w:val="00901116"/>
    <w:rsid w:val="00902A15"/>
    <w:rsid w:val="00903AD0"/>
    <w:rsid w:val="00903F2E"/>
    <w:rsid w:val="0090506E"/>
    <w:rsid w:val="0090533D"/>
    <w:rsid w:val="009053B1"/>
    <w:rsid w:val="009054D6"/>
    <w:rsid w:val="00906036"/>
    <w:rsid w:val="00906566"/>
    <w:rsid w:val="009066BC"/>
    <w:rsid w:val="009070AD"/>
    <w:rsid w:val="009073D5"/>
    <w:rsid w:val="0090740A"/>
    <w:rsid w:val="00907579"/>
    <w:rsid w:val="009106C9"/>
    <w:rsid w:val="0091108B"/>
    <w:rsid w:val="0091194A"/>
    <w:rsid w:val="00911BD5"/>
    <w:rsid w:val="00911F1C"/>
    <w:rsid w:val="00911F28"/>
    <w:rsid w:val="00912077"/>
    <w:rsid w:val="00913FDC"/>
    <w:rsid w:val="0091487E"/>
    <w:rsid w:val="00914C8E"/>
    <w:rsid w:val="00914CA4"/>
    <w:rsid w:val="00914E77"/>
    <w:rsid w:val="00915FE2"/>
    <w:rsid w:val="009160DF"/>
    <w:rsid w:val="00916F97"/>
    <w:rsid w:val="0091719E"/>
    <w:rsid w:val="009178C6"/>
    <w:rsid w:val="00917EA9"/>
    <w:rsid w:val="00921E94"/>
    <w:rsid w:val="00922237"/>
    <w:rsid w:val="00923314"/>
    <w:rsid w:val="00923DAA"/>
    <w:rsid w:val="00924931"/>
    <w:rsid w:val="00924C87"/>
    <w:rsid w:val="0092630E"/>
    <w:rsid w:val="0092635A"/>
    <w:rsid w:val="00926369"/>
    <w:rsid w:val="00926A43"/>
    <w:rsid w:val="00926DBF"/>
    <w:rsid w:val="00926ED9"/>
    <w:rsid w:val="00927001"/>
    <w:rsid w:val="009302B6"/>
    <w:rsid w:val="00930594"/>
    <w:rsid w:val="009305D3"/>
    <w:rsid w:val="0093069B"/>
    <w:rsid w:val="00930869"/>
    <w:rsid w:val="0093121C"/>
    <w:rsid w:val="00931372"/>
    <w:rsid w:val="009315D5"/>
    <w:rsid w:val="009320E4"/>
    <w:rsid w:val="00932963"/>
    <w:rsid w:val="00932B41"/>
    <w:rsid w:val="00933536"/>
    <w:rsid w:val="00933C49"/>
    <w:rsid w:val="00933F96"/>
    <w:rsid w:val="009344C6"/>
    <w:rsid w:val="00934809"/>
    <w:rsid w:val="00934EDA"/>
    <w:rsid w:val="00934EDB"/>
    <w:rsid w:val="009354C9"/>
    <w:rsid w:val="00935ACA"/>
    <w:rsid w:val="00935ACB"/>
    <w:rsid w:val="0093690D"/>
    <w:rsid w:val="00936ADA"/>
    <w:rsid w:val="00936B77"/>
    <w:rsid w:val="00936BA2"/>
    <w:rsid w:val="00937533"/>
    <w:rsid w:val="009378AF"/>
    <w:rsid w:val="00937CEB"/>
    <w:rsid w:val="0094025B"/>
    <w:rsid w:val="00940359"/>
    <w:rsid w:val="0094073C"/>
    <w:rsid w:val="0094077D"/>
    <w:rsid w:val="009411F0"/>
    <w:rsid w:val="00941793"/>
    <w:rsid w:val="00942413"/>
    <w:rsid w:val="009443C5"/>
    <w:rsid w:val="009446E7"/>
    <w:rsid w:val="0094484F"/>
    <w:rsid w:val="00945187"/>
    <w:rsid w:val="00946549"/>
    <w:rsid w:val="009469C1"/>
    <w:rsid w:val="009473D7"/>
    <w:rsid w:val="009477D5"/>
    <w:rsid w:val="00947E19"/>
    <w:rsid w:val="00947F0E"/>
    <w:rsid w:val="0095065A"/>
    <w:rsid w:val="00950CFC"/>
    <w:rsid w:val="00950FB7"/>
    <w:rsid w:val="009510F8"/>
    <w:rsid w:val="009522AC"/>
    <w:rsid w:val="0095267F"/>
    <w:rsid w:val="00952731"/>
    <w:rsid w:val="00952CB2"/>
    <w:rsid w:val="00953102"/>
    <w:rsid w:val="009531A8"/>
    <w:rsid w:val="009540CD"/>
    <w:rsid w:val="009540F2"/>
    <w:rsid w:val="0095417A"/>
    <w:rsid w:val="0095430A"/>
    <w:rsid w:val="00955071"/>
    <w:rsid w:val="00955895"/>
    <w:rsid w:val="0095593B"/>
    <w:rsid w:val="00955AAE"/>
    <w:rsid w:val="00955D95"/>
    <w:rsid w:val="009578C4"/>
    <w:rsid w:val="00957B17"/>
    <w:rsid w:val="00957C46"/>
    <w:rsid w:val="00960DE2"/>
    <w:rsid w:val="0096171A"/>
    <w:rsid w:val="00961AF2"/>
    <w:rsid w:val="009631B2"/>
    <w:rsid w:val="00964B92"/>
    <w:rsid w:val="00964DB5"/>
    <w:rsid w:val="009652A9"/>
    <w:rsid w:val="00965990"/>
    <w:rsid w:val="009660F2"/>
    <w:rsid w:val="00966DD5"/>
    <w:rsid w:val="00970C7C"/>
    <w:rsid w:val="00970D56"/>
    <w:rsid w:val="00970ED0"/>
    <w:rsid w:val="009714E6"/>
    <w:rsid w:val="0097186F"/>
    <w:rsid w:val="0097192D"/>
    <w:rsid w:val="00972634"/>
    <w:rsid w:val="00973D12"/>
    <w:rsid w:val="00974320"/>
    <w:rsid w:val="0097438C"/>
    <w:rsid w:val="00974DB1"/>
    <w:rsid w:val="00975580"/>
    <w:rsid w:val="00975582"/>
    <w:rsid w:val="00975D72"/>
    <w:rsid w:val="009767F1"/>
    <w:rsid w:val="00976C7F"/>
    <w:rsid w:val="009772ED"/>
    <w:rsid w:val="009777AD"/>
    <w:rsid w:val="00977A1D"/>
    <w:rsid w:val="00980291"/>
    <w:rsid w:val="009802DC"/>
    <w:rsid w:val="009808D6"/>
    <w:rsid w:val="00980915"/>
    <w:rsid w:val="00981F16"/>
    <w:rsid w:val="009820F4"/>
    <w:rsid w:val="00982266"/>
    <w:rsid w:val="009827CD"/>
    <w:rsid w:val="009828E6"/>
    <w:rsid w:val="009839A7"/>
    <w:rsid w:val="00983D81"/>
    <w:rsid w:val="009842C2"/>
    <w:rsid w:val="00984364"/>
    <w:rsid w:val="009846C5"/>
    <w:rsid w:val="00984ADB"/>
    <w:rsid w:val="00984CF9"/>
    <w:rsid w:val="00984E91"/>
    <w:rsid w:val="0098501D"/>
    <w:rsid w:val="00985989"/>
    <w:rsid w:val="009863B1"/>
    <w:rsid w:val="00986910"/>
    <w:rsid w:val="00986B73"/>
    <w:rsid w:val="00987AB3"/>
    <w:rsid w:val="00987BE0"/>
    <w:rsid w:val="009903FC"/>
    <w:rsid w:val="00990828"/>
    <w:rsid w:val="00991042"/>
    <w:rsid w:val="009914E9"/>
    <w:rsid w:val="009926D3"/>
    <w:rsid w:val="00992C26"/>
    <w:rsid w:val="00993FC6"/>
    <w:rsid w:val="00995063"/>
    <w:rsid w:val="00995183"/>
    <w:rsid w:val="009965A1"/>
    <w:rsid w:val="00996C55"/>
    <w:rsid w:val="00996EA4"/>
    <w:rsid w:val="0099737E"/>
    <w:rsid w:val="0099740B"/>
    <w:rsid w:val="0099742A"/>
    <w:rsid w:val="00997A23"/>
    <w:rsid w:val="00997C38"/>
    <w:rsid w:val="00997F3E"/>
    <w:rsid w:val="009A0024"/>
    <w:rsid w:val="009A0294"/>
    <w:rsid w:val="009A0894"/>
    <w:rsid w:val="009A09BD"/>
    <w:rsid w:val="009A0CB4"/>
    <w:rsid w:val="009A0EAF"/>
    <w:rsid w:val="009A187F"/>
    <w:rsid w:val="009A193A"/>
    <w:rsid w:val="009A2560"/>
    <w:rsid w:val="009A3891"/>
    <w:rsid w:val="009A38DE"/>
    <w:rsid w:val="009A404B"/>
    <w:rsid w:val="009A427B"/>
    <w:rsid w:val="009A45E5"/>
    <w:rsid w:val="009A4714"/>
    <w:rsid w:val="009A485A"/>
    <w:rsid w:val="009A4BD6"/>
    <w:rsid w:val="009A50AE"/>
    <w:rsid w:val="009A5FDB"/>
    <w:rsid w:val="009A623B"/>
    <w:rsid w:val="009A70FA"/>
    <w:rsid w:val="009A725E"/>
    <w:rsid w:val="009A7FAE"/>
    <w:rsid w:val="009B0003"/>
    <w:rsid w:val="009B01A5"/>
    <w:rsid w:val="009B0377"/>
    <w:rsid w:val="009B0B74"/>
    <w:rsid w:val="009B1048"/>
    <w:rsid w:val="009B1127"/>
    <w:rsid w:val="009B118C"/>
    <w:rsid w:val="009B14A7"/>
    <w:rsid w:val="009B1E79"/>
    <w:rsid w:val="009B26B4"/>
    <w:rsid w:val="009B2723"/>
    <w:rsid w:val="009B2C3B"/>
    <w:rsid w:val="009B38C5"/>
    <w:rsid w:val="009B39B1"/>
    <w:rsid w:val="009B407B"/>
    <w:rsid w:val="009B4EDF"/>
    <w:rsid w:val="009B529E"/>
    <w:rsid w:val="009B5983"/>
    <w:rsid w:val="009B5E34"/>
    <w:rsid w:val="009B6B14"/>
    <w:rsid w:val="009B6DE3"/>
    <w:rsid w:val="009B6EFB"/>
    <w:rsid w:val="009B7C5F"/>
    <w:rsid w:val="009B7CB8"/>
    <w:rsid w:val="009C04C5"/>
    <w:rsid w:val="009C098A"/>
    <w:rsid w:val="009C0A97"/>
    <w:rsid w:val="009C13A5"/>
    <w:rsid w:val="009C1E7D"/>
    <w:rsid w:val="009C2531"/>
    <w:rsid w:val="009C2778"/>
    <w:rsid w:val="009C282C"/>
    <w:rsid w:val="009C2F01"/>
    <w:rsid w:val="009C2F50"/>
    <w:rsid w:val="009C3755"/>
    <w:rsid w:val="009C3C70"/>
    <w:rsid w:val="009C3D35"/>
    <w:rsid w:val="009C4ADA"/>
    <w:rsid w:val="009C4D61"/>
    <w:rsid w:val="009C5A22"/>
    <w:rsid w:val="009C6394"/>
    <w:rsid w:val="009C6B26"/>
    <w:rsid w:val="009C6CFC"/>
    <w:rsid w:val="009C6F0D"/>
    <w:rsid w:val="009C756B"/>
    <w:rsid w:val="009C774B"/>
    <w:rsid w:val="009D1430"/>
    <w:rsid w:val="009D1778"/>
    <w:rsid w:val="009D194E"/>
    <w:rsid w:val="009D1CD9"/>
    <w:rsid w:val="009D24C1"/>
    <w:rsid w:val="009D24EC"/>
    <w:rsid w:val="009D2CD6"/>
    <w:rsid w:val="009D46B2"/>
    <w:rsid w:val="009D487B"/>
    <w:rsid w:val="009D48DB"/>
    <w:rsid w:val="009D49BD"/>
    <w:rsid w:val="009D4C1F"/>
    <w:rsid w:val="009D4F76"/>
    <w:rsid w:val="009D53D3"/>
    <w:rsid w:val="009D58EE"/>
    <w:rsid w:val="009D6212"/>
    <w:rsid w:val="009D66C3"/>
    <w:rsid w:val="009D68DA"/>
    <w:rsid w:val="009D6A59"/>
    <w:rsid w:val="009D6DFE"/>
    <w:rsid w:val="009D6E34"/>
    <w:rsid w:val="009D7ECD"/>
    <w:rsid w:val="009E04B9"/>
    <w:rsid w:val="009E12EA"/>
    <w:rsid w:val="009E18B2"/>
    <w:rsid w:val="009E2B30"/>
    <w:rsid w:val="009E2B65"/>
    <w:rsid w:val="009E4199"/>
    <w:rsid w:val="009E4E59"/>
    <w:rsid w:val="009E4FBD"/>
    <w:rsid w:val="009E5A3B"/>
    <w:rsid w:val="009E632C"/>
    <w:rsid w:val="009E6E0D"/>
    <w:rsid w:val="009E6F5C"/>
    <w:rsid w:val="009E706C"/>
    <w:rsid w:val="009E71DC"/>
    <w:rsid w:val="009E7AE7"/>
    <w:rsid w:val="009F08B5"/>
    <w:rsid w:val="009F0AB8"/>
    <w:rsid w:val="009F1066"/>
    <w:rsid w:val="009F109C"/>
    <w:rsid w:val="009F1294"/>
    <w:rsid w:val="009F15C5"/>
    <w:rsid w:val="009F16EB"/>
    <w:rsid w:val="009F17BE"/>
    <w:rsid w:val="009F1F5D"/>
    <w:rsid w:val="009F26BF"/>
    <w:rsid w:val="009F3104"/>
    <w:rsid w:val="009F3176"/>
    <w:rsid w:val="009F3C42"/>
    <w:rsid w:val="009F3E6A"/>
    <w:rsid w:val="009F3EFF"/>
    <w:rsid w:val="009F41A0"/>
    <w:rsid w:val="009F52B4"/>
    <w:rsid w:val="009F52D8"/>
    <w:rsid w:val="009F5614"/>
    <w:rsid w:val="009F5D54"/>
    <w:rsid w:val="009F5F93"/>
    <w:rsid w:val="009F6DF1"/>
    <w:rsid w:val="009F74A4"/>
    <w:rsid w:val="009F74D6"/>
    <w:rsid w:val="009F7E51"/>
    <w:rsid w:val="00A00182"/>
    <w:rsid w:val="00A003C8"/>
    <w:rsid w:val="00A00810"/>
    <w:rsid w:val="00A00BD5"/>
    <w:rsid w:val="00A01019"/>
    <w:rsid w:val="00A02FBA"/>
    <w:rsid w:val="00A0341E"/>
    <w:rsid w:val="00A0342C"/>
    <w:rsid w:val="00A03DDA"/>
    <w:rsid w:val="00A03E4E"/>
    <w:rsid w:val="00A0433E"/>
    <w:rsid w:val="00A04F4E"/>
    <w:rsid w:val="00A0590C"/>
    <w:rsid w:val="00A06AC4"/>
    <w:rsid w:val="00A1037C"/>
    <w:rsid w:val="00A10995"/>
    <w:rsid w:val="00A10AE3"/>
    <w:rsid w:val="00A12123"/>
    <w:rsid w:val="00A129A9"/>
    <w:rsid w:val="00A12B1A"/>
    <w:rsid w:val="00A1342E"/>
    <w:rsid w:val="00A134E3"/>
    <w:rsid w:val="00A1358D"/>
    <w:rsid w:val="00A135A9"/>
    <w:rsid w:val="00A13996"/>
    <w:rsid w:val="00A13F72"/>
    <w:rsid w:val="00A145EB"/>
    <w:rsid w:val="00A15468"/>
    <w:rsid w:val="00A1599A"/>
    <w:rsid w:val="00A15C44"/>
    <w:rsid w:val="00A15C4A"/>
    <w:rsid w:val="00A1665E"/>
    <w:rsid w:val="00A166D8"/>
    <w:rsid w:val="00A16F1A"/>
    <w:rsid w:val="00A16F32"/>
    <w:rsid w:val="00A1786B"/>
    <w:rsid w:val="00A178E3"/>
    <w:rsid w:val="00A17E5D"/>
    <w:rsid w:val="00A17F71"/>
    <w:rsid w:val="00A203C4"/>
    <w:rsid w:val="00A206DD"/>
    <w:rsid w:val="00A20961"/>
    <w:rsid w:val="00A20E59"/>
    <w:rsid w:val="00A21574"/>
    <w:rsid w:val="00A22121"/>
    <w:rsid w:val="00A225F9"/>
    <w:rsid w:val="00A22671"/>
    <w:rsid w:val="00A227E5"/>
    <w:rsid w:val="00A22E4A"/>
    <w:rsid w:val="00A23E1E"/>
    <w:rsid w:val="00A24818"/>
    <w:rsid w:val="00A2485B"/>
    <w:rsid w:val="00A24B63"/>
    <w:rsid w:val="00A24BCF"/>
    <w:rsid w:val="00A24C6D"/>
    <w:rsid w:val="00A25074"/>
    <w:rsid w:val="00A257B3"/>
    <w:rsid w:val="00A25E4D"/>
    <w:rsid w:val="00A261A5"/>
    <w:rsid w:val="00A26480"/>
    <w:rsid w:val="00A26A17"/>
    <w:rsid w:val="00A26CC0"/>
    <w:rsid w:val="00A2722F"/>
    <w:rsid w:val="00A277D6"/>
    <w:rsid w:val="00A27BFD"/>
    <w:rsid w:val="00A306BE"/>
    <w:rsid w:val="00A30766"/>
    <w:rsid w:val="00A30A92"/>
    <w:rsid w:val="00A30BBC"/>
    <w:rsid w:val="00A30DC8"/>
    <w:rsid w:val="00A30DDD"/>
    <w:rsid w:val="00A31029"/>
    <w:rsid w:val="00A311E8"/>
    <w:rsid w:val="00A31388"/>
    <w:rsid w:val="00A315AC"/>
    <w:rsid w:val="00A316D0"/>
    <w:rsid w:val="00A3342F"/>
    <w:rsid w:val="00A340D6"/>
    <w:rsid w:val="00A34B5A"/>
    <w:rsid w:val="00A35151"/>
    <w:rsid w:val="00A354F7"/>
    <w:rsid w:val="00A36266"/>
    <w:rsid w:val="00A36E9D"/>
    <w:rsid w:val="00A37201"/>
    <w:rsid w:val="00A37613"/>
    <w:rsid w:val="00A404AB"/>
    <w:rsid w:val="00A40DA5"/>
    <w:rsid w:val="00A4167A"/>
    <w:rsid w:val="00A41805"/>
    <w:rsid w:val="00A41BF6"/>
    <w:rsid w:val="00A42376"/>
    <w:rsid w:val="00A42A67"/>
    <w:rsid w:val="00A42C2F"/>
    <w:rsid w:val="00A42FF8"/>
    <w:rsid w:val="00A436E5"/>
    <w:rsid w:val="00A43E7F"/>
    <w:rsid w:val="00A44FE1"/>
    <w:rsid w:val="00A45A6F"/>
    <w:rsid w:val="00A465BD"/>
    <w:rsid w:val="00A47832"/>
    <w:rsid w:val="00A5047B"/>
    <w:rsid w:val="00A50B6A"/>
    <w:rsid w:val="00A50EE9"/>
    <w:rsid w:val="00A50FB2"/>
    <w:rsid w:val="00A51616"/>
    <w:rsid w:val="00A517AA"/>
    <w:rsid w:val="00A517E2"/>
    <w:rsid w:val="00A51CC8"/>
    <w:rsid w:val="00A52E5F"/>
    <w:rsid w:val="00A53798"/>
    <w:rsid w:val="00A53A83"/>
    <w:rsid w:val="00A53B57"/>
    <w:rsid w:val="00A5430A"/>
    <w:rsid w:val="00A54BE6"/>
    <w:rsid w:val="00A5520C"/>
    <w:rsid w:val="00A55F99"/>
    <w:rsid w:val="00A560CE"/>
    <w:rsid w:val="00A567A3"/>
    <w:rsid w:val="00A56CEE"/>
    <w:rsid w:val="00A56D40"/>
    <w:rsid w:val="00A5742E"/>
    <w:rsid w:val="00A57B9E"/>
    <w:rsid w:val="00A57C43"/>
    <w:rsid w:val="00A6032E"/>
    <w:rsid w:val="00A61132"/>
    <w:rsid w:val="00A611E2"/>
    <w:rsid w:val="00A6177C"/>
    <w:rsid w:val="00A61B8B"/>
    <w:rsid w:val="00A62964"/>
    <w:rsid w:val="00A62A57"/>
    <w:rsid w:val="00A631ED"/>
    <w:rsid w:val="00A63F5C"/>
    <w:rsid w:val="00A640D9"/>
    <w:rsid w:val="00A6488B"/>
    <w:rsid w:val="00A64C21"/>
    <w:rsid w:val="00A64CEB"/>
    <w:rsid w:val="00A64D2C"/>
    <w:rsid w:val="00A65CCE"/>
    <w:rsid w:val="00A65CFD"/>
    <w:rsid w:val="00A66343"/>
    <w:rsid w:val="00A664A9"/>
    <w:rsid w:val="00A664F4"/>
    <w:rsid w:val="00A66A8E"/>
    <w:rsid w:val="00A7061A"/>
    <w:rsid w:val="00A7089C"/>
    <w:rsid w:val="00A70AB9"/>
    <w:rsid w:val="00A71F8F"/>
    <w:rsid w:val="00A721D0"/>
    <w:rsid w:val="00A726DD"/>
    <w:rsid w:val="00A72B69"/>
    <w:rsid w:val="00A73CD1"/>
    <w:rsid w:val="00A73E4F"/>
    <w:rsid w:val="00A740F8"/>
    <w:rsid w:val="00A753EE"/>
    <w:rsid w:val="00A7543B"/>
    <w:rsid w:val="00A758E1"/>
    <w:rsid w:val="00A75AF2"/>
    <w:rsid w:val="00A7632D"/>
    <w:rsid w:val="00A763A8"/>
    <w:rsid w:val="00A769C0"/>
    <w:rsid w:val="00A77153"/>
    <w:rsid w:val="00A773C4"/>
    <w:rsid w:val="00A77493"/>
    <w:rsid w:val="00A777F9"/>
    <w:rsid w:val="00A77AAE"/>
    <w:rsid w:val="00A77E67"/>
    <w:rsid w:val="00A80C82"/>
    <w:rsid w:val="00A80D75"/>
    <w:rsid w:val="00A811C8"/>
    <w:rsid w:val="00A81372"/>
    <w:rsid w:val="00A81684"/>
    <w:rsid w:val="00A81B22"/>
    <w:rsid w:val="00A81DCE"/>
    <w:rsid w:val="00A82282"/>
    <w:rsid w:val="00A829E9"/>
    <w:rsid w:val="00A82C6C"/>
    <w:rsid w:val="00A8404C"/>
    <w:rsid w:val="00A8428C"/>
    <w:rsid w:val="00A842BD"/>
    <w:rsid w:val="00A8431D"/>
    <w:rsid w:val="00A8525B"/>
    <w:rsid w:val="00A87C07"/>
    <w:rsid w:val="00A87FB3"/>
    <w:rsid w:val="00A91FB3"/>
    <w:rsid w:val="00A92365"/>
    <w:rsid w:val="00A9353B"/>
    <w:rsid w:val="00A93B58"/>
    <w:rsid w:val="00A9411F"/>
    <w:rsid w:val="00A94771"/>
    <w:rsid w:val="00A94D95"/>
    <w:rsid w:val="00A94EFC"/>
    <w:rsid w:val="00A95CD2"/>
    <w:rsid w:val="00A96559"/>
    <w:rsid w:val="00A96564"/>
    <w:rsid w:val="00A966FE"/>
    <w:rsid w:val="00A96C7B"/>
    <w:rsid w:val="00A96E57"/>
    <w:rsid w:val="00A96F0E"/>
    <w:rsid w:val="00A970EC"/>
    <w:rsid w:val="00A97AF4"/>
    <w:rsid w:val="00A97C2A"/>
    <w:rsid w:val="00AA04A5"/>
    <w:rsid w:val="00AA0615"/>
    <w:rsid w:val="00AA0E7D"/>
    <w:rsid w:val="00AA1EF4"/>
    <w:rsid w:val="00AA2703"/>
    <w:rsid w:val="00AA295F"/>
    <w:rsid w:val="00AA2E9E"/>
    <w:rsid w:val="00AA2FBF"/>
    <w:rsid w:val="00AA379B"/>
    <w:rsid w:val="00AA4079"/>
    <w:rsid w:val="00AA42CB"/>
    <w:rsid w:val="00AA4CA3"/>
    <w:rsid w:val="00AA4F83"/>
    <w:rsid w:val="00AA5268"/>
    <w:rsid w:val="00AA530F"/>
    <w:rsid w:val="00AA54A7"/>
    <w:rsid w:val="00AA5762"/>
    <w:rsid w:val="00AA5867"/>
    <w:rsid w:val="00AA6086"/>
    <w:rsid w:val="00AA61E2"/>
    <w:rsid w:val="00AA6ABA"/>
    <w:rsid w:val="00AA6BBB"/>
    <w:rsid w:val="00AA6F81"/>
    <w:rsid w:val="00AB005D"/>
    <w:rsid w:val="00AB12AE"/>
    <w:rsid w:val="00AB1EEA"/>
    <w:rsid w:val="00AB2055"/>
    <w:rsid w:val="00AB2FE6"/>
    <w:rsid w:val="00AB30CB"/>
    <w:rsid w:val="00AB36DA"/>
    <w:rsid w:val="00AB37F4"/>
    <w:rsid w:val="00AB4333"/>
    <w:rsid w:val="00AB4A5C"/>
    <w:rsid w:val="00AB5A44"/>
    <w:rsid w:val="00AB69A4"/>
    <w:rsid w:val="00AB7CD9"/>
    <w:rsid w:val="00AC0747"/>
    <w:rsid w:val="00AC0D0B"/>
    <w:rsid w:val="00AC1426"/>
    <w:rsid w:val="00AC1C6E"/>
    <w:rsid w:val="00AC2699"/>
    <w:rsid w:val="00AC3DD7"/>
    <w:rsid w:val="00AC48B2"/>
    <w:rsid w:val="00AC4AD0"/>
    <w:rsid w:val="00AC4E31"/>
    <w:rsid w:val="00AC53D1"/>
    <w:rsid w:val="00AC54D3"/>
    <w:rsid w:val="00AC5636"/>
    <w:rsid w:val="00AC5A2E"/>
    <w:rsid w:val="00AC5F44"/>
    <w:rsid w:val="00AC61C2"/>
    <w:rsid w:val="00AC69B7"/>
    <w:rsid w:val="00AC753F"/>
    <w:rsid w:val="00AD0551"/>
    <w:rsid w:val="00AD06AE"/>
    <w:rsid w:val="00AD24A1"/>
    <w:rsid w:val="00AD3687"/>
    <w:rsid w:val="00AD3F0D"/>
    <w:rsid w:val="00AD43E4"/>
    <w:rsid w:val="00AD49D8"/>
    <w:rsid w:val="00AD4AB7"/>
    <w:rsid w:val="00AD4DB2"/>
    <w:rsid w:val="00AD6201"/>
    <w:rsid w:val="00AD64D5"/>
    <w:rsid w:val="00AD7823"/>
    <w:rsid w:val="00AD7B22"/>
    <w:rsid w:val="00AD7B72"/>
    <w:rsid w:val="00AD7CF5"/>
    <w:rsid w:val="00AD7F7C"/>
    <w:rsid w:val="00AD7FC2"/>
    <w:rsid w:val="00AD7FCD"/>
    <w:rsid w:val="00AE05FA"/>
    <w:rsid w:val="00AE06CA"/>
    <w:rsid w:val="00AE0A26"/>
    <w:rsid w:val="00AE0A59"/>
    <w:rsid w:val="00AE0CA7"/>
    <w:rsid w:val="00AE2816"/>
    <w:rsid w:val="00AE2DD5"/>
    <w:rsid w:val="00AE49E9"/>
    <w:rsid w:val="00AE547A"/>
    <w:rsid w:val="00AE57A5"/>
    <w:rsid w:val="00AE5B44"/>
    <w:rsid w:val="00AE6BD4"/>
    <w:rsid w:val="00AE7627"/>
    <w:rsid w:val="00AE7643"/>
    <w:rsid w:val="00AE77F3"/>
    <w:rsid w:val="00AE7995"/>
    <w:rsid w:val="00AE79D4"/>
    <w:rsid w:val="00AF033E"/>
    <w:rsid w:val="00AF0469"/>
    <w:rsid w:val="00AF1D1B"/>
    <w:rsid w:val="00AF1EF5"/>
    <w:rsid w:val="00AF388A"/>
    <w:rsid w:val="00AF38AC"/>
    <w:rsid w:val="00AF460B"/>
    <w:rsid w:val="00AF5AA0"/>
    <w:rsid w:val="00AF5ACC"/>
    <w:rsid w:val="00AF6D38"/>
    <w:rsid w:val="00B002C1"/>
    <w:rsid w:val="00B01830"/>
    <w:rsid w:val="00B019EB"/>
    <w:rsid w:val="00B01CCC"/>
    <w:rsid w:val="00B020D1"/>
    <w:rsid w:val="00B027AB"/>
    <w:rsid w:val="00B03135"/>
    <w:rsid w:val="00B03F6E"/>
    <w:rsid w:val="00B049C5"/>
    <w:rsid w:val="00B04F76"/>
    <w:rsid w:val="00B05325"/>
    <w:rsid w:val="00B05996"/>
    <w:rsid w:val="00B05A05"/>
    <w:rsid w:val="00B05D66"/>
    <w:rsid w:val="00B06FAB"/>
    <w:rsid w:val="00B10777"/>
    <w:rsid w:val="00B117A1"/>
    <w:rsid w:val="00B1251D"/>
    <w:rsid w:val="00B14010"/>
    <w:rsid w:val="00B1418E"/>
    <w:rsid w:val="00B145C8"/>
    <w:rsid w:val="00B14B6A"/>
    <w:rsid w:val="00B14E83"/>
    <w:rsid w:val="00B15185"/>
    <w:rsid w:val="00B1568D"/>
    <w:rsid w:val="00B16203"/>
    <w:rsid w:val="00B164E2"/>
    <w:rsid w:val="00B165C7"/>
    <w:rsid w:val="00B1702D"/>
    <w:rsid w:val="00B170C4"/>
    <w:rsid w:val="00B174AF"/>
    <w:rsid w:val="00B17837"/>
    <w:rsid w:val="00B17846"/>
    <w:rsid w:val="00B2039B"/>
    <w:rsid w:val="00B2041D"/>
    <w:rsid w:val="00B2245E"/>
    <w:rsid w:val="00B2252F"/>
    <w:rsid w:val="00B22E01"/>
    <w:rsid w:val="00B22F4B"/>
    <w:rsid w:val="00B239ED"/>
    <w:rsid w:val="00B23B9C"/>
    <w:rsid w:val="00B24204"/>
    <w:rsid w:val="00B24506"/>
    <w:rsid w:val="00B24734"/>
    <w:rsid w:val="00B24D79"/>
    <w:rsid w:val="00B257AB"/>
    <w:rsid w:val="00B257C8"/>
    <w:rsid w:val="00B2583D"/>
    <w:rsid w:val="00B25CF1"/>
    <w:rsid w:val="00B26126"/>
    <w:rsid w:val="00B26879"/>
    <w:rsid w:val="00B26C1E"/>
    <w:rsid w:val="00B26D42"/>
    <w:rsid w:val="00B26E43"/>
    <w:rsid w:val="00B26FB6"/>
    <w:rsid w:val="00B2722D"/>
    <w:rsid w:val="00B2723F"/>
    <w:rsid w:val="00B27443"/>
    <w:rsid w:val="00B2762F"/>
    <w:rsid w:val="00B277F4"/>
    <w:rsid w:val="00B27A42"/>
    <w:rsid w:val="00B27B1B"/>
    <w:rsid w:val="00B3035E"/>
    <w:rsid w:val="00B30374"/>
    <w:rsid w:val="00B30AC2"/>
    <w:rsid w:val="00B3131E"/>
    <w:rsid w:val="00B3148E"/>
    <w:rsid w:val="00B3158C"/>
    <w:rsid w:val="00B316B1"/>
    <w:rsid w:val="00B31721"/>
    <w:rsid w:val="00B31C81"/>
    <w:rsid w:val="00B32985"/>
    <w:rsid w:val="00B32B6F"/>
    <w:rsid w:val="00B34133"/>
    <w:rsid w:val="00B34151"/>
    <w:rsid w:val="00B3483D"/>
    <w:rsid w:val="00B34888"/>
    <w:rsid w:val="00B34C4D"/>
    <w:rsid w:val="00B3512D"/>
    <w:rsid w:val="00B35671"/>
    <w:rsid w:val="00B3673F"/>
    <w:rsid w:val="00B36A63"/>
    <w:rsid w:val="00B36A6C"/>
    <w:rsid w:val="00B36C49"/>
    <w:rsid w:val="00B375B6"/>
    <w:rsid w:val="00B40201"/>
    <w:rsid w:val="00B40AC3"/>
    <w:rsid w:val="00B427A0"/>
    <w:rsid w:val="00B428BF"/>
    <w:rsid w:val="00B42BEB"/>
    <w:rsid w:val="00B43032"/>
    <w:rsid w:val="00B43667"/>
    <w:rsid w:val="00B44037"/>
    <w:rsid w:val="00B44221"/>
    <w:rsid w:val="00B442E9"/>
    <w:rsid w:val="00B4435A"/>
    <w:rsid w:val="00B4504A"/>
    <w:rsid w:val="00B45C24"/>
    <w:rsid w:val="00B462A0"/>
    <w:rsid w:val="00B46DD1"/>
    <w:rsid w:val="00B47849"/>
    <w:rsid w:val="00B50101"/>
    <w:rsid w:val="00B50171"/>
    <w:rsid w:val="00B50228"/>
    <w:rsid w:val="00B50E68"/>
    <w:rsid w:val="00B520F6"/>
    <w:rsid w:val="00B52893"/>
    <w:rsid w:val="00B53069"/>
    <w:rsid w:val="00B531C8"/>
    <w:rsid w:val="00B53277"/>
    <w:rsid w:val="00B5341D"/>
    <w:rsid w:val="00B53731"/>
    <w:rsid w:val="00B55541"/>
    <w:rsid w:val="00B55CF2"/>
    <w:rsid w:val="00B55F85"/>
    <w:rsid w:val="00B55FE7"/>
    <w:rsid w:val="00B5636E"/>
    <w:rsid w:val="00B5698C"/>
    <w:rsid w:val="00B56D63"/>
    <w:rsid w:val="00B57B76"/>
    <w:rsid w:val="00B60259"/>
    <w:rsid w:val="00B608DB"/>
    <w:rsid w:val="00B60CAA"/>
    <w:rsid w:val="00B619A7"/>
    <w:rsid w:val="00B630EE"/>
    <w:rsid w:val="00B6314F"/>
    <w:rsid w:val="00B63285"/>
    <w:rsid w:val="00B63928"/>
    <w:rsid w:val="00B63A25"/>
    <w:rsid w:val="00B63BE0"/>
    <w:rsid w:val="00B64070"/>
    <w:rsid w:val="00B647AD"/>
    <w:rsid w:val="00B64F00"/>
    <w:rsid w:val="00B65DAF"/>
    <w:rsid w:val="00B65EC9"/>
    <w:rsid w:val="00B6723E"/>
    <w:rsid w:val="00B67270"/>
    <w:rsid w:val="00B675CE"/>
    <w:rsid w:val="00B70EB7"/>
    <w:rsid w:val="00B7161D"/>
    <w:rsid w:val="00B71C2B"/>
    <w:rsid w:val="00B72128"/>
    <w:rsid w:val="00B723E2"/>
    <w:rsid w:val="00B723ED"/>
    <w:rsid w:val="00B725BE"/>
    <w:rsid w:val="00B72CC1"/>
    <w:rsid w:val="00B72F66"/>
    <w:rsid w:val="00B737E3"/>
    <w:rsid w:val="00B73C38"/>
    <w:rsid w:val="00B74C1B"/>
    <w:rsid w:val="00B7529C"/>
    <w:rsid w:val="00B754DE"/>
    <w:rsid w:val="00B75748"/>
    <w:rsid w:val="00B75D0E"/>
    <w:rsid w:val="00B76487"/>
    <w:rsid w:val="00B77800"/>
    <w:rsid w:val="00B7789D"/>
    <w:rsid w:val="00B77DD2"/>
    <w:rsid w:val="00B8026E"/>
    <w:rsid w:val="00B8040A"/>
    <w:rsid w:val="00B81447"/>
    <w:rsid w:val="00B827C5"/>
    <w:rsid w:val="00B83359"/>
    <w:rsid w:val="00B835A1"/>
    <w:rsid w:val="00B83F63"/>
    <w:rsid w:val="00B84DA8"/>
    <w:rsid w:val="00B84EE6"/>
    <w:rsid w:val="00B8662E"/>
    <w:rsid w:val="00B86A79"/>
    <w:rsid w:val="00B87197"/>
    <w:rsid w:val="00B877B7"/>
    <w:rsid w:val="00B87FC9"/>
    <w:rsid w:val="00B90C91"/>
    <w:rsid w:val="00B91424"/>
    <w:rsid w:val="00B91592"/>
    <w:rsid w:val="00B91DC0"/>
    <w:rsid w:val="00B920F9"/>
    <w:rsid w:val="00B92562"/>
    <w:rsid w:val="00B92650"/>
    <w:rsid w:val="00B931F6"/>
    <w:rsid w:val="00B93A0B"/>
    <w:rsid w:val="00B93AA6"/>
    <w:rsid w:val="00B94D36"/>
    <w:rsid w:val="00B9582F"/>
    <w:rsid w:val="00B95847"/>
    <w:rsid w:val="00B95A56"/>
    <w:rsid w:val="00B95ADF"/>
    <w:rsid w:val="00B95F41"/>
    <w:rsid w:val="00B961A5"/>
    <w:rsid w:val="00B9689C"/>
    <w:rsid w:val="00B96BD3"/>
    <w:rsid w:val="00B96E81"/>
    <w:rsid w:val="00B96F2E"/>
    <w:rsid w:val="00BA09A9"/>
    <w:rsid w:val="00BA128F"/>
    <w:rsid w:val="00BA1C16"/>
    <w:rsid w:val="00BA2448"/>
    <w:rsid w:val="00BA28A4"/>
    <w:rsid w:val="00BA3251"/>
    <w:rsid w:val="00BA33D2"/>
    <w:rsid w:val="00BA3411"/>
    <w:rsid w:val="00BA367C"/>
    <w:rsid w:val="00BA3B4D"/>
    <w:rsid w:val="00BA40B1"/>
    <w:rsid w:val="00BA4141"/>
    <w:rsid w:val="00BA453B"/>
    <w:rsid w:val="00BA4C0E"/>
    <w:rsid w:val="00BA4D14"/>
    <w:rsid w:val="00BA58E2"/>
    <w:rsid w:val="00BA59E9"/>
    <w:rsid w:val="00BA7BE1"/>
    <w:rsid w:val="00BB02C4"/>
    <w:rsid w:val="00BB0A28"/>
    <w:rsid w:val="00BB12E0"/>
    <w:rsid w:val="00BB135C"/>
    <w:rsid w:val="00BB13C3"/>
    <w:rsid w:val="00BB14BB"/>
    <w:rsid w:val="00BB2270"/>
    <w:rsid w:val="00BB23FC"/>
    <w:rsid w:val="00BB2B28"/>
    <w:rsid w:val="00BB3A34"/>
    <w:rsid w:val="00BB3D21"/>
    <w:rsid w:val="00BB3E54"/>
    <w:rsid w:val="00BB4B12"/>
    <w:rsid w:val="00BB4B2F"/>
    <w:rsid w:val="00BB4C24"/>
    <w:rsid w:val="00BB4D81"/>
    <w:rsid w:val="00BB5A56"/>
    <w:rsid w:val="00BB6209"/>
    <w:rsid w:val="00BB659E"/>
    <w:rsid w:val="00BB6A0E"/>
    <w:rsid w:val="00BB6A43"/>
    <w:rsid w:val="00BB6CCF"/>
    <w:rsid w:val="00BB6F7F"/>
    <w:rsid w:val="00BB7A5A"/>
    <w:rsid w:val="00BC0060"/>
    <w:rsid w:val="00BC08A1"/>
    <w:rsid w:val="00BC0C5B"/>
    <w:rsid w:val="00BC1A85"/>
    <w:rsid w:val="00BC2021"/>
    <w:rsid w:val="00BC24A1"/>
    <w:rsid w:val="00BC2B99"/>
    <w:rsid w:val="00BC2BA6"/>
    <w:rsid w:val="00BC3513"/>
    <w:rsid w:val="00BC39CA"/>
    <w:rsid w:val="00BC496E"/>
    <w:rsid w:val="00BC53B5"/>
    <w:rsid w:val="00BC55C9"/>
    <w:rsid w:val="00BC5898"/>
    <w:rsid w:val="00BC5952"/>
    <w:rsid w:val="00BC5D92"/>
    <w:rsid w:val="00BC6382"/>
    <w:rsid w:val="00BD036F"/>
    <w:rsid w:val="00BD045F"/>
    <w:rsid w:val="00BD06C1"/>
    <w:rsid w:val="00BD0D9D"/>
    <w:rsid w:val="00BD107D"/>
    <w:rsid w:val="00BD18B7"/>
    <w:rsid w:val="00BD1973"/>
    <w:rsid w:val="00BD1DB0"/>
    <w:rsid w:val="00BD1E13"/>
    <w:rsid w:val="00BD28B2"/>
    <w:rsid w:val="00BD2BF1"/>
    <w:rsid w:val="00BD2BFC"/>
    <w:rsid w:val="00BD35EF"/>
    <w:rsid w:val="00BD3C22"/>
    <w:rsid w:val="00BD4708"/>
    <w:rsid w:val="00BD5D30"/>
    <w:rsid w:val="00BD6308"/>
    <w:rsid w:val="00BD6990"/>
    <w:rsid w:val="00BD6D4B"/>
    <w:rsid w:val="00BD7224"/>
    <w:rsid w:val="00BD771A"/>
    <w:rsid w:val="00BD79F9"/>
    <w:rsid w:val="00BD7A9A"/>
    <w:rsid w:val="00BD7CC4"/>
    <w:rsid w:val="00BE05AC"/>
    <w:rsid w:val="00BE08F5"/>
    <w:rsid w:val="00BE18C3"/>
    <w:rsid w:val="00BE24C9"/>
    <w:rsid w:val="00BE254C"/>
    <w:rsid w:val="00BE2B32"/>
    <w:rsid w:val="00BE2D47"/>
    <w:rsid w:val="00BE3A2C"/>
    <w:rsid w:val="00BE3AA0"/>
    <w:rsid w:val="00BE3C28"/>
    <w:rsid w:val="00BE46D9"/>
    <w:rsid w:val="00BE4B88"/>
    <w:rsid w:val="00BE4EF2"/>
    <w:rsid w:val="00BE56BE"/>
    <w:rsid w:val="00BE58D7"/>
    <w:rsid w:val="00BE6115"/>
    <w:rsid w:val="00BE64C2"/>
    <w:rsid w:val="00BF0105"/>
    <w:rsid w:val="00BF0A40"/>
    <w:rsid w:val="00BF0FF3"/>
    <w:rsid w:val="00BF1BB2"/>
    <w:rsid w:val="00BF228F"/>
    <w:rsid w:val="00BF22F1"/>
    <w:rsid w:val="00BF22FC"/>
    <w:rsid w:val="00BF3120"/>
    <w:rsid w:val="00BF45AB"/>
    <w:rsid w:val="00BF45DC"/>
    <w:rsid w:val="00BF4665"/>
    <w:rsid w:val="00BF48CE"/>
    <w:rsid w:val="00BF78B3"/>
    <w:rsid w:val="00C00BAC"/>
    <w:rsid w:val="00C01154"/>
    <w:rsid w:val="00C016FC"/>
    <w:rsid w:val="00C0171D"/>
    <w:rsid w:val="00C01B50"/>
    <w:rsid w:val="00C01BBE"/>
    <w:rsid w:val="00C01F9F"/>
    <w:rsid w:val="00C02EDD"/>
    <w:rsid w:val="00C038BD"/>
    <w:rsid w:val="00C043A0"/>
    <w:rsid w:val="00C04817"/>
    <w:rsid w:val="00C05BC6"/>
    <w:rsid w:val="00C05CF7"/>
    <w:rsid w:val="00C06864"/>
    <w:rsid w:val="00C06891"/>
    <w:rsid w:val="00C068BF"/>
    <w:rsid w:val="00C06C4D"/>
    <w:rsid w:val="00C0739F"/>
    <w:rsid w:val="00C079F6"/>
    <w:rsid w:val="00C104B7"/>
    <w:rsid w:val="00C118F6"/>
    <w:rsid w:val="00C11B91"/>
    <w:rsid w:val="00C1234D"/>
    <w:rsid w:val="00C12680"/>
    <w:rsid w:val="00C13B00"/>
    <w:rsid w:val="00C1411B"/>
    <w:rsid w:val="00C14228"/>
    <w:rsid w:val="00C14861"/>
    <w:rsid w:val="00C1657F"/>
    <w:rsid w:val="00C16C2D"/>
    <w:rsid w:val="00C16DFF"/>
    <w:rsid w:val="00C16E29"/>
    <w:rsid w:val="00C1704F"/>
    <w:rsid w:val="00C17AD2"/>
    <w:rsid w:val="00C20831"/>
    <w:rsid w:val="00C20F39"/>
    <w:rsid w:val="00C210A4"/>
    <w:rsid w:val="00C22206"/>
    <w:rsid w:val="00C22E67"/>
    <w:rsid w:val="00C231E8"/>
    <w:rsid w:val="00C23C25"/>
    <w:rsid w:val="00C24034"/>
    <w:rsid w:val="00C24A30"/>
    <w:rsid w:val="00C24C69"/>
    <w:rsid w:val="00C25067"/>
    <w:rsid w:val="00C25677"/>
    <w:rsid w:val="00C25976"/>
    <w:rsid w:val="00C25993"/>
    <w:rsid w:val="00C25FBB"/>
    <w:rsid w:val="00C26116"/>
    <w:rsid w:val="00C26575"/>
    <w:rsid w:val="00C2685D"/>
    <w:rsid w:val="00C26B89"/>
    <w:rsid w:val="00C26C7F"/>
    <w:rsid w:val="00C26CCA"/>
    <w:rsid w:val="00C270AF"/>
    <w:rsid w:val="00C272FB"/>
    <w:rsid w:val="00C2760E"/>
    <w:rsid w:val="00C277A2"/>
    <w:rsid w:val="00C30609"/>
    <w:rsid w:val="00C309E1"/>
    <w:rsid w:val="00C32938"/>
    <w:rsid w:val="00C329D0"/>
    <w:rsid w:val="00C32D12"/>
    <w:rsid w:val="00C32FFD"/>
    <w:rsid w:val="00C338DC"/>
    <w:rsid w:val="00C338E5"/>
    <w:rsid w:val="00C35C3F"/>
    <w:rsid w:val="00C3690F"/>
    <w:rsid w:val="00C36C92"/>
    <w:rsid w:val="00C37195"/>
    <w:rsid w:val="00C375F1"/>
    <w:rsid w:val="00C37900"/>
    <w:rsid w:val="00C37A38"/>
    <w:rsid w:val="00C37BCC"/>
    <w:rsid w:val="00C410D3"/>
    <w:rsid w:val="00C41386"/>
    <w:rsid w:val="00C41455"/>
    <w:rsid w:val="00C44551"/>
    <w:rsid w:val="00C44EE3"/>
    <w:rsid w:val="00C46B5B"/>
    <w:rsid w:val="00C46EF2"/>
    <w:rsid w:val="00C4762C"/>
    <w:rsid w:val="00C47E79"/>
    <w:rsid w:val="00C50238"/>
    <w:rsid w:val="00C50B83"/>
    <w:rsid w:val="00C50FDB"/>
    <w:rsid w:val="00C51334"/>
    <w:rsid w:val="00C51813"/>
    <w:rsid w:val="00C51B03"/>
    <w:rsid w:val="00C5215C"/>
    <w:rsid w:val="00C530FD"/>
    <w:rsid w:val="00C53242"/>
    <w:rsid w:val="00C53B8B"/>
    <w:rsid w:val="00C54B41"/>
    <w:rsid w:val="00C55631"/>
    <w:rsid w:val="00C5586C"/>
    <w:rsid w:val="00C56128"/>
    <w:rsid w:val="00C56AD5"/>
    <w:rsid w:val="00C56F1C"/>
    <w:rsid w:val="00C571D9"/>
    <w:rsid w:val="00C577DC"/>
    <w:rsid w:val="00C600B8"/>
    <w:rsid w:val="00C600C9"/>
    <w:rsid w:val="00C60378"/>
    <w:rsid w:val="00C607DD"/>
    <w:rsid w:val="00C6081F"/>
    <w:rsid w:val="00C60D77"/>
    <w:rsid w:val="00C613C2"/>
    <w:rsid w:val="00C6168C"/>
    <w:rsid w:val="00C61704"/>
    <w:rsid w:val="00C61BBC"/>
    <w:rsid w:val="00C62E18"/>
    <w:rsid w:val="00C62FFD"/>
    <w:rsid w:val="00C6344D"/>
    <w:rsid w:val="00C63DE6"/>
    <w:rsid w:val="00C64908"/>
    <w:rsid w:val="00C64950"/>
    <w:rsid w:val="00C64DAE"/>
    <w:rsid w:val="00C6563D"/>
    <w:rsid w:val="00C6579D"/>
    <w:rsid w:val="00C662E9"/>
    <w:rsid w:val="00C6658B"/>
    <w:rsid w:val="00C674E5"/>
    <w:rsid w:val="00C67572"/>
    <w:rsid w:val="00C67743"/>
    <w:rsid w:val="00C67E23"/>
    <w:rsid w:val="00C7045C"/>
    <w:rsid w:val="00C715CD"/>
    <w:rsid w:val="00C71601"/>
    <w:rsid w:val="00C71798"/>
    <w:rsid w:val="00C72269"/>
    <w:rsid w:val="00C72889"/>
    <w:rsid w:val="00C73124"/>
    <w:rsid w:val="00C73988"/>
    <w:rsid w:val="00C740CD"/>
    <w:rsid w:val="00C7449F"/>
    <w:rsid w:val="00C7526C"/>
    <w:rsid w:val="00C7554E"/>
    <w:rsid w:val="00C759F2"/>
    <w:rsid w:val="00C765C5"/>
    <w:rsid w:val="00C768C2"/>
    <w:rsid w:val="00C76CE4"/>
    <w:rsid w:val="00C806A3"/>
    <w:rsid w:val="00C8092D"/>
    <w:rsid w:val="00C80976"/>
    <w:rsid w:val="00C80CF0"/>
    <w:rsid w:val="00C8112D"/>
    <w:rsid w:val="00C812CC"/>
    <w:rsid w:val="00C8135E"/>
    <w:rsid w:val="00C81E71"/>
    <w:rsid w:val="00C82B0E"/>
    <w:rsid w:val="00C82C32"/>
    <w:rsid w:val="00C83420"/>
    <w:rsid w:val="00C83CFC"/>
    <w:rsid w:val="00C84944"/>
    <w:rsid w:val="00C8509C"/>
    <w:rsid w:val="00C85EC1"/>
    <w:rsid w:val="00C8607C"/>
    <w:rsid w:val="00C86240"/>
    <w:rsid w:val="00C86AA6"/>
    <w:rsid w:val="00C87FA0"/>
    <w:rsid w:val="00C90509"/>
    <w:rsid w:val="00C908CE"/>
    <w:rsid w:val="00C90952"/>
    <w:rsid w:val="00C90A9A"/>
    <w:rsid w:val="00C90ABD"/>
    <w:rsid w:val="00C90CEB"/>
    <w:rsid w:val="00C91155"/>
    <w:rsid w:val="00C913A6"/>
    <w:rsid w:val="00C91874"/>
    <w:rsid w:val="00C92108"/>
    <w:rsid w:val="00C926EA"/>
    <w:rsid w:val="00C931A2"/>
    <w:rsid w:val="00C93A49"/>
    <w:rsid w:val="00C94C0B"/>
    <w:rsid w:val="00C970B7"/>
    <w:rsid w:val="00C973CC"/>
    <w:rsid w:val="00C9757F"/>
    <w:rsid w:val="00CA058B"/>
    <w:rsid w:val="00CA1A2F"/>
    <w:rsid w:val="00CA1BFB"/>
    <w:rsid w:val="00CA236B"/>
    <w:rsid w:val="00CA3055"/>
    <w:rsid w:val="00CA34D0"/>
    <w:rsid w:val="00CA3718"/>
    <w:rsid w:val="00CA38AE"/>
    <w:rsid w:val="00CA45B9"/>
    <w:rsid w:val="00CA4DAC"/>
    <w:rsid w:val="00CA51C2"/>
    <w:rsid w:val="00CA62F5"/>
    <w:rsid w:val="00CA64CF"/>
    <w:rsid w:val="00CA6DEC"/>
    <w:rsid w:val="00CA7D6A"/>
    <w:rsid w:val="00CB01B5"/>
    <w:rsid w:val="00CB0B2D"/>
    <w:rsid w:val="00CB0D9D"/>
    <w:rsid w:val="00CB1EFF"/>
    <w:rsid w:val="00CB24E2"/>
    <w:rsid w:val="00CB3210"/>
    <w:rsid w:val="00CB518F"/>
    <w:rsid w:val="00CB5B62"/>
    <w:rsid w:val="00CB601C"/>
    <w:rsid w:val="00CB75EA"/>
    <w:rsid w:val="00CB7C19"/>
    <w:rsid w:val="00CB7D33"/>
    <w:rsid w:val="00CC006B"/>
    <w:rsid w:val="00CC104D"/>
    <w:rsid w:val="00CC13B8"/>
    <w:rsid w:val="00CC1DB5"/>
    <w:rsid w:val="00CC1E25"/>
    <w:rsid w:val="00CC2BB1"/>
    <w:rsid w:val="00CC2C0A"/>
    <w:rsid w:val="00CC315D"/>
    <w:rsid w:val="00CC3A85"/>
    <w:rsid w:val="00CC3A8F"/>
    <w:rsid w:val="00CC40F6"/>
    <w:rsid w:val="00CC4417"/>
    <w:rsid w:val="00CC4593"/>
    <w:rsid w:val="00CC4782"/>
    <w:rsid w:val="00CC4B06"/>
    <w:rsid w:val="00CC4CEE"/>
    <w:rsid w:val="00CC5028"/>
    <w:rsid w:val="00CC5CFB"/>
    <w:rsid w:val="00CC6493"/>
    <w:rsid w:val="00CC6C68"/>
    <w:rsid w:val="00CC71C2"/>
    <w:rsid w:val="00CC7369"/>
    <w:rsid w:val="00CC776B"/>
    <w:rsid w:val="00CD08F3"/>
    <w:rsid w:val="00CD11E3"/>
    <w:rsid w:val="00CD134D"/>
    <w:rsid w:val="00CD1AC3"/>
    <w:rsid w:val="00CD201B"/>
    <w:rsid w:val="00CD2453"/>
    <w:rsid w:val="00CD2652"/>
    <w:rsid w:val="00CD2B45"/>
    <w:rsid w:val="00CD2D41"/>
    <w:rsid w:val="00CD2EBA"/>
    <w:rsid w:val="00CD35E3"/>
    <w:rsid w:val="00CD3C83"/>
    <w:rsid w:val="00CD3DB7"/>
    <w:rsid w:val="00CD4361"/>
    <w:rsid w:val="00CD4B05"/>
    <w:rsid w:val="00CD4ED6"/>
    <w:rsid w:val="00CD5988"/>
    <w:rsid w:val="00CD60CF"/>
    <w:rsid w:val="00CD7297"/>
    <w:rsid w:val="00CD7830"/>
    <w:rsid w:val="00CD78C3"/>
    <w:rsid w:val="00CE0FE5"/>
    <w:rsid w:val="00CE111C"/>
    <w:rsid w:val="00CE201E"/>
    <w:rsid w:val="00CE23B8"/>
    <w:rsid w:val="00CE253F"/>
    <w:rsid w:val="00CE269D"/>
    <w:rsid w:val="00CE26B9"/>
    <w:rsid w:val="00CE33A0"/>
    <w:rsid w:val="00CE37A3"/>
    <w:rsid w:val="00CE396D"/>
    <w:rsid w:val="00CE3B74"/>
    <w:rsid w:val="00CE5A1B"/>
    <w:rsid w:val="00CE5A77"/>
    <w:rsid w:val="00CE63D2"/>
    <w:rsid w:val="00CE757A"/>
    <w:rsid w:val="00CE7605"/>
    <w:rsid w:val="00CE7CD4"/>
    <w:rsid w:val="00CF0064"/>
    <w:rsid w:val="00CF04DA"/>
    <w:rsid w:val="00CF132C"/>
    <w:rsid w:val="00CF1476"/>
    <w:rsid w:val="00CF181D"/>
    <w:rsid w:val="00CF1E39"/>
    <w:rsid w:val="00CF38FF"/>
    <w:rsid w:val="00CF3B99"/>
    <w:rsid w:val="00CF3F33"/>
    <w:rsid w:val="00CF4977"/>
    <w:rsid w:val="00CF4BF5"/>
    <w:rsid w:val="00CF5142"/>
    <w:rsid w:val="00CF5DB9"/>
    <w:rsid w:val="00CF604D"/>
    <w:rsid w:val="00CF60DA"/>
    <w:rsid w:val="00CF62F8"/>
    <w:rsid w:val="00CF6B11"/>
    <w:rsid w:val="00CF6E14"/>
    <w:rsid w:val="00CF73AA"/>
    <w:rsid w:val="00CF766C"/>
    <w:rsid w:val="00CF76C1"/>
    <w:rsid w:val="00CF7840"/>
    <w:rsid w:val="00CF797F"/>
    <w:rsid w:val="00CF7DD0"/>
    <w:rsid w:val="00D00689"/>
    <w:rsid w:val="00D01A39"/>
    <w:rsid w:val="00D03B3F"/>
    <w:rsid w:val="00D03E20"/>
    <w:rsid w:val="00D0410F"/>
    <w:rsid w:val="00D04313"/>
    <w:rsid w:val="00D04442"/>
    <w:rsid w:val="00D04A14"/>
    <w:rsid w:val="00D05CD5"/>
    <w:rsid w:val="00D063ED"/>
    <w:rsid w:val="00D06ADF"/>
    <w:rsid w:val="00D06CBA"/>
    <w:rsid w:val="00D06F3F"/>
    <w:rsid w:val="00D07142"/>
    <w:rsid w:val="00D072A5"/>
    <w:rsid w:val="00D07683"/>
    <w:rsid w:val="00D07902"/>
    <w:rsid w:val="00D07C06"/>
    <w:rsid w:val="00D10FF4"/>
    <w:rsid w:val="00D117B4"/>
    <w:rsid w:val="00D12D34"/>
    <w:rsid w:val="00D13ABA"/>
    <w:rsid w:val="00D13FA9"/>
    <w:rsid w:val="00D14FE3"/>
    <w:rsid w:val="00D15460"/>
    <w:rsid w:val="00D159AC"/>
    <w:rsid w:val="00D15A7F"/>
    <w:rsid w:val="00D165A1"/>
    <w:rsid w:val="00D16803"/>
    <w:rsid w:val="00D168EE"/>
    <w:rsid w:val="00D16A20"/>
    <w:rsid w:val="00D170E4"/>
    <w:rsid w:val="00D177FE"/>
    <w:rsid w:val="00D1790E"/>
    <w:rsid w:val="00D200C7"/>
    <w:rsid w:val="00D20FF8"/>
    <w:rsid w:val="00D23637"/>
    <w:rsid w:val="00D24034"/>
    <w:rsid w:val="00D24DFB"/>
    <w:rsid w:val="00D25A16"/>
    <w:rsid w:val="00D26902"/>
    <w:rsid w:val="00D269F7"/>
    <w:rsid w:val="00D273B5"/>
    <w:rsid w:val="00D27550"/>
    <w:rsid w:val="00D27B16"/>
    <w:rsid w:val="00D27C22"/>
    <w:rsid w:val="00D30248"/>
    <w:rsid w:val="00D30321"/>
    <w:rsid w:val="00D30C4E"/>
    <w:rsid w:val="00D30F69"/>
    <w:rsid w:val="00D31A0C"/>
    <w:rsid w:val="00D3456F"/>
    <w:rsid w:val="00D34CC1"/>
    <w:rsid w:val="00D34E74"/>
    <w:rsid w:val="00D34ED4"/>
    <w:rsid w:val="00D3501D"/>
    <w:rsid w:val="00D359B1"/>
    <w:rsid w:val="00D359B3"/>
    <w:rsid w:val="00D36927"/>
    <w:rsid w:val="00D3695D"/>
    <w:rsid w:val="00D36A40"/>
    <w:rsid w:val="00D36DA0"/>
    <w:rsid w:val="00D376BE"/>
    <w:rsid w:val="00D41B0E"/>
    <w:rsid w:val="00D42871"/>
    <w:rsid w:val="00D43EB9"/>
    <w:rsid w:val="00D43FA1"/>
    <w:rsid w:val="00D444B3"/>
    <w:rsid w:val="00D44D0D"/>
    <w:rsid w:val="00D44EC4"/>
    <w:rsid w:val="00D45516"/>
    <w:rsid w:val="00D455C9"/>
    <w:rsid w:val="00D45910"/>
    <w:rsid w:val="00D45AF2"/>
    <w:rsid w:val="00D46756"/>
    <w:rsid w:val="00D46D15"/>
    <w:rsid w:val="00D47883"/>
    <w:rsid w:val="00D4795C"/>
    <w:rsid w:val="00D479EC"/>
    <w:rsid w:val="00D50831"/>
    <w:rsid w:val="00D50C28"/>
    <w:rsid w:val="00D51512"/>
    <w:rsid w:val="00D515C2"/>
    <w:rsid w:val="00D529E0"/>
    <w:rsid w:val="00D5348E"/>
    <w:rsid w:val="00D5386E"/>
    <w:rsid w:val="00D5489B"/>
    <w:rsid w:val="00D549DC"/>
    <w:rsid w:val="00D54A81"/>
    <w:rsid w:val="00D54AFA"/>
    <w:rsid w:val="00D54B73"/>
    <w:rsid w:val="00D5557F"/>
    <w:rsid w:val="00D55D2C"/>
    <w:rsid w:val="00D55ED1"/>
    <w:rsid w:val="00D57746"/>
    <w:rsid w:val="00D6002A"/>
    <w:rsid w:val="00D60BC3"/>
    <w:rsid w:val="00D61728"/>
    <w:rsid w:val="00D625D9"/>
    <w:rsid w:val="00D62625"/>
    <w:rsid w:val="00D62CB5"/>
    <w:rsid w:val="00D62DA2"/>
    <w:rsid w:val="00D631AD"/>
    <w:rsid w:val="00D63D28"/>
    <w:rsid w:val="00D63E0E"/>
    <w:rsid w:val="00D63E5F"/>
    <w:rsid w:val="00D65017"/>
    <w:rsid w:val="00D65431"/>
    <w:rsid w:val="00D66697"/>
    <w:rsid w:val="00D6671B"/>
    <w:rsid w:val="00D66BFB"/>
    <w:rsid w:val="00D673E9"/>
    <w:rsid w:val="00D707E5"/>
    <w:rsid w:val="00D70998"/>
    <w:rsid w:val="00D714C9"/>
    <w:rsid w:val="00D71820"/>
    <w:rsid w:val="00D71C8C"/>
    <w:rsid w:val="00D71F9C"/>
    <w:rsid w:val="00D73C42"/>
    <w:rsid w:val="00D75A3C"/>
    <w:rsid w:val="00D75C02"/>
    <w:rsid w:val="00D75D25"/>
    <w:rsid w:val="00D766C3"/>
    <w:rsid w:val="00D767AA"/>
    <w:rsid w:val="00D777C0"/>
    <w:rsid w:val="00D778A3"/>
    <w:rsid w:val="00D779FD"/>
    <w:rsid w:val="00D80858"/>
    <w:rsid w:val="00D81B83"/>
    <w:rsid w:val="00D81EB7"/>
    <w:rsid w:val="00D82352"/>
    <w:rsid w:val="00D82AB9"/>
    <w:rsid w:val="00D8345B"/>
    <w:rsid w:val="00D8357C"/>
    <w:rsid w:val="00D835B5"/>
    <w:rsid w:val="00D836E0"/>
    <w:rsid w:val="00D84951"/>
    <w:rsid w:val="00D84D45"/>
    <w:rsid w:val="00D852CD"/>
    <w:rsid w:val="00D8565E"/>
    <w:rsid w:val="00D85678"/>
    <w:rsid w:val="00D857C8"/>
    <w:rsid w:val="00D85EC3"/>
    <w:rsid w:val="00D85FC7"/>
    <w:rsid w:val="00D8642E"/>
    <w:rsid w:val="00D86BC8"/>
    <w:rsid w:val="00D90F94"/>
    <w:rsid w:val="00D90FAC"/>
    <w:rsid w:val="00D91931"/>
    <w:rsid w:val="00D92AAA"/>
    <w:rsid w:val="00D9329B"/>
    <w:rsid w:val="00D93CFF"/>
    <w:rsid w:val="00D94563"/>
    <w:rsid w:val="00D94BD2"/>
    <w:rsid w:val="00D94E4F"/>
    <w:rsid w:val="00D9520E"/>
    <w:rsid w:val="00D95259"/>
    <w:rsid w:val="00D95452"/>
    <w:rsid w:val="00D9586C"/>
    <w:rsid w:val="00D95ED6"/>
    <w:rsid w:val="00D96FC8"/>
    <w:rsid w:val="00D972E1"/>
    <w:rsid w:val="00DA06E5"/>
    <w:rsid w:val="00DA10CD"/>
    <w:rsid w:val="00DA156B"/>
    <w:rsid w:val="00DA1FC7"/>
    <w:rsid w:val="00DA2148"/>
    <w:rsid w:val="00DA2356"/>
    <w:rsid w:val="00DA238A"/>
    <w:rsid w:val="00DA2459"/>
    <w:rsid w:val="00DA2954"/>
    <w:rsid w:val="00DA2A9E"/>
    <w:rsid w:val="00DA2EFE"/>
    <w:rsid w:val="00DA388B"/>
    <w:rsid w:val="00DA3EE4"/>
    <w:rsid w:val="00DA5013"/>
    <w:rsid w:val="00DA63C3"/>
    <w:rsid w:val="00DB01FC"/>
    <w:rsid w:val="00DB077A"/>
    <w:rsid w:val="00DB2465"/>
    <w:rsid w:val="00DB26BA"/>
    <w:rsid w:val="00DB27F8"/>
    <w:rsid w:val="00DB2AC9"/>
    <w:rsid w:val="00DB2B29"/>
    <w:rsid w:val="00DB2FB3"/>
    <w:rsid w:val="00DB3465"/>
    <w:rsid w:val="00DB3F72"/>
    <w:rsid w:val="00DB44C6"/>
    <w:rsid w:val="00DB58FC"/>
    <w:rsid w:val="00DB6173"/>
    <w:rsid w:val="00DB6176"/>
    <w:rsid w:val="00DB65B6"/>
    <w:rsid w:val="00DB669D"/>
    <w:rsid w:val="00DB67D4"/>
    <w:rsid w:val="00DB685F"/>
    <w:rsid w:val="00DB6DB3"/>
    <w:rsid w:val="00DB6FDD"/>
    <w:rsid w:val="00DB713E"/>
    <w:rsid w:val="00DB720D"/>
    <w:rsid w:val="00DB7398"/>
    <w:rsid w:val="00DB7459"/>
    <w:rsid w:val="00DB7691"/>
    <w:rsid w:val="00DB7975"/>
    <w:rsid w:val="00DC0F91"/>
    <w:rsid w:val="00DC1DA2"/>
    <w:rsid w:val="00DC1F83"/>
    <w:rsid w:val="00DC256B"/>
    <w:rsid w:val="00DC27A2"/>
    <w:rsid w:val="00DC2B7B"/>
    <w:rsid w:val="00DC2D3C"/>
    <w:rsid w:val="00DC2F88"/>
    <w:rsid w:val="00DC358A"/>
    <w:rsid w:val="00DC3630"/>
    <w:rsid w:val="00DC3B61"/>
    <w:rsid w:val="00DC3DF3"/>
    <w:rsid w:val="00DC4264"/>
    <w:rsid w:val="00DC42C2"/>
    <w:rsid w:val="00DC450C"/>
    <w:rsid w:val="00DC468D"/>
    <w:rsid w:val="00DC494A"/>
    <w:rsid w:val="00DC50AB"/>
    <w:rsid w:val="00DC51BA"/>
    <w:rsid w:val="00DC52CA"/>
    <w:rsid w:val="00DC532E"/>
    <w:rsid w:val="00DC53B6"/>
    <w:rsid w:val="00DC5478"/>
    <w:rsid w:val="00DC5881"/>
    <w:rsid w:val="00DC5CD1"/>
    <w:rsid w:val="00DC629B"/>
    <w:rsid w:val="00DC6627"/>
    <w:rsid w:val="00DC689E"/>
    <w:rsid w:val="00DC68EB"/>
    <w:rsid w:val="00DC7B08"/>
    <w:rsid w:val="00DC7E5D"/>
    <w:rsid w:val="00DD1A5B"/>
    <w:rsid w:val="00DD1CFE"/>
    <w:rsid w:val="00DD2E81"/>
    <w:rsid w:val="00DD3845"/>
    <w:rsid w:val="00DD3C2D"/>
    <w:rsid w:val="00DD3EEF"/>
    <w:rsid w:val="00DD4081"/>
    <w:rsid w:val="00DD4D89"/>
    <w:rsid w:val="00DD50C4"/>
    <w:rsid w:val="00DD554C"/>
    <w:rsid w:val="00DD5C27"/>
    <w:rsid w:val="00DD5FF7"/>
    <w:rsid w:val="00DD61DF"/>
    <w:rsid w:val="00DD6B68"/>
    <w:rsid w:val="00DD6BD7"/>
    <w:rsid w:val="00DD7943"/>
    <w:rsid w:val="00DD7C33"/>
    <w:rsid w:val="00DD7E55"/>
    <w:rsid w:val="00DE0337"/>
    <w:rsid w:val="00DE120A"/>
    <w:rsid w:val="00DE12D9"/>
    <w:rsid w:val="00DE1C0D"/>
    <w:rsid w:val="00DE22FD"/>
    <w:rsid w:val="00DE23C3"/>
    <w:rsid w:val="00DE30E5"/>
    <w:rsid w:val="00DE3340"/>
    <w:rsid w:val="00DE3AFB"/>
    <w:rsid w:val="00DE3C22"/>
    <w:rsid w:val="00DE3E2A"/>
    <w:rsid w:val="00DE3FF1"/>
    <w:rsid w:val="00DE45AC"/>
    <w:rsid w:val="00DE491A"/>
    <w:rsid w:val="00DE4A17"/>
    <w:rsid w:val="00DE4C0F"/>
    <w:rsid w:val="00DE57B9"/>
    <w:rsid w:val="00DE6298"/>
    <w:rsid w:val="00DE6D31"/>
    <w:rsid w:val="00DE6E4F"/>
    <w:rsid w:val="00DE6EA9"/>
    <w:rsid w:val="00DE7001"/>
    <w:rsid w:val="00DE75ED"/>
    <w:rsid w:val="00DE7A8E"/>
    <w:rsid w:val="00DF01B3"/>
    <w:rsid w:val="00DF056A"/>
    <w:rsid w:val="00DF0AA3"/>
    <w:rsid w:val="00DF1531"/>
    <w:rsid w:val="00DF1535"/>
    <w:rsid w:val="00DF1544"/>
    <w:rsid w:val="00DF1C1C"/>
    <w:rsid w:val="00DF2038"/>
    <w:rsid w:val="00DF361B"/>
    <w:rsid w:val="00DF398E"/>
    <w:rsid w:val="00DF3D9F"/>
    <w:rsid w:val="00DF3E12"/>
    <w:rsid w:val="00DF3F01"/>
    <w:rsid w:val="00DF4294"/>
    <w:rsid w:val="00DF433A"/>
    <w:rsid w:val="00DF490C"/>
    <w:rsid w:val="00DF49BB"/>
    <w:rsid w:val="00DF50C4"/>
    <w:rsid w:val="00DF55C1"/>
    <w:rsid w:val="00DF5719"/>
    <w:rsid w:val="00DF5922"/>
    <w:rsid w:val="00DF61C7"/>
    <w:rsid w:val="00DF6839"/>
    <w:rsid w:val="00DF6D11"/>
    <w:rsid w:val="00DF761E"/>
    <w:rsid w:val="00DF7C0C"/>
    <w:rsid w:val="00E00F35"/>
    <w:rsid w:val="00E013B0"/>
    <w:rsid w:val="00E01B5F"/>
    <w:rsid w:val="00E01BBA"/>
    <w:rsid w:val="00E01DE6"/>
    <w:rsid w:val="00E026B0"/>
    <w:rsid w:val="00E028EA"/>
    <w:rsid w:val="00E02B2C"/>
    <w:rsid w:val="00E03059"/>
    <w:rsid w:val="00E03812"/>
    <w:rsid w:val="00E03BAF"/>
    <w:rsid w:val="00E03E0B"/>
    <w:rsid w:val="00E03E33"/>
    <w:rsid w:val="00E04199"/>
    <w:rsid w:val="00E055DB"/>
    <w:rsid w:val="00E05A30"/>
    <w:rsid w:val="00E05EE3"/>
    <w:rsid w:val="00E061FF"/>
    <w:rsid w:val="00E06241"/>
    <w:rsid w:val="00E078F1"/>
    <w:rsid w:val="00E07A5A"/>
    <w:rsid w:val="00E10A5C"/>
    <w:rsid w:val="00E112A8"/>
    <w:rsid w:val="00E113F7"/>
    <w:rsid w:val="00E12678"/>
    <w:rsid w:val="00E12697"/>
    <w:rsid w:val="00E129A4"/>
    <w:rsid w:val="00E12C66"/>
    <w:rsid w:val="00E12DC6"/>
    <w:rsid w:val="00E13A9B"/>
    <w:rsid w:val="00E13FDD"/>
    <w:rsid w:val="00E1431E"/>
    <w:rsid w:val="00E144F8"/>
    <w:rsid w:val="00E152C5"/>
    <w:rsid w:val="00E15653"/>
    <w:rsid w:val="00E15B79"/>
    <w:rsid w:val="00E1625F"/>
    <w:rsid w:val="00E1640D"/>
    <w:rsid w:val="00E1671E"/>
    <w:rsid w:val="00E16926"/>
    <w:rsid w:val="00E16A8A"/>
    <w:rsid w:val="00E16F32"/>
    <w:rsid w:val="00E17493"/>
    <w:rsid w:val="00E1749E"/>
    <w:rsid w:val="00E17B26"/>
    <w:rsid w:val="00E17E7A"/>
    <w:rsid w:val="00E17F2B"/>
    <w:rsid w:val="00E20047"/>
    <w:rsid w:val="00E2040C"/>
    <w:rsid w:val="00E20423"/>
    <w:rsid w:val="00E21104"/>
    <w:rsid w:val="00E2157B"/>
    <w:rsid w:val="00E2202D"/>
    <w:rsid w:val="00E2259F"/>
    <w:rsid w:val="00E22901"/>
    <w:rsid w:val="00E23146"/>
    <w:rsid w:val="00E231C7"/>
    <w:rsid w:val="00E239B9"/>
    <w:rsid w:val="00E23DBD"/>
    <w:rsid w:val="00E23F0B"/>
    <w:rsid w:val="00E244DE"/>
    <w:rsid w:val="00E24797"/>
    <w:rsid w:val="00E25034"/>
    <w:rsid w:val="00E268EF"/>
    <w:rsid w:val="00E26D73"/>
    <w:rsid w:val="00E2709E"/>
    <w:rsid w:val="00E2716A"/>
    <w:rsid w:val="00E274AD"/>
    <w:rsid w:val="00E276BB"/>
    <w:rsid w:val="00E27D9B"/>
    <w:rsid w:val="00E300FF"/>
    <w:rsid w:val="00E30EAC"/>
    <w:rsid w:val="00E3130C"/>
    <w:rsid w:val="00E314A5"/>
    <w:rsid w:val="00E31901"/>
    <w:rsid w:val="00E319BB"/>
    <w:rsid w:val="00E330A5"/>
    <w:rsid w:val="00E3364A"/>
    <w:rsid w:val="00E33780"/>
    <w:rsid w:val="00E33EDA"/>
    <w:rsid w:val="00E34265"/>
    <w:rsid w:val="00E347E8"/>
    <w:rsid w:val="00E34D5B"/>
    <w:rsid w:val="00E35892"/>
    <w:rsid w:val="00E36C37"/>
    <w:rsid w:val="00E36E43"/>
    <w:rsid w:val="00E3716E"/>
    <w:rsid w:val="00E371A3"/>
    <w:rsid w:val="00E37C06"/>
    <w:rsid w:val="00E37DE2"/>
    <w:rsid w:val="00E405CE"/>
    <w:rsid w:val="00E409EC"/>
    <w:rsid w:val="00E40AEE"/>
    <w:rsid w:val="00E40B8D"/>
    <w:rsid w:val="00E4133C"/>
    <w:rsid w:val="00E416DF"/>
    <w:rsid w:val="00E42809"/>
    <w:rsid w:val="00E4302F"/>
    <w:rsid w:val="00E435A4"/>
    <w:rsid w:val="00E43704"/>
    <w:rsid w:val="00E4427D"/>
    <w:rsid w:val="00E44414"/>
    <w:rsid w:val="00E445C8"/>
    <w:rsid w:val="00E44C8D"/>
    <w:rsid w:val="00E44D08"/>
    <w:rsid w:val="00E452BC"/>
    <w:rsid w:val="00E4592E"/>
    <w:rsid w:val="00E45C7A"/>
    <w:rsid w:val="00E469B2"/>
    <w:rsid w:val="00E46FF9"/>
    <w:rsid w:val="00E4713E"/>
    <w:rsid w:val="00E475F7"/>
    <w:rsid w:val="00E47687"/>
    <w:rsid w:val="00E50C7D"/>
    <w:rsid w:val="00E51016"/>
    <w:rsid w:val="00E51FF3"/>
    <w:rsid w:val="00E524C8"/>
    <w:rsid w:val="00E529F9"/>
    <w:rsid w:val="00E52E19"/>
    <w:rsid w:val="00E53548"/>
    <w:rsid w:val="00E53AA0"/>
    <w:rsid w:val="00E53C94"/>
    <w:rsid w:val="00E540BE"/>
    <w:rsid w:val="00E54989"/>
    <w:rsid w:val="00E54A23"/>
    <w:rsid w:val="00E5540D"/>
    <w:rsid w:val="00E55A53"/>
    <w:rsid w:val="00E562B0"/>
    <w:rsid w:val="00E56B99"/>
    <w:rsid w:val="00E56CF3"/>
    <w:rsid w:val="00E56FE3"/>
    <w:rsid w:val="00E571AF"/>
    <w:rsid w:val="00E57DA0"/>
    <w:rsid w:val="00E60D33"/>
    <w:rsid w:val="00E60E37"/>
    <w:rsid w:val="00E6133B"/>
    <w:rsid w:val="00E61B81"/>
    <w:rsid w:val="00E61DE3"/>
    <w:rsid w:val="00E62620"/>
    <w:rsid w:val="00E6275C"/>
    <w:rsid w:val="00E627DE"/>
    <w:rsid w:val="00E629DB"/>
    <w:rsid w:val="00E62A5A"/>
    <w:rsid w:val="00E62DE4"/>
    <w:rsid w:val="00E62FDA"/>
    <w:rsid w:val="00E6303D"/>
    <w:rsid w:val="00E636CA"/>
    <w:rsid w:val="00E64EF8"/>
    <w:rsid w:val="00E660A0"/>
    <w:rsid w:val="00E662B5"/>
    <w:rsid w:val="00E66744"/>
    <w:rsid w:val="00E671ED"/>
    <w:rsid w:val="00E70BA4"/>
    <w:rsid w:val="00E70C80"/>
    <w:rsid w:val="00E70D23"/>
    <w:rsid w:val="00E70DCF"/>
    <w:rsid w:val="00E714D5"/>
    <w:rsid w:val="00E71616"/>
    <w:rsid w:val="00E71E11"/>
    <w:rsid w:val="00E723D8"/>
    <w:rsid w:val="00E725FC"/>
    <w:rsid w:val="00E72972"/>
    <w:rsid w:val="00E740F8"/>
    <w:rsid w:val="00E74D4D"/>
    <w:rsid w:val="00E75123"/>
    <w:rsid w:val="00E75340"/>
    <w:rsid w:val="00E759D3"/>
    <w:rsid w:val="00E75C06"/>
    <w:rsid w:val="00E75C4B"/>
    <w:rsid w:val="00E75DA6"/>
    <w:rsid w:val="00E7664E"/>
    <w:rsid w:val="00E76D47"/>
    <w:rsid w:val="00E76FEE"/>
    <w:rsid w:val="00E77066"/>
    <w:rsid w:val="00E774F3"/>
    <w:rsid w:val="00E80856"/>
    <w:rsid w:val="00E80CC5"/>
    <w:rsid w:val="00E81566"/>
    <w:rsid w:val="00E815D3"/>
    <w:rsid w:val="00E81D7F"/>
    <w:rsid w:val="00E82556"/>
    <w:rsid w:val="00E82BFA"/>
    <w:rsid w:val="00E8357E"/>
    <w:rsid w:val="00E836AE"/>
    <w:rsid w:val="00E8389E"/>
    <w:rsid w:val="00E83F2E"/>
    <w:rsid w:val="00E84197"/>
    <w:rsid w:val="00E846D7"/>
    <w:rsid w:val="00E848BE"/>
    <w:rsid w:val="00E84C4E"/>
    <w:rsid w:val="00E84DC2"/>
    <w:rsid w:val="00E84E75"/>
    <w:rsid w:val="00E8610B"/>
    <w:rsid w:val="00E87035"/>
    <w:rsid w:val="00E873ED"/>
    <w:rsid w:val="00E876E6"/>
    <w:rsid w:val="00E87FD6"/>
    <w:rsid w:val="00E9020B"/>
    <w:rsid w:val="00E90473"/>
    <w:rsid w:val="00E90FB8"/>
    <w:rsid w:val="00E91721"/>
    <w:rsid w:val="00E91D5E"/>
    <w:rsid w:val="00E92088"/>
    <w:rsid w:val="00E9263D"/>
    <w:rsid w:val="00E930EA"/>
    <w:rsid w:val="00E9452A"/>
    <w:rsid w:val="00E94A02"/>
    <w:rsid w:val="00E95879"/>
    <w:rsid w:val="00E96558"/>
    <w:rsid w:val="00E96AEF"/>
    <w:rsid w:val="00E96C5A"/>
    <w:rsid w:val="00E970C7"/>
    <w:rsid w:val="00E973B2"/>
    <w:rsid w:val="00E973B5"/>
    <w:rsid w:val="00EA0877"/>
    <w:rsid w:val="00EA1770"/>
    <w:rsid w:val="00EA1834"/>
    <w:rsid w:val="00EA19AF"/>
    <w:rsid w:val="00EA1D63"/>
    <w:rsid w:val="00EA20BA"/>
    <w:rsid w:val="00EA3327"/>
    <w:rsid w:val="00EA42AC"/>
    <w:rsid w:val="00EA4874"/>
    <w:rsid w:val="00EA49D4"/>
    <w:rsid w:val="00EA4E14"/>
    <w:rsid w:val="00EA4E70"/>
    <w:rsid w:val="00EA5E08"/>
    <w:rsid w:val="00EA5E37"/>
    <w:rsid w:val="00EA5F0A"/>
    <w:rsid w:val="00EA603F"/>
    <w:rsid w:val="00EA6347"/>
    <w:rsid w:val="00EA63B8"/>
    <w:rsid w:val="00EA6802"/>
    <w:rsid w:val="00EA77A7"/>
    <w:rsid w:val="00EA7BFE"/>
    <w:rsid w:val="00EB01B1"/>
    <w:rsid w:val="00EB0B0F"/>
    <w:rsid w:val="00EB0CCC"/>
    <w:rsid w:val="00EB0F8F"/>
    <w:rsid w:val="00EB11B9"/>
    <w:rsid w:val="00EB2281"/>
    <w:rsid w:val="00EB2626"/>
    <w:rsid w:val="00EB3B4A"/>
    <w:rsid w:val="00EB4BCF"/>
    <w:rsid w:val="00EB5841"/>
    <w:rsid w:val="00EB5F0A"/>
    <w:rsid w:val="00EB606D"/>
    <w:rsid w:val="00EB779B"/>
    <w:rsid w:val="00EC0560"/>
    <w:rsid w:val="00EC08C8"/>
    <w:rsid w:val="00EC10D6"/>
    <w:rsid w:val="00EC11B5"/>
    <w:rsid w:val="00EC1677"/>
    <w:rsid w:val="00EC2450"/>
    <w:rsid w:val="00EC2CA2"/>
    <w:rsid w:val="00EC2EA2"/>
    <w:rsid w:val="00EC314B"/>
    <w:rsid w:val="00EC3C29"/>
    <w:rsid w:val="00EC44BF"/>
    <w:rsid w:val="00EC4607"/>
    <w:rsid w:val="00EC4D37"/>
    <w:rsid w:val="00EC59EC"/>
    <w:rsid w:val="00EC5FEA"/>
    <w:rsid w:val="00EC6EB7"/>
    <w:rsid w:val="00ED0197"/>
    <w:rsid w:val="00ED0CB5"/>
    <w:rsid w:val="00ED1552"/>
    <w:rsid w:val="00ED1DAB"/>
    <w:rsid w:val="00ED22EA"/>
    <w:rsid w:val="00ED2A62"/>
    <w:rsid w:val="00ED37F9"/>
    <w:rsid w:val="00ED3A62"/>
    <w:rsid w:val="00ED440E"/>
    <w:rsid w:val="00ED48AA"/>
    <w:rsid w:val="00ED4FA0"/>
    <w:rsid w:val="00ED558A"/>
    <w:rsid w:val="00ED7991"/>
    <w:rsid w:val="00EE01E6"/>
    <w:rsid w:val="00EE0308"/>
    <w:rsid w:val="00EE03C3"/>
    <w:rsid w:val="00EE053C"/>
    <w:rsid w:val="00EE0CFC"/>
    <w:rsid w:val="00EE0DE0"/>
    <w:rsid w:val="00EE0FA8"/>
    <w:rsid w:val="00EE136B"/>
    <w:rsid w:val="00EE1746"/>
    <w:rsid w:val="00EE1C71"/>
    <w:rsid w:val="00EE1CFF"/>
    <w:rsid w:val="00EE1D21"/>
    <w:rsid w:val="00EE2771"/>
    <w:rsid w:val="00EE2B4D"/>
    <w:rsid w:val="00EE2D64"/>
    <w:rsid w:val="00EE3541"/>
    <w:rsid w:val="00EE35F4"/>
    <w:rsid w:val="00EE3682"/>
    <w:rsid w:val="00EE3B8D"/>
    <w:rsid w:val="00EE3FAA"/>
    <w:rsid w:val="00EE411A"/>
    <w:rsid w:val="00EE4F25"/>
    <w:rsid w:val="00EE572A"/>
    <w:rsid w:val="00EE58C4"/>
    <w:rsid w:val="00EE5C4D"/>
    <w:rsid w:val="00EE5C51"/>
    <w:rsid w:val="00EE5D13"/>
    <w:rsid w:val="00EE5D2F"/>
    <w:rsid w:val="00EE67E7"/>
    <w:rsid w:val="00EE7B20"/>
    <w:rsid w:val="00EF09F5"/>
    <w:rsid w:val="00EF0C50"/>
    <w:rsid w:val="00EF10B7"/>
    <w:rsid w:val="00EF269F"/>
    <w:rsid w:val="00EF2752"/>
    <w:rsid w:val="00EF29C2"/>
    <w:rsid w:val="00EF2D81"/>
    <w:rsid w:val="00EF2DE9"/>
    <w:rsid w:val="00EF361B"/>
    <w:rsid w:val="00EF391B"/>
    <w:rsid w:val="00EF43A2"/>
    <w:rsid w:val="00EF4C01"/>
    <w:rsid w:val="00EF5E1B"/>
    <w:rsid w:val="00EF5EF7"/>
    <w:rsid w:val="00EF62D3"/>
    <w:rsid w:val="00EF655C"/>
    <w:rsid w:val="00EF6F2C"/>
    <w:rsid w:val="00EF7717"/>
    <w:rsid w:val="00EF7718"/>
    <w:rsid w:val="00EF7C0B"/>
    <w:rsid w:val="00F00109"/>
    <w:rsid w:val="00F004CB"/>
    <w:rsid w:val="00F00AA1"/>
    <w:rsid w:val="00F011A2"/>
    <w:rsid w:val="00F014F1"/>
    <w:rsid w:val="00F01C84"/>
    <w:rsid w:val="00F02756"/>
    <w:rsid w:val="00F02C6C"/>
    <w:rsid w:val="00F032EC"/>
    <w:rsid w:val="00F03E1E"/>
    <w:rsid w:val="00F03F77"/>
    <w:rsid w:val="00F04381"/>
    <w:rsid w:val="00F04843"/>
    <w:rsid w:val="00F04871"/>
    <w:rsid w:val="00F062D4"/>
    <w:rsid w:val="00F063FA"/>
    <w:rsid w:val="00F06558"/>
    <w:rsid w:val="00F0674E"/>
    <w:rsid w:val="00F06757"/>
    <w:rsid w:val="00F07CE2"/>
    <w:rsid w:val="00F07F69"/>
    <w:rsid w:val="00F07F7E"/>
    <w:rsid w:val="00F10E2A"/>
    <w:rsid w:val="00F11502"/>
    <w:rsid w:val="00F121F0"/>
    <w:rsid w:val="00F12644"/>
    <w:rsid w:val="00F129DE"/>
    <w:rsid w:val="00F12D23"/>
    <w:rsid w:val="00F12D59"/>
    <w:rsid w:val="00F1300E"/>
    <w:rsid w:val="00F13568"/>
    <w:rsid w:val="00F13BAE"/>
    <w:rsid w:val="00F13C3E"/>
    <w:rsid w:val="00F13DB9"/>
    <w:rsid w:val="00F13F5F"/>
    <w:rsid w:val="00F14970"/>
    <w:rsid w:val="00F159E7"/>
    <w:rsid w:val="00F15A0C"/>
    <w:rsid w:val="00F15D3E"/>
    <w:rsid w:val="00F166ED"/>
    <w:rsid w:val="00F16A04"/>
    <w:rsid w:val="00F172F3"/>
    <w:rsid w:val="00F17ACF"/>
    <w:rsid w:val="00F20C51"/>
    <w:rsid w:val="00F21231"/>
    <w:rsid w:val="00F2146F"/>
    <w:rsid w:val="00F22D62"/>
    <w:rsid w:val="00F235AC"/>
    <w:rsid w:val="00F23738"/>
    <w:rsid w:val="00F237C9"/>
    <w:rsid w:val="00F23B08"/>
    <w:rsid w:val="00F2503E"/>
    <w:rsid w:val="00F251A1"/>
    <w:rsid w:val="00F25454"/>
    <w:rsid w:val="00F26B63"/>
    <w:rsid w:val="00F26C0A"/>
    <w:rsid w:val="00F26C37"/>
    <w:rsid w:val="00F26C67"/>
    <w:rsid w:val="00F26D73"/>
    <w:rsid w:val="00F26F9B"/>
    <w:rsid w:val="00F27E96"/>
    <w:rsid w:val="00F3027D"/>
    <w:rsid w:val="00F31058"/>
    <w:rsid w:val="00F3108C"/>
    <w:rsid w:val="00F31446"/>
    <w:rsid w:val="00F32432"/>
    <w:rsid w:val="00F32678"/>
    <w:rsid w:val="00F32B0B"/>
    <w:rsid w:val="00F33533"/>
    <w:rsid w:val="00F33E62"/>
    <w:rsid w:val="00F35F00"/>
    <w:rsid w:val="00F3670B"/>
    <w:rsid w:val="00F368E1"/>
    <w:rsid w:val="00F3710A"/>
    <w:rsid w:val="00F37879"/>
    <w:rsid w:val="00F41899"/>
    <w:rsid w:val="00F42093"/>
    <w:rsid w:val="00F427E5"/>
    <w:rsid w:val="00F42D8F"/>
    <w:rsid w:val="00F432C5"/>
    <w:rsid w:val="00F4491A"/>
    <w:rsid w:val="00F479C4"/>
    <w:rsid w:val="00F47D4E"/>
    <w:rsid w:val="00F47EDF"/>
    <w:rsid w:val="00F509E9"/>
    <w:rsid w:val="00F515AF"/>
    <w:rsid w:val="00F51715"/>
    <w:rsid w:val="00F51761"/>
    <w:rsid w:val="00F52E05"/>
    <w:rsid w:val="00F53120"/>
    <w:rsid w:val="00F5375D"/>
    <w:rsid w:val="00F53BAC"/>
    <w:rsid w:val="00F53F55"/>
    <w:rsid w:val="00F54632"/>
    <w:rsid w:val="00F56138"/>
    <w:rsid w:val="00F5691F"/>
    <w:rsid w:val="00F569D8"/>
    <w:rsid w:val="00F5717D"/>
    <w:rsid w:val="00F5736C"/>
    <w:rsid w:val="00F57426"/>
    <w:rsid w:val="00F57E55"/>
    <w:rsid w:val="00F57E91"/>
    <w:rsid w:val="00F57EF6"/>
    <w:rsid w:val="00F6082E"/>
    <w:rsid w:val="00F61EF7"/>
    <w:rsid w:val="00F64241"/>
    <w:rsid w:val="00F645FC"/>
    <w:rsid w:val="00F65B67"/>
    <w:rsid w:val="00F65D9A"/>
    <w:rsid w:val="00F6645C"/>
    <w:rsid w:val="00F664A6"/>
    <w:rsid w:val="00F665B1"/>
    <w:rsid w:val="00F67305"/>
    <w:rsid w:val="00F67978"/>
    <w:rsid w:val="00F7017D"/>
    <w:rsid w:val="00F70AF9"/>
    <w:rsid w:val="00F710CE"/>
    <w:rsid w:val="00F723C0"/>
    <w:rsid w:val="00F72D0F"/>
    <w:rsid w:val="00F734B6"/>
    <w:rsid w:val="00F734EE"/>
    <w:rsid w:val="00F74383"/>
    <w:rsid w:val="00F750C4"/>
    <w:rsid w:val="00F75463"/>
    <w:rsid w:val="00F755C1"/>
    <w:rsid w:val="00F75CFD"/>
    <w:rsid w:val="00F761B8"/>
    <w:rsid w:val="00F76458"/>
    <w:rsid w:val="00F76A4C"/>
    <w:rsid w:val="00F77025"/>
    <w:rsid w:val="00F771B7"/>
    <w:rsid w:val="00F77893"/>
    <w:rsid w:val="00F778D3"/>
    <w:rsid w:val="00F801DB"/>
    <w:rsid w:val="00F80B9A"/>
    <w:rsid w:val="00F81673"/>
    <w:rsid w:val="00F819B3"/>
    <w:rsid w:val="00F81B30"/>
    <w:rsid w:val="00F82852"/>
    <w:rsid w:val="00F82CAF"/>
    <w:rsid w:val="00F82E8F"/>
    <w:rsid w:val="00F83431"/>
    <w:rsid w:val="00F83669"/>
    <w:rsid w:val="00F83A80"/>
    <w:rsid w:val="00F84546"/>
    <w:rsid w:val="00F849F3"/>
    <w:rsid w:val="00F84FC7"/>
    <w:rsid w:val="00F855FD"/>
    <w:rsid w:val="00F85739"/>
    <w:rsid w:val="00F85CF8"/>
    <w:rsid w:val="00F86586"/>
    <w:rsid w:val="00F86BF0"/>
    <w:rsid w:val="00F86FAF"/>
    <w:rsid w:val="00F87E8C"/>
    <w:rsid w:val="00F90763"/>
    <w:rsid w:val="00F90F7D"/>
    <w:rsid w:val="00F91035"/>
    <w:rsid w:val="00F9122B"/>
    <w:rsid w:val="00F91469"/>
    <w:rsid w:val="00F91547"/>
    <w:rsid w:val="00F91A40"/>
    <w:rsid w:val="00F91D37"/>
    <w:rsid w:val="00F92417"/>
    <w:rsid w:val="00F92445"/>
    <w:rsid w:val="00F92904"/>
    <w:rsid w:val="00F92BA3"/>
    <w:rsid w:val="00F92D43"/>
    <w:rsid w:val="00F93128"/>
    <w:rsid w:val="00F932D0"/>
    <w:rsid w:val="00F93C88"/>
    <w:rsid w:val="00F943FA"/>
    <w:rsid w:val="00F94E9B"/>
    <w:rsid w:val="00F95397"/>
    <w:rsid w:val="00F9564E"/>
    <w:rsid w:val="00F9595F"/>
    <w:rsid w:val="00F96412"/>
    <w:rsid w:val="00F968AB"/>
    <w:rsid w:val="00F9741A"/>
    <w:rsid w:val="00F97AA3"/>
    <w:rsid w:val="00FA050E"/>
    <w:rsid w:val="00FA0B3C"/>
    <w:rsid w:val="00FA2692"/>
    <w:rsid w:val="00FA3248"/>
    <w:rsid w:val="00FA349A"/>
    <w:rsid w:val="00FA3F59"/>
    <w:rsid w:val="00FA48D6"/>
    <w:rsid w:val="00FA4AFF"/>
    <w:rsid w:val="00FA5584"/>
    <w:rsid w:val="00FA5BCE"/>
    <w:rsid w:val="00FA6072"/>
    <w:rsid w:val="00FA66D2"/>
    <w:rsid w:val="00FA68E8"/>
    <w:rsid w:val="00FA6A53"/>
    <w:rsid w:val="00FA6B0C"/>
    <w:rsid w:val="00FA7811"/>
    <w:rsid w:val="00FA781E"/>
    <w:rsid w:val="00FA7CF4"/>
    <w:rsid w:val="00FB089A"/>
    <w:rsid w:val="00FB18A7"/>
    <w:rsid w:val="00FB195F"/>
    <w:rsid w:val="00FB1B64"/>
    <w:rsid w:val="00FB223B"/>
    <w:rsid w:val="00FB24B7"/>
    <w:rsid w:val="00FB2DD0"/>
    <w:rsid w:val="00FB365C"/>
    <w:rsid w:val="00FB3C11"/>
    <w:rsid w:val="00FB3F34"/>
    <w:rsid w:val="00FB4219"/>
    <w:rsid w:val="00FB4557"/>
    <w:rsid w:val="00FB45C2"/>
    <w:rsid w:val="00FB4CAB"/>
    <w:rsid w:val="00FB4EEC"/>
    <w:rsid w:val="00FB5199"/>
    <w:rsid w:val="00FB5252"/>
    <w:rsid w:val="00FB63B9"/>
    <w:rsid w:val="00FB68C2"/>
    <w:rsid w:val="00FB6EF8"/>
    <w:rsid w:val="00FB7336"/>
    <w:rsid w:val="00FB7391"/>
    <w:rsid w:val="00FB7517"/>
    <w:rsid w:val="00FC0609"/>
    <w:rsid w:val="00FC0B7D"/>
    <w:rsid w:val="00FC12E5"/>
    <w:rsid w:val="00FC2B2B"/>
    <w:rsid w:val="00FC2CFC"/>
    <w:rsid w:val="00FC3119"/>
    <w:rsid w:val="00FC31B1"/>
    <w:rsid w:val="00FC335B"/>
    <w:rsid w:val="00FC370F"/>
    <w:rsid w:val="00FC3737"/>
    <w:rsid w:val="00FC4215"/>
    <w:rsid w:val="00FC4247"/>
    <w:rsid w:val="00FC4259"/>
    <w:rsid w:val="00FC43D3"/>
    <w:rsid w:val="00FC500F"/>
    <w:rsid w:val="00FC55EE"/>
    <w:rsid w:val="00FC58BA"/>
    <w:rsid w:val="00FC633E"/>
    <w:rsid w:val="00FC7A8E"/>
    <w:rsid w:val="00FD06FE"/>
    <w:rsid w:val="00FD0906"/>
    <w:rsid w:val="00FD0A54"/>
    <w:rsid w:val="00FD1969"/>
    <w:rsid w:val="00FD1B62"/>
    <w:rsid w:val="00FD1E23"/>
    <w:rsid w:val="00FD2144"/>
    <w:rsid w:val="00FD2718"/>
    <w:rsid w:val="00FD27AE"/>
    <w:rsid w:val="00FD27E6"/>
    <w:rsid w:val="00FD3F1F"/>
    <w:rsid w:val="00FD4206"/>
    <w:rsid w:val="00FD44C6"/>
    <w:rsid w:val="00FD4CAE"/>
    <w:rsid w:val="00FD6D68"/>
    <w:rsid w:val="00FD7870"/>
    <w:rsid w:val="00FE0606"/>
    <w:rsid w:val="00FE0CBE"/>
    <w:rsid w:val="00FE1397"/>
    <w:rsid w:val="00FE13BA"/>
    <w:rsid w:val="00FE1497"/>
    <w:rsid w:val="00FE1946"/>
    <w:rsid w:val="00FE1B29"/>
    <w:rsid w:val="00FE2154"/>
    <w:rsid w:val="00FE21EF"/>
    <w:rsid w:val="00FE234B"/>
    <w:rsid w:val="00FE2603"/>
    <w:rsid w:val="00FE3B37"/>
    <w:rsid w:val="00FE47EE"/>
    <w:rsid w:val="00FE4E3B"/>
    <w:rsid w:val="00FE50CC"/>
    <w:rsid w:val="00FE53BA"/>
    <w:rsid w:val="00FE5623"/>
    <w:rsid w:val="00FE6061"/>
    <w:rsid w:val="00FE666D"/>
    <w:rsid w:val="00FE68EB"/>
    <w:rsid w:val="00FE7D65"/>
    <w:rsid w:val="00FF0B8E"/>
    <w:rsid w:val="00FF347A"/>
    <w:rsid w:val="00FF3A61"/>
    <w:rsid w:val="00FF4169"/>
    <w:rsid w:val="00FF4837"/>
    <w:rsid w:val="00FF499E"/>
    <w:rsid w:val="00FF517A"/>
    <w:rsid w:val="00FF52D5"/>
    <w:rsid w:val="00FF55B1"/>
    <w:rsid w:val="00FF5EF6"/>
    <w:rsid w:val="00FF5FA1"/>
    <w:rsid w:val="00FF6060"/>
    <w:rsid w:val="00FF66CE"/>
    <w:rsid w:val="00FF68CA"/>
    <w:rsid w:val="00FF70B3"/>
    <w:rsid w:val="00FF751A"/>
    <w:rsid w:val="00FF7D2D"/>
    <w:rsid w:val="00FF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89CFF2"/>
  <w15:docId w15:val="{B3515B8E-7D8A-4E3D-AC5C-305E9AD3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5B32"/>
    <w:pPr>
      <w:spacing w:after="200" w:line="276" w:lineRule="auto"/>
    </w:pPr>
    <w:rPr>
      <w:kern w:val="2"/>
      <w:sz w:val="24"/>
      <w:szCs w:val="24"/>
      <w:lang w:eastAsia="en-US"/>
    </w:rPr>
  </w:style>
  <w:style w:type="paragraph" w:styleId="1">
    <w:name w:val="heading 1"/>
    <w:aliases w:val="Т3"/>
    <w:basedOn w:val="a0"/>
    <w:next w:val="a0"/>
    <w:link w:val="10"/>
    <w:qFormat/>
    <w:rsid w:val="00D43EB9"/>
    <w:pPr>
      <w:keepNext/>
      <w:numPr>
        <w:numId w:val="2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0"/>
    <w:next w:val="a0"/>
    <w:link w:val="20"/>
    <w:qFormat/>
    <w:rsid w:val="00D43EB9"/>
    <w:pPr>
      <w:keepNext/>
      <w:numPr>
        <w:ilvl w:val="1"/>
        <w:numId w:val="2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0"/>
    <w:next w:val="a0"/>
    <w:link w:val="30"/>
    <w:unhideWhenUsed/>
    <w:qFormat/>
    <w:rsid w:val="00D43EB9"/>
    <w:pPr>
      <w:keepNext/>
      <w:keepLines/>
      <w:numPr>
        <w:ilvl w:val="2"/>
        <w:numId w:val="21"/>
      </w:numPr>
      <w:spacing w:before="200" w:after="0"/>
      <w:outlineLvl w:val="2"/>
    </w:pPr>
    <w:rPr>
      <w:rFonts w:ascii="Cambria" w:eastAsia="Times New Roman" w:hAnsi="Cambria"/>
      <w:b/>
      <w:bCs/>
      <w:color w:val="4F81BD"/>
    </w:rPr>
  </w:style>
  <w:style w:type="paragraph" w:styleId="4">
    <w:name w:val="heading 4"/>
    <w:aliases w:val="Tab_name Знак"/>
    <w:basedOn w:val="a0"/>
    <w:next w:val="a0"/>
    <w:link w:val="41"/>
    <w:qFormat/>
    <w:rsid w:val="009A5FDB"/>
    <w:pPr>
      <w:keepNext/>
      <w:numPr>
        <w:ilvl w:val="3"/>
        <w:numId w:val="21"/>
      </w:numPr>
      <w:spacing w:before="240" w:after="60" w:line="240" w:lineRule="auto"/>
      <w:outlineLvl w:val="3"/>
    </w:pPr>
    <w:rPr>
      <w:rFonts w:ascii="Calibri" w:eastAsia="Times New Roman" w:hAnsi="Calibri"/>
      <w:b/>
      <w:bCs/>
      <w:sz w:val="28"/>
      <w:szCs w:val="28"/>
      <w:lang w:eastAsia="ru-RU"/>
    </w:rPr>
  </w:style>
  <w:style w:type="paragraph" w:styleId="5">
    <w:name w:val="heading 5"/>
    <w:basedOn w:val="a0"/>
    <w:next w:val="a0"/>
    <w:link w:val="50"/>
    <w:uiPriority w:val="9"/>
    <w:unhideWhenUsed/>
    <w:qFormat/>
    <w:rsid w:val="00584B04"/>
    <w:pPr>
      <w:keepNext/>
      <w:keepLines/>
      <w:numPr>
        <w:ilvl w:val="4"/>
        <w:numId w:val="21"/>
      </w:numPr>
      <w:spacing w:before="200" w:after="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8D6110"/>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8D6110"/>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8D6110"/>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8D6110"/>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Т3 Знак"/>
    <w:basedOn w:val="a1"/>
    <w:link w:val="1"/>
    <w:rsid w:val="00D43EB9"/>
    <w:rPr>
      <w:rFonts w:ascii="Arial" w:eastAsia="Times New Roman" w:hAnsi="Arial" w:cs="Arial"/>
      <w:b/>
      <w:bCs/>
      <w:kern w:val="32"/>
      <w:sz w:val="32"/>
      <w:szCs w:val="32"/>
    </w:rPr>
  </w:style>
  <w:style w:type="paragraph" w:styleId="a4">
    <w:name w:val="Document Map"/>
    <w:basedOn w:val="a0"/>
    <w:link w:val="a5"/>
    <w:uiPriority w:val="99"/>
    <w:semiHidden/>
    <w:unhideWhenUsed/>
    <w:rsid w:val="00D43EB9"/>
    <w:pPr>
      <w:spacing w:after="0" w:line="240" w:lineRule="auto"/>
    </w:pPr>
    <w:rPr>
      <w:rFonts w:ascii="Tahoma" w:hAnsi="Tahoma" w:cs="Tahoma"/>
      <w:sz w:val="16"/>
      <w:szCs w:val="16"/>
    </w:rPr>
  </w:style>
  <w:style w:type="character" w:customStyle="1" w:styleId="a5">
    <w:name w:val="Схема документа Знак"/>
    <w:basedOn w:val="a1"/>
    <w:link w:val="a4"/>
    <w:uiPriority w:val="99"/>
    <w:semiHidden/>
    <w:rsid w:val="00D43EB9"/>
    <w:rPr>
      <w:rFonts w:ascii="Tahoma" w:hAnsi="Tahoma" w:cs="Tahoma"/>
      <w:sz w:val="16"/>
      <w:szCs w:val="16"/>
    </w:rPr>
  </w:style>
  <w:style w:type="character" w:customStyle="1" w:styleId="30">
    <w:name w:val="Заголовок 3 Знак"/>
    <w:aliases w:val="Tab Знак"/>
    <w:basedOn w:val="a1"/>
    <w:link w:val="3"/>
    <w:rsid w:val="00D43EB9"/>
    <w:rPr>
      <w:rFonts w:ascii="Cambria" w:eastAsia="Times New Roman" w:hAnsi="Cambria"/>
      <w:b/>
      <w:bCs/>
      <w:color w:val="4F81BD"/>
      <w:kern w:val="2"/>
      <w:sz w:val="24"/>
      <w:szCs w:val="24"/>
      <w:lang w:eastAsia="en-US"/>
    </w:rPr>
  </w:style>
  <w:style w:type="character" w:customStyle="1" w:styleId="20">
    <w:name w:val="Заголовок 2 Знак"/>
    <w:aliases w:val="Т4 Знак,OG Heading 2 Знак"/>
    <w:basedOn w:val="a1"/>
    <w:link w:val="2"/>
    <w:rsid w:val="00D43EB9"/>
    <w:rPr>
      <w:rFonts w:ascii="Arial" w:eastAsia="Times New Roman" w:hAnsi="Arial" w:cs="Arial"/>
      <w:b/>
      <w:bCs/>
      <w:i/>
      <w:iCs/>
      <w:kern w:val="2"/>
      <w:sz w:val="28"/>
      <w:szCs w:val="28"/>
    </w:rPr>
  </w:style>
  <w:style w:type="paragraph" w:styleId="a6">
    <w:name w:val="List Paragraph"/>
    <w:basedOn w:val="a0"/>
    <w:link w:val="a7"/>
    <w:uiPriority w:val="34"/>
    <w:qFormat/>
    <w:rsid w:val="009531A8"/>
    <w:pPr>
      <w:ind w:left="720"/>
      <w:contextualSpacing/>
    </w:pPr>
  </w:style>
  <w:style w:type="character" w:customStyle="1" w:styleId="40">
    <w:name w:val="Заголовок 4 Знак"/>
    <w:basedOn w:val="a1"/>
    <w:uiPriority w:val="9"/>
    <w:semiHidden/>
    <w:rsid w:val="009A5FDB"/>
    <w:rPr>
      <w:rFonts w:ascii="Cambria" w:eastAsia="Times New Roman" w:hAnsi="Cambria" w:cs="Times New Roman"/>
      <w:b/>
      <w:bCs/>
      <w:i/>
      <w:iCs/>
      <w:color w:val="4F81BD"/>
    </w:rPr>
  </w:style>
  <w:style w:type="character" w:customStyle="1" w:styleId="41">
    <w:name w:val="Заголовок 4 Знак1"/>
    <w:aliases w:val="Tab_name Знак Знак"/>
    <w:basedOn w:val="a1"/>
    <w:link w:val="4"/>
    <w:rsid w:val="009A5FDB"/>
    <w:rPr>
      <w:rFonts w:ascii="Calibri" w:eastAsia="Times New Roman" w:hAnsi="Calibri"/>
      <w:b/>
      <w:bCs/>
      <w:kern w:val="2"/>
      <w:sz w:val="28"/>
      <w:szCs w:val="28"/>
    </w:rPr>
  </w:style>
  <w:style w:type="paragraph" w:styleId="a8">
    <w:name w:val="header"/>
    <w:basedOn w:val="a0"/>
    <w:link w:val="a9"/>
    <w:unhideWhenUsed/>
    <w:rsid w:val="00CE5A1B"/>
    <w:pPr>
      <w:tabs>
        <w:tab w:val="center" w:pos="4677"/>
        <w:tab w:val="right" w:pos="9355"/>
      </w:tabs>
      <w:spacing w:after="0" w:line="240" w:lineRule="auto"/>
    </w:pPr>
  </w:style>
  <w:style w:type="character" w:customStyle="1" w:styleId="a9">
    <w:name w:val="Верхний колонтитул Знак"/>
    <w:basedOn w:val="a1"/>
    <w:link w:val="a8"/>
    <w:rsid w:val="00CE5A1B"/>
  </w:style>
  <w:style w:type="paragraph" w:styleId="aa">
    <w:name w:val="footer"/>
    <w:basedOn w:val="a0"/>
    <w:link w:val="ab"/>
    <w:uiPriority w:val="99"/>
    <w:unhideWhenUsed/>
    <w:rsid w:val="00CE5A1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E5A1B"/>
  </w:style>
  <w:style w:type="character" w:styleId="ac">
    <w:name w:val="Hyperlink"/>
    <w:basedOn w:val="a1"/>
    <w:uiPriority w:val="99"/>
    <w:rsid w:val="009D24C1"/>
    <w:rPr>
      <w:color w:val="0000FF"/>
      <w:u w:val="single"/>
    </w:rPr>
  </w:style>
  <w:style w:type="paragraph" w:styleId="11">
    <w:name w:val="toc 1"/>
    <w:basedOn w:val="a0"/>
    <w:next w:val="a0"/>
    <w:autoRedefine/>
    <w:uiPriority w:val="39"/>
    <w:rsid w:val="002979C8"/>
    <w:pPr>
      <w:tabs>
        <w:tab w:val="right" w:leader="dot" w:pos="9345"/>
      </w:tabs>
      <w:spacing w:after="0" w:line="240" w:lineRule="auto"/>
      <w:ind w:left="284" w:hanging="284"/>
    </w:pPr>
    <w:rPr>
      <w:rFonts w:eastAsia="Times New Roman"/>
      <w:lang w:eastAsia="ru-RU"/>
    </w:rPr>
  </w:style>
  <w:style w:type="paragraph" w:styleId="21">
    <w:name w:val="toc 2"/>
    <w:basedOn w:val="a0"/>
    <w:next w:val="a0"/>
    <w:autoRedefine/>
    <w:uiPriority w:val="39"/>
    <w:rsid w:val="009D24C1"/>
    <w:pPr>
      <w:tabs>
        <w:tab w:val="right" w:leader="dot" w:pos="9345"/>
      </w:tabs>
      <w:spacing w:after="0" w:line="240" w:lineRule="auto"/>
      <w:ind w:left="709" w:hanging="469"/>
    </w:pPr>
    <w:rPr>
      <w:rFonts w:eastAsia="Times New Roman"/>
      <w:lang w:eastAsia="ru-RU"/>
    </w:rPr>
  </w:style>
  <w:style w:type="paragraph" w:styleId="31">
    <w:name w:val="toc 3"/>
    <w:basedOn w:val="a0"/>
    <w:next w:val="a0"/>
    <w:autoRedefine/>
    <w:uiPriority w:val="39"/>
    <w:rsid w:val="009D24C1"/>
    <w:pPr>
      <w:tabs>
        <w:tab w:val="left" w:pos="1134"/>
        <w:tab w:val="right" w:leader="dot" w:pos="9345"/>
      </w:tabs>
      <w:spacing w:after="0" w:line="240" w:lineRule="auto"/>
      <w:ind w:left="1134" w:hanging="654"/>
    </w:pPr>
    <w:rPr>
      <w:rFonts w:eastAsia="Times New Roman"/>
      <w:lang w:eastAsia="ru-RU"/>
    </w:rPr>
  </w:style>
  <w:style w:type="paragraph" w:styleId="42">
    <w:name w:val="toc 4"/>
    <w:basedOn w:val="a0"/>
    <w:next w:val="a0"/>
    <w:autoRedefine/>
    <w:uiPriority w:val="39"/>
    <w:unhideWhenUsed/>
    <w:rsid w:val="009D24C1"/>
    <w:pPr>
      <w:spacing w:after="100"/>
      <w:ind w:left="660"/>
    </w:pPr>
    <w:rPr>
      <w:rFonts w:eastAsia="Times New Roman"/>
      <w:lang w:eastAsia="ru-RU"/>
    </w:rPr>
  </w:style>
  <w:style w:type="paragraph" w:styleId="51">
    <w:name w:val="toc 5"/>
    <w:basedOn w:val="a0"/>
    <w:next w:val="a0"/>
    <w:autoRedefine/>
    <w:uiPriority w:val="39"/>
    <w:unhideWhenUsed/>
    <w:rsid w:val="009D24C1"/>
    <w:pPr>
      <w:spacing w:after="100"/>
      <w:ind w:left="880"/>
    </w:pPr>
    <w:rPr>
      <w:rFonts w:eastAsia="Times New Roman"/>
      <w:lang w:eastAsia="ru-RU"/>
    </w:rPr>
  </w:style>
  <w:style w:type="paragraph" w:styleId="61">
    <w:name w:val="toc 6"/>
    <w:basedOn w:val="a0"/>
    <w:next w:val="a0"/>
    <w:autoRedefine/>
    <w:uiPriority w:val="39"/>
    <w:unhideWhenUsed/>
    <w:rsid w:val="009D24C1"/>
    <w:pPr>
      <w:spacing w:after="100"/>
      <w:ind w:left="1100"/>
    </w:pPr>
    <w:rPr>
      <w:rFonts w:eastAsia="Times New Roman"/>
      <w:lang w:eastAsia="ru-RU"/>
    </w:rPr>
  </w:style>
  <w:style w:type="paragraph" w:styleId="71">
    <w:name w:val="toc 7"/>
    <w:basedOn w:val="a0"/>
    <w:next w:val="a0"/>
    <w:autoRedefine/>
    <w:uiPriority w:val="39"/>
    <w:unhideWhenUsed/>
    <w:rsid w:val="009D24C1"/>
    <w:pPr>
      <w:spacing w:after="100"/>
      <w:ind w:left="1320"/>
    </w:pPr>
    <w:rPr>
      <w:rFonts w:eastAsia="Times New Roman"/>
      <w:lang w:eastAsia="ru-RU"/>
    </w:rPr>
  </w:style>
  <w:style w:type="paragraph" w:styleId="81">
    <w:name w:val="toc 8"/>
    <w:basedOn w:val="a0"/>
    <w:next w:val="a0"/>
    <w:autoRedefine/>
    <w:uiPriority w:val="39"/>
    <w:unhideWhenUsed/>
    <w:rsid w:val="009D24C1"/>
    <w:pPr>
      <w:spacing w:after="100"/>
      <w:ind w:left="1540"/>
    </w:pPr>
    <w:rPr>
      <w:rFonts w:eastAsia="Times New Roman"/>
      <w:lang w:eastAsia="ru-RU"/>
    </w:rPr>
  </w:style>
  <w:style w:type="paragraph" w:styleId="91">
    <w:name w:val="toc 9"/>
    <w:basedOn w:val="a0"/>
    <w:next w:val="a0"/>
    <w:autoRedefine/>
    <w:uiPriority w:val="39"/>
    <w:unhideWhenUsed/>
    <w:rsid w:val="009D24C1"/>
    <w:pPr>
      <w:spacing w:after="100"/>
      <w:ind w:left="1760"/>
    </w:pPr>
    <w:rPr>
      <w:rFonts w:eastAsia="Times New Roman"/>
      <w:lang w:eastAsia="ru-RU"/>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cs="Times New Roman"/>
      <w:kern w:val="32"/>
      <w:sz w:val="24"/>
      <w:szCs w:val="20"/>
      <w:lang w:eastAsia="en-US"/>
    </w:rPr>
  </w:style>
  <w:style w:type="character" w:styleId="ad">
    <w:name w:val="annotation reference"/>
    <w:basedOn w:val="a1"/>
    <w:uiPriority w:val="99"/>
    <w:unhideWhenUsed/>
    <w:rsid w:val="009F3104"/>
    <w:rPr>
      <w:sz w:val="16"/>
      <w:szCs w:val="16"/>
    </w:rPr>
  </w:style>
  <w:style w:type="paragraph" w:styleId="ae">
    <w:name w:val="annotation text"/>
    <w:basedOn w:val="a0"/>
    <w:link w:val="af"/>
    <w:uiPriority w:val="99"/>
    <w:unhideWhenUsed/>
    <w:rsid w:val="009F3104"/>
    <w:pPr>
      <w:spacing w:line="240" w:lineRule="auto"/>
    </w:pPr>
    <w:rPr>
      <w:sz w:val="20"/>
      <w:szCs w:val="20"/>
    </w:rPr>
  </w:style>
  <w:style w:type="character" w:customStyle="1" w:styleId="af">
    <w:name w:val="Текст примечания Знак"/>
    <w:basedOn w:val="a1"/>
    <w:link w:val="ae"/>
    <w:uiPriority w:val="99"/>
    <w:rsid w:val="009F3104"/>
    <w:rPr>
      <w:sz w:val="20"/>
      <w:szCs w:val="20"/>
    </w:rPr>
  </w:style>
  <w:style w:type="paragraph" w:styleId="af0">
    <w:name w:val="annotation subject"/>
    <w:basedOn w:val="ae"/>
    <w:next w:val="ae"/>
    <w:link w:val="af1"/>
    <w:uiPriority w:val="99"/>
    <w:semiHidden/>
    <w:unhideWhenUsed/>
    <w:rsid w:val="009F3104"/>
    <w:rPr>
      <w:b/>
      <w:bCs/>
    </w:rPr>
  </w:style>
  <w:style w:type="character" w:customStyle="1" w:styleId="af1">
    <w:name w:val="Тема примечания Знак"/>
    <w:basedOn w:val="af"/>
    <w:link w:val="af0"/>
    <w:uiPriority w:val="99"/>
    <w:semiHidden/>
    <w:rsid w:val="009F3104"/>
    <w:rPr>
      <w:b/>
      <w:bCs/>
      <w:sz w:val="20"/>
      <w:szCs w:val="20"/>
    </w:rPr>
  </w:style>
  <w:style w:type="paragraph" w:styleId="af2">
    <w:name w:val="Balloon Text"/>
    <w:basedOn w:val="a0"/>
    <w:link w:val="af3"/>
    <w:uiPriority w:val="99"/>
    <w:semiHidden/>
    <w:unhideWhenUsed/>
    <w:rsid w:val="009F3104"/>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9F3104"/>
    <w:rPr>
      <w:rFonts w:ascii="Tahoma" w:hAnsi="Tahoma" w:cs="Tahoma"/>
      <w:sz w:val="16"/>
      <w:szCs w:val="16"/>
    </w:rPr>
  </w:style>
  <w:style w:type="character" w:customStyle="1" w:styleId="50">
    <w:name w:val="Заголовок 5 Знак"/>
    <w:basedOn w:val="a1"/>
    <w:link w:val="5"/>
    <w:uiPriority w:val="9"/>
    <w:rsid w:val="00584B04"/>
    <w:rPr>
      <w:rFonts w:ascii="Cambria" w:eastAsia="Times New Roman" w:hAnsi="Cambria"/>
      <w:color w:val="243F60"/>
      <w:kern w:val="2"/>
      <w:sz w:val="24"/>
      <w:szCs w:val="24"/>
      <w:lang w:eastAsia="en-US"/>
    </w:rPr>
  </w:style>
  <w:style w:type="paragraph" w:customStyle="1" w:styleId="ConsPlusNormal">
    <w:name w:val="ConsPlusNormal"/>
    <w:rsid w:val="007460E6"/>
    <w:pPr>
      <w:widowControl w:val="0"/>
      <w:autoSpaceDE w:val="0"/>
      <w:autoSpaceDN w:val="0"/>
      <w:adjustRightInd w:val="0"/>
      <w:ind w:firstLine="720"/>
    </w:pPr>
    <w:rPr>
      <w:rFonts w:ascii="Arial" w:eastAsia="Times New Roman" w:hAnsi="Arial" w:cs="Arial"/>
    </w:rPr>
  </w:style>
  <w:style w:type="character" w:styleId="af4">
    <w:name w:val="page number"/>
    <w:basedOn w:val="a1"/>
    <w:rsid w:val="00082F91"/>
  </w:style>
  <w:style w:type="paragraph" w:customStyle="1" w:styleId="ConsNormal">
    <w:name w:val="ConsNormal"/>
    <w:rsid w:val="00082F91"/>
    <w:pPr>
      <w:widowControl w:val="0"/>
      <w:autoSpaceDE w:val="0"/>
      <w:autoSpaceDN w:val="0"/>
      <w:adjustRightInd w:val="0"/>
      <w:ind w:firstLine="720"/>
    </w:pPr>
    <w:rPr>
      <w:rFonts w:ascii="Arial" w:eastAsia="Times New Roman" w:hAnsi="Arial" w:cs="Arial"/>
    </w:rPr>
  </w:style>
  <w:style w:type="paragraph" w:styleId="af5">
    <w:name w:val="Normal (Web)"/>
    <w:aliases w:val="Обычный (Web), Знак Знак22"/>
    <w:basedOn w:val="a0"/>
    <w:uiPriority w:val="99"/>
    <w:qFormat/>
    <w:rsid w:val="00082F91"/>
    <w:pPr>
      <w:spacing w:before="100" w:beforeAutospacing="1" w:after="100" w:afterAutospacing="1" w:line="240" w:lineRule="auto"/>
    </w:pPr>
    <w:rPr>
      <w:rFonts w:eastAsia="Times New Roman"/>
      <w:kern w:val="0"/>
      <w:lang w:eastAsia="ru-RU"/>
    </w:rPr>
  </w:style>
  <w:style w:type="character" w:customStyle="1" w:styleId="apple-style-span">
    <w:name w:val="apple-style-span"/>
    <w:basedOn w:val="a1"/>
    <w:rsid w:val="005D15D3"/>
  </w:style>
  <w:style w:type="character" w:customStyle="1" w:styleId="apple-converted-space">
    <w:name w:val="apple-converted-space"/>
    <w:basedOn w:val="a1"/>
    <w:rsid w:val="005D15D3"/>
  </w:style>
  <w:style w:type="paragraph" w:styleId="af6">
    <w:name w:val="caption"/>
    <w:basedOn w:val="a0"/>
    <w:next w:val="a0"/>
    <w:unhideWhenUsed/>
    <w:qFormat/>
    <w:rsid w:val="00F3027D"/>
    <w:pPr>
      <w:spacing w:line="240" w:lineRule="auto"/>
    </w:pPr>
    <w:rPr>
      <w:b/>
      <w:bCs/>
      <w:color w:val="4F81BD"/>
      <w:sz w:val="18"/>
      <w:szCs w:val="18"/>
    </w:rPr>
  </w:style>
  <w:style w:type="paragraph" w:styleId="af7">
    <w:name w:val="Plain Text"/>
    <w:basedOn w:val="a0"/>
    <w:link w:val="af8"/>
    <w:rsid w:val="00E469B2"/>
    <w:pPr>
      <w:spacing w:after="0" w:line="240" w:lineRule="auto"/>
    </w:pPr>
    <w:rPr>
      <w:rFonts w:ascii="Courier New" w:eastAsia="Times New Roman" w:hAnsi="Courier New" w:cs="Courier New"/>
      <w:kern w:val="0"/>
      <w:sz w:val="20"/>
      <w:szCs w:val="20"/>
      <w:lang w:eastAsia="ru-RU"/>
    </w:rPr>
  </w:style>
  <w:style w:type="character" w:customStyle="1" w:styleId="af8">
    <w:name w:val="Текст Знак"/>
    <w:basedOn w:val="a1"/>
    <w:link w:val="af7"/>
    <w:rsid w:val="00E469B2"/>
    <w:rPr>
      <w:rFonts w:ascii="Courier New" w:eastAsia="Times New Roman" w:hAnsi="Courier New" w:cs="Courier New"/>
      <w:kern w:val="0"/>
      <w:sz w:val="20"/>
      <w:szCs w:val="20"/>
      <w:lang w:eastAsia="ru-RU"/>
    </w:rPr>
  </w:style>
  <w:style w:type="character" w:styleId="af9">
    <w:name w:val="Strong"/>
    <w:basedOn w:val="a1"/>
    <w:qFormat/>
    <w:rsid w:val="00133312"/>
    <w:rPr>
      <w:b/>
      <w:bCs/>
    </w:rPr>
  </w:style>
  <w:style w:type="paragraph" w:styleId="22">
    <w:name w:val="Body Text 2"/>
    <w:basedOn w:val="a0"/>
    <w:link w:val="23"/>
    <w:rsid w:val="00205685"/>
    <w:pPr>
      <w:spacing w:after="120" w:line="480" w:lineRule="auto"/>
    </w:pPr>
    <w:rPr>
      <w:rFonts w:eastAsia="Times New Roman"/>
      <w:kern w:val="0"/>
      <w:lang w:eastAsia="ru-RU"/>
    </w:rPr>
  </w:style>
  <w:style w:type="character" w:customStyle="1" w:styleId="23">
    <w:name w:val="Основной текст 2 Знак"/>
    <w:basedOn w:val="a1"/>
    <w:link w:val="22"/>
    <w:rsid w:val="00205685"/>
    <w:rPr>
      <w:rFonts w:eastAsia="Times New Roman"/>
      <w:kern w:val="0"/>
      <w:lang w:eastAsia="ru-RU"/>
    </w:rPr>
  </w:style>
  <w:style w:type="paragraph" w:customStyle="1" w:styleId="43">
    <w:name w:val="Стиль4 Знак"/>
    <w:basedOn w:val="afa"/>
    <w:link w:val="44"/>
    <w:rsid w:val="00B95ADF"/>
    <w:pPr>
      <w:spacing w:after="0" w:line="240" w:lineRule="auto"/>
      <w:ind w:left="0" w:firstLine="708"/>
      <w:jc w:val="both"/>
    </w:pPr>
    <w:rPr>
      <w:rFonts w:eastAsia="Times New Roman"/>
      <w:kern w:val="0"/>
      <w:lang w:eastAsia="ru-RU"/>
    </w:rPr>
  </w:style>
  <w:style w:type="character" w:customStyle="1" w:styleId="44">
    <w:name w:val="Стиль4 Знак Знак"/>
    <w:basedOn w:val="a1"/>
    <w:link w:val="43"/>
    <w:locked/>
    <w:rsid w:val="00B95ADF"/>
    <w:rPr>
      <w:rFonts w:eastAsia="Times New Roman"/>
      <w:kern w:val="0"/>
      <w:lang w:eastAsia="ru-RU"/>
    </w:rPr>
  </w:style>
  <w:style w:type="paragraph" w:styleId="afa">
    <w:name w:val="Body Text Indent"/>
    <w:basedOn w:val="a0"/>
    <w:link w:val="afb"/>
    <w:uiPriority w:val="99"/>
    <w:unhideWhenUsed/>
    <w:rsid w:val="00B95ADF"/>
    <w:pPr>
      <w:spacing w:after="120"/>
      <w:ind w:left="283"/>
    </w:pPr>
  </w:style>
  <w:style w:type="character" w:customStyle="1" w:styleId="afb">
    <w:name w:val="Основной текст с отступом Знак"/>
    <w:basedOn w:val="a1"/>
    <w:link w:val="afa"/>
    <w:uiPriority w:val="99"/>
    <w:rsid w:val="00B95ADF"/>
  </w:style>
  <w:style w:type="paragraph" w:styleId="afc">
    <w:name w:val="Body Text"/>
    <w:aliases w:val=" Знак Знак Знак,Таблица TEXT,Body single,bt,Body Text Char,Основной текст Знак Знак Знак Знак"/>
    <w:basedOn w:val="a0"/>
    <w:link w:val="afd"/>
    <w:rsid w:val="009E706C"/>
    <w:pPr>
      <w:spacing w:after="120" w:line="240" w:lineRule="auto"/>
    </w:pPr>
    <w:rPr>
      <w:rFonts w:eastAsia="Times New Roman"/>
      <w:kern w:val="0"/>
      <w:lang w:eastAsia="ru-RU"/>
    </w:rPr>
  </w:style>
  <w:style w:type="character" w:customStyle="1" w:styleId="afd">
    <w:name w:val="Основной текст Знак"/>
    <w:aliases w:val=" Знак Знак Знак Знак,Таблица TEXT Знак,Body single Знак,bt Знак,Body Text Char Знак,Основной текст Знак Знак Знак Знак Знак"/>
    <w:basedOn w:val="a1"/>
    <w:link w:val="afc"/>
    <w:rsid w:val="009E706C"/>
    <w:rPr>
      <w:rFonts w:eastAsia="Times New Roman"/>
      <w:kern w:val="0"/>
      <w:lang w:eastAsia="ru-RU"/>
    </w:rPr>
  </w:style>
  <w:style w:type="paragraph" w:customStyle="1" w:styleId="Style5">
    <w:name w:val="Style5"/>
    <w:basedOn w:val="a0"/>
    <w:rsid w:val="00315791"/>
    <w:pPr>
      <w:widowControl w:val="0"/>
      <w:autoSpaceDE w:val="0"/>
      <w:autoSpaceDN w:val="0"/>
      <w:adjustRightInd w:val="0"/>
      <w:spacing w:after="0" w:line="156" w:lineRule="exact"/>
    </w:pPr>
    <w:rPr>
      <w:rFonts w:ascii="Century Schoolbook" w:eastAsia="Times New Roman" w:hAnsi="Century Schoolbook"/>
      <w:kern w:val="0"/>
      <w:lang w:eastAsia="ru-RU"/>
    </w:rPr>
  </w:style>
  <w:style w:type="character" w:customStyle="1" w:styleId="FontStyle25">
    <w:name w:val="Font Style25"/>
    <w:basedOn w:val="a1"/>
    <w:rsid w:val="00315791"/>
    <w:rPr>
      <w:rFonts w:ascii="Sylfaen" w:hAnsi="Sylfaen" w:cs="Sylfaen"/>
      <w:sz w:val="24"/>
      <w:szCs w:val="24"/>
    </w:rPr>
  </w:style>
  <w:style w:type="paragraph" w:styleId="HTML">
    <w:name w:val="HTML Preformatted"/>
    <w:basedOn w:val="a0"/>
    <w:link w:val="HTML0"/>
    <w:uiPriority w:val="99"/>
    <w:unhideWhenUsed/>
    <w:rsid w:val="0066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0">
    <w:name w:val="Стандартный HTML Знак"/>
    <w:basedOn w:val="a1"/>
    <w:link w:val="HTML"/>
    <w:uiPriority w:val="99"/>
    <w:rsid w:val="00664A58"/>
    <w:rPr>
      <w:rFonts w:ascii="Courier New" w:eastAsia="Times New Roman" w:hAnsi="Courier New" w:cs="Courier New"/>
      <w:kern w:val="0"/>
      <w:sz w:val="20"/>
      <w:szCs w:val="20"/>
      <w:lang w:eastAsia="ru-RU"/>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2A739F"/>
    <w:pPr>
      <w:spacing w:after="0" w:line="240" w:lineRule="auto"/>
    </w:pPr>
    <w:rPr>
      <w:rFonts w:eastAsia="Times New Roman"/>
      <w:kern w:val="0"/>
      <w:sz w:val="20"/>
      <w:szCs w:val="20"/>
      <w:lang w:eastAsia="ru-RU"/>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e"/>
    <w:rsid w:val="002A739F"/>
    <w:rPr>
      <w:rFonts w:eastAsia="Times New Roman"/>
      <w:kern w:val="0"/>
      <w:sz w:val="20"/>
      <w:szCs w:val="20"/>
      <w:lang w:eastAsia="ru-RU"/>
    </w:rPr>
  </w:style>
  <w:style w:type="character" w:styleId="aff0">
    <w:name w:val="footnote reference"/>
    <w:basedOn w:val="a1"/>
    <w:rsid w:val="002A739F"/>
    <w:rPr>
      <w:vertAlign w:val="superscript"/>
    </w:rPr>
  </w:style>
  <w:style w:type="paragraph" w:styleId="32">
    <w:name w:val="Body Text Indent 3"/>
    <w:basedOn w:val="a0"/>
    <w:link w:val="33"/>
    <w:rsid w:val="00C16E29"/>
    <w:pPr>
      <w:spacing w:after="120" w:line="240" w:lineRule="auto"/>
      <w:ind w:left="283"/>
    </w:pPr>
    <w:rPr>
      <w:rFonts w:eastAsia="Times New Roman"/>
      <w:kern w:val="0"/>
      <w:sz w:val="16"/>
      <w:szCs w:val="16"/>
      <w:lang w:eastAsia="ru-RU"/>
    </w:rPr>
  </w:style>
  <w:style w:type="character" w:customStyle="1" w:styleId="33">
    <w:name w:val="Основной текст с отступом 3 Знак"/>
    <w:basedOn w:val="a1"/>
    <w:link w:val="32"/>
    <w:rsid w:val="00C16E29"/>
    <w:rPr>
      <w:rFonts w:eastAsia="Times New Roman"/>
      <w:kern w:val="0"/>
      <w:sz w:val="16"/>
      <w:szCs w:val="16"/>
      <w:lang w:eastAsia="ru-RU"/>
    </w:rPr>
  </w:style>
  <w:style w:type="character" w:customStyle="1" w:styleId="firmname1">
    <w:name w:val="firm_name1"/>
    <w:basedOn w:val="a1"/>
    <w:rsid w:val="00760B2C"/>
    <w:rPr>
      <w:b/>
      <w:bCs/>
      <w:color w:val="005FB1"/>
      <w:sz w:val="30"/>
      <w:szCs w:val="30"/>
    </w:rPr>
  </w:style>
  <w:style w:type="character" w:customStyle="1" w:styleId="telefon1">
    <w:name w:val="telefon1"/>
    <w:basedOn w:val="a1"/>
    <w:rsid w:val="00760B2C"/>
    <w:rPr>
      <w:color w:val="000000"/>
      <w:sz w:val="26"/>
      <w:szCs w:val="26"/>
    </w:rPr>
  </w:style>
  <w:style w:type="paragraph" w:styleId="aff1">
    <w:name w:val="Subtitle"/>
    <w:basedOn w:val="a0"/>
    <w:link w:val="aff2"/>
    <w:qFormat/>
    <w:rsid w:val="00033A84"/>
    <w:pPr>
      <w:spacing w:after="0" w:line="240" w:lineRule="auto"/>
    </w:pPr>
    <w:rPr>
      <w:rFonts w:eastAsia="Times New Roman"/>
      <w:b/>
      <w:bCs/>
      <w:kern w:val="0"/>
      <w:lang w:eastAsia="ru-RU"/>
    </w:rPr>
  </w:style>
  <w:style w:type="character" w:customStyle="1" w:styleId="aff2">
    <w:name w:val="Подзаголовок Знак"/>
    <w:basedOn w:val="a1"/>
    <w:link w:val="aff1"/>
    <w:rsid w:val="00033A84"/>
    <w:rPr>
      <w:rFonts w:eastAsia="Times New Roman"/>
      <w:b/>
      <w:bCs/>
      <w:kern w:val="0"/>
      <w:lang w:eastAsia="ru-RU"/>
    </w:rPr>
  </w:style>
  <w:style w:type="table" w:styleId="aff3">
    <w:name w:val="Table Grid"/>
    <w:basedOn w:val="a2"/>
    <w:uiPriority w:val="59"/>
    <w:rsid w:val="001A3D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1 Знак Знак Знак Знак"/>
    <w:basedOn w:val="a0"/>
    <w:rsid w:val="0024553C"/>
    <w:pPr>
      <w:widowControl w:val="0"/>
      <w:adjustRightInd w:val="0"/>
      <w:spacing w:after="160" w:line="240" w:lineRule="exact"/>
      <w:jc w:val="right"/>
    </w:pPr>
    <w:rPr>
      <w:rFonts w:eastAsia="Times New Roman"/>
      <w:kern w:val="0"/>
      <w:sz w:val="20"/>
      <w:szCs w:val="20"/>
      <w:lang w:val="en-GB"/>
    </w:rPr>
  </w:style>
  <w:style w:type="character" w:styleId="aff4">
    <w:name w:val="Emphasis"/>
    <w:basedOn w:val="a1"/>
    <w:uiPriority w:val="20"/>
    <w:qFormat/>
    <w:rsid w:val="00AE2816"/>
    <w:rPr>
      <w:i/>
      <w:iCs/>
    </w:rPr>
  </w:style>
  <w:style w:type="paragraph" w:customStyle="1" w:styleId="ConsPlusTitle">
    <w:name w:val="ConsPlusTitle"/>
    <w:uiPriority w:val="99"/>
    <w:rsid w:val="00DF490C"/>
    <w:pPr>
      <w:widowControl w:val="0"/>
      <w:autoSpaceDE w:val="0"/>
      <w:autoSpaceDN w:val="0"/>
      <w:adjustRightInd w:val="0"/>
    </w:pPr>
    <w:rPr>
      <w:rFonts w:ascii="Arial" w:eastAsia="Times New Roman" w:hAnsi="Arial" w:cs="Arial"/>
      <w:b/>
      <w:bCs/>
    </w:rPr>
  </w:style>
  <w:style w:type="character" w:customStyle="1" w:styleId="FontStyle17">
    <w:name w:val="Font Style17"/>
    <w:basedOn w:val="a1"/>
    <w:uiPriority w:val="99"/>
    <w:rsid w:val="00F03E1E"/>
    <w:rPr>
      <w:rFonts w:ascii="Times New Roman" w:hAnsi="Times New Roman" w:cs="Times New Roman"/>
      <w:sz w:val="22"/>
      <w:szCs w:val="22"/>
    </w:rPr>
  </w:style>
  <w:style w:type="character" w:customStyle="1" w:styleId="FontStyle20">
    <w:name w:val="Font Style20"/>
    <w:basedOn w:val="a1"/>
    <w:uiPriority w:val="99"/>
    <w:rsid w:val="00F03E1E"/>
    <w:rPr>
      <w:rFonts w:ascii="Times New Roman" w:hAnsi="Times New Roman" w:cs="Times New Roman"/>
      <w:b/>
      <w:bCs/>
      <w:i/>
      <w:iCs/>
      <w:sz w:val="22"/>
      <w:szCs w:val="22"/>
    </w:rPr>
  </w:style>
  <w:style w:type="character" w:customStyle="1" w:styleId="FontStyle12">
    <w:name w:val="Font Style12"/>
    <w:basedOn w:val="a1"/>
    <w:uiPriority w:val="99"/>
    <w:rsid w:val="00F03E1E"/>
    <w:rPr>
      <w:rFonts w:ascii="Times New Roman" w:hAnsi="Times New Roman" w:cs="Times New Roman"/>
      <w:sz w:val="22"/>
      <w:szCs w:val="22"/>
    </w:rPr>
  </w:style>
  <w:style w:type="character" w:customStyle="1" w:styleId="FontStyle13">
    <w:name w:val="Font Style13"/>
    <w:basedOn w:val="a1"/>
    <w:uiPriority w:val="99"/>
    <w:rsid w:val="00F03E1E"/>
    <w:rPr>
      <w:rFonts w:ascii="Times New Roman" w:hAnsi="Times New Roman" w:cs="Times New Roman"/>
      <w:b/>
      <w:bCs/>
      <w:smallCaps/>
      <w:sz w:val="22"/>
      <w:szCs w:val="22"/>
    </w:rPr>
  </w:style>
  <w:style w:type="character" w:customStyle="1" w:styleId="FontStyle15">
    <w:name w:val="Font Style15"/>
    <w:basedOn w:val="a1"/>
    <w:uiPriority w:val="99"/>
    <w:rsid w:val="00F03E1E"/>
    <w:rPr>
      <w:rFonts w:ascii="Times New Roman" w:hAnsi="Times New Roman" w:cs="Times New Roman"/>
      <w:b/>
      <w:bCs/>
      <w:sz w:val="22"/>
      <w:szCs w:val="22"/>
    </w:rPr>
  </w:style>
  <w:style w:type="character" w:customStyle="1" w:styleId="FontStyle16">
    <w:name w:val="Font Style16"/>
    <w:basedOn w:val="a1"/>
    <w:uiPriority w:val="99"/>
    <w:rsid w:val="00F03E1E"/>
    <w:rPr>
      <w:rFonts w:ascii="Times New Roman" w:hAnsi="Times New Roman" w:cs="Times New Roman"/>
      <w:b/>
      <w:bCs/>
      <w:sz w:val="26"/>
      <w:szCs w:val="26"/>
    </w:rPr>
  </w:style>
  <w:style w:type="character" w:customStyle="1" w:styleId="FontStyle19">
    <w:name w:val="Font Style19"/>
    <w:basedOn w:val="a1"/>
    <w:uiPriority w:val="99"/>
    <w:rsid w:val="00F03E1E"/>
    <w:rPr>
      <w:rFonts w:ascii="Cambria" w:hAnsi="Cambria" w:cs="Cambria"/>
      <w:sz w:val="24"/>
      <w:szCs w:val="24"/>
    </w:rPr>
  </w:style>
  <w:style w:type="paragraph" w:customStyle="1" w:styleId="ConsPlusCell">
    <w:name w:val="ConsPlusCell"/>
    <w:uiPriority w:val="99"/>
    <w:rsid w:val="003C2BDB"/>
    <w:pPr>
      <w:widowControl w:val="0"/>
      <w:autoSpaceDE w:val="0"/>
      <w:autoSpaceDN w:val="0"/>
      <w:adjustRightInd w:val="0"/>
    </w:pPr>
    <w:rPr>
      <w:rFonts w:ascii="Arial" w:eastAsia="Times New Roman" w:hAnsi="Arial" w:cs="Arial"/>
    </w:rPr>
  </w:style>
  <w:style w:type="paragraph" w:customStyle="1" w:styleId="13">
    <w:name w:val="Основной текст с отступом1"/>
    <w:aliases w:val="Основной текст 1,Нумерованный список !!,Надин стиль,Body Text Indent"/>
    <w:basedOn w:val="a0"/>
    <w:link w:val="BodyTextIndent"/>
    <w:rsid w:val="00735D27"/>
    <w:pPr>
      <w:spacing w:after="120" w:line="240" w:lineRule="auto"/>
      <w:ind w:firstLine="709"/>
      <w:jc w:val="both"/>
    </w:pPr>
    <w:rPr>
      <w:rFonts w:eastAsia="Times New Roman"/>
      <w:kern w:val="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3"/>
    <w:rsid w:val="00CD2453"/>
    <w:rPr>
      <w:rFonts w:eastAsia="Times New Roman"/>
      <w:sz w:val="24"/>
      <w:szCs w:val="24"/>
    </w:rPr>
  </w:style>
  <w:style w:type="paragraph" w:customStyle="1" w:styleId="45">
    <w:name w:val="Красная строка4"/>
    <w:basedOn w:val="afc"/>
    <w:rsid w:val="00903AD0"/>
    <w:pPr>
      <w:suppressAutoHyphens/>
      <w:ind w:firstLine="210"/>
    </w:pPr>
    <w:rPr>
      <w:lang w:eastAsia="ar-SA"/>
    </w:rPr>
  </w:style>
  <w:style w:type="paragraph" w:customStyle="1" w:styleId="24">
    <w:name w:val="Основной текст2"/>
    <w:basedOn w:val="a0"/>
    <w:rsid w:val="00F56138"/>
    <w:pPr>
      <w:widowControl w:val="0"/>
      <w:shd w:val="clear" w:color="auto" w:fill="FFFFFF"/>
      <w:spacing w:after="360" w:line="0" w:lineRule="atLeast"/>
    </w:pPr>
    <w:rPr>
      <w:rFonts w:ascii="Calibri" w:hAnsi="Calibri" w:cs="Calibri"/>
      <w:color w:val="000000"/>
      <w:kern w:val="0"/>
      <w:sz w:val="19"/>
      <w:szCs w:val="19"/>
      <w:lang w:eastAsia="ru-RU"/>
    </w:rPr>
  </w:style>
  <w:style w:type="paragraph" w:customStyle="1" w:styleId="14">
    <w:name w:val="Абзац списка1"/>
    <w:basedOn w:val="a0"/>
    <w:rsid w:val="00122B96"/>
    <w:pPr>
      <w:ind w:left="720"/>
    </w:pPr>
    <w:rPr>
      <w:rFonts w:eastAsia="Times New Roman"/>
    </w:rPr>
  </w:style>
  <w:style w:type="paragraph" w:customStyle="1" w:styleId="formattext">
    <w:name w:val="formattext"/>
    <w:basedOn w:val="a0"/>
    <w:rsid w:val="00887D7E"/>
    <w:pPr>
      <w:spacing w:before="100" w:beforeAutospacing="1" w:after="100" w:afterAutospacing="1" w:line="240" w:lineRule="auto"/>
    </w:pPr>
    <w:rPr>
      <w:rFonts w:eastAsia="Times New Roman"/>
      <w:kern w:val="0"/>
      <w:lang w:eastAsia="ru-RU"/>
    </w:rPr>
  </w:style>
  <w:style w:type="paragraph" w:customStyle="1" w:styleId="15">
    <w:name w:val="Стиль Первая строка:  1 см"/>
    <w:basedOn w:val="a0"/>
    <w:rsid w:val="004C6CD2"/>
    <w:pPr>
      <w:spacing w:before="120" w:after="0" w:line="240" w:lineRule="auto"/>
      <w:jc w:val="both"/>
    </w:pPr>
    <w:rPr>
      <w:rFonts w:eastAsia="Times New Roman"/>
      <w:kern w:val="0"/>
      <w:sz w:val="26"/>
      <w:szCs w:val="20"/>
      <w:lang w:eastAsia="ru-RU"/>
    </w:rPr>
  </w:style>
  <w:style w:type="paragraph" w:customStyle="1" w:styleId="25">
    <w:name w:val="Абзац списка2"/>
    <w:basedOn w:val="a0"/>
    <w:rsid w:val="004C6CD2"/>
    <w:pPr>
      <w:ind w:left="720"/>
    </w:pPr>
    <w:rPr>
      <w:rFonts w:ascii="Calibri" w:eastAsia="Times New Roman" w:hAnsi="Calibri"/>
      <w:kern w:val="0"/>
      <w:sz w:val="22"/>
      <w:szCs w:val="22"/>
    </w:rPr>
  </w:style>
  <w:style w:type="paragraph" w:customStyle="1" w:styleId="S">
    <w:name w:val="S_Обычный"/>
    <w:basedOn w:val="a0"/>
    <w:link w:val="S0"/>
    <w:rsid w:val="00AA6086"/>
    <w:pPr>
      <w:spacing w:after="0" w:line="360" w:lineRule="auto"/>
      <w:ind w:firstLine="709"/>
      <w:jc w:val="both"/>
    </w:pPr>
    <w:rPr>
      <w:rFonts w:eastAsia="Times New Roman"/>
      <w:kern w:val="0"/>
      <w:lang w:eastAsia="ru-RU"/>
    </w:rPr>
  </w:style>
  <w:style w:type="character" w:customStyle="1" w:styleId="S0">
    <w:name w:val="S_Обычный Знак"/>
    <w:basedOn w:val="a1"/>
    <w:link w:val="S"/>
    <w:rsid w:val="00AA6086"/>
    <w:rPr>
      <w:rFonts w:eastAsia="Times New Roman"/>
      <w:sz w:val="24"/>
      <w:szCs w:val="24"/>
    </w:rPr>
  </w:style>
  <w:style w:type="paragraph" w:styleId="a">
    <w:name w:val="List Bullet"/>
    <w:basedOn w:val="a0"/>
    <w:autoRedefine/>
    <w:semiHidden/>
    <w:rsid w:val="00AA6086"/>
    <w:pPr>
      <w:numPr>
        <w:numId w:val="19"/>
      </w:numPr>
      <w:spacing w:after="0" w:line="360" w:lineRule="auto"/>
      <w:jc w:val="both"/>
    </w:pPr>
    <w:rPr>
      <w:rFonts w:eastAsia="Times New Roman"/>
      <w:color w:val="333399"/>
      <w:w w:val="109"/>
      <w:kern w:val="0"/>
      <w:lang w:eastAsia="ru-RU"/>
    </w:rPr>
  </w:style>
  <w:style w:type="paragraph" w:customStyle="1" w:styleId="S1">
    <w:name w:val="S_Маркированный"/>
    <w:basedOn w:val="a"/>
    <w:link w:val="S2"/>
    <w:rsid w:val="00AA6086"/>
    <w:pPr>
      <w:tabs>
        <w:tab w:val="left" w:pos="992"/>
      </w:tabs>
      <w:spacing w:line="240" w:lineRule="auto"/>
    </w:pPr>
    <w:rPr>
      <w:color w:val="auto"/>
    </w:rPr>
  </w:style>
  <w:style w:type="character" w:customStyle="1" w:styleId="S2">
    <w:name w:val="S_Маркированный Знак"/>
    <w:basedOn w:val="a1"/>
    <w:link w:val="S1"/>
    <w:rsid w:val="00AA6086"/>
    <w:rPr>
      <w:rFonts w:eastAsia="Times New Roman"/>
      <w:w w:val="109"/>
      <w:sz w:val="24"/>
      <w:szCs w:val="24"/>
    </w:rPr>
  </w:style>
  <w:style w:type="character" w:customStyle="1" w:styleId="60">
    <w:name w:val="Заголовок 6 Знак"/>
    <w:basedOn w:val="a1"/>
    <w:link w:val="6"/>
    <w:uiPriority w:val="9"/>
    <w:semiHidden/>
    <w:rsid w:val="008D6110"/>
    <w:rPr>
      <w:rFonts w:asciiTheme="majorHAnsi" w:eastAsiaTheme="majorEastAsia" w:hAnsiTheme="majorHAnsi" w:cstheme="majorBidi"/>
      <w:i/>
      <w:iCs/>
      <w:color w:val="243F60" w:themeColor="accent1" w:themeShade="7F"/>
      <w:kern w:val="2"/>
      <w:sz w:val="24"/>
      <w:szCs w:val="24"/>
      <w:lang w:eastAsia="en-US"/>
    </w:rPr>
  </w:style>
  <w:style w:type="character" w:customStyle="1" w:styleId="70">
    <w:name w:val="Заголовок 7 Знак"/>
    <w:basedOn w:val="a1"/>
    <w:link w:val="7"/>
    <w:uiPriority w:val="9"/>
    <w:semiHidden/>
    <w:rsid w:val="008D6110"/>
    <w:rPr>
      <w:rFonts w:asciiTheme="majorHAnsi" w:eastAsiaTheme="majorEastAsia" w:hAnsiTheme="majorHAnsi" w:cstheme="majorBidi"/>
      <w:i/>
      <w:iCs/>
      <w:color w:val="404040" w:themeColor="text1" w:themeTint="BF"/>
      <w:kern w:val="2"/>
      <w:sz w:val="24"/>
      <w:szCs w:val="24"/>
      <w:lang w:eastAsia="en-US"/>
    </w:rPr>
  </w:style>
  <w:style w:type="character" w:customStyle="1" w:styleId="80">
    <w:name w:val="Заголовок 8 Знак"/>
    <w:basedOn w:val="a1"/>
    <w:link w:val="8"/>
    <w:uiPriority w:val="9"/>
    <w:semiHidden/>
    <w:rsid w:val="008D6110"/>
    <w:rPr>
      <w:rFonts w:asciiTheme="majorHAnsi" w:eastAsiaTheme="majorEastAsia" w:hAnsiTheme="majorHAnsi" w:cstheme="majorBidi"/>
      <w:color w:val="404040" w:themeColor="text1" w:themeTint="BF"/>
      <w:kern w:val="2"/>
      <w:lang w:eastAsia="en-US"/>
    </w:rPr>
  </w:style>
  <w:style w:type="character" w:customStyle="1" w:styleId="90">
    <w:name w:val="Заголовок 9 Знак"/>
    <w:basedOn w:val="a1"/>
    <w:link w:val="9"/>
    <w:uiPriority w:val="9"/>
    <w:semiHidden/>
    <w:rsid w:val="008D6110"/>
    <w:rPr>
      <w:rFonts w:asciiTheme="majorHAnsi" w:eastAsiaTheme="majorEastAsia" w:hAnsiTheme="majorHAnsi" w:cstheme="majorBidi"/>
      <w:i/>
      <w:iCs/>
      <w:color w:val="404040" w:themeColor="text1" w:themeTint="BF"/>
      <w:kern w:val="2"/>
      <w:lang w:eastAsia="en-US"/>
    </w:rPr>
  </w:style>
  <w:style w:type="character" w:customStyle="1" w:styleId="a7">
    <w:name w:val="Абзац списка Знак"/>
    <w:link w:val="a6"/>
    <w:uiPriority w:val="34"/>
    <w:rsid w:val="008D6110"/>
    <w:rPr>
      <w:kern w:val="2"/>
      <w:sz w:val="24"/>
      <w:szCs w:val="24"/>
      <w:lang w:eastAsia="en-US"/>
    </w:rPr>
  </w:style>
  <w:style w:type="character" w:customStyle="1" w:styleId="WW8Num2z3">
    <w:name w:val="WW8Num2z3"/>
    <w:rsid w:val="00D50831"/>
    <w:rPr>
      <w:rFonts w:ascii="Symbol" w:hAnsi="Symbol" w:cs="Symbol" w:hint="default"/>
    </w:rPr>
  </w:style>
  <w:style w:type="paragraph" w:customStyle="1" w:styleId="16">
    <w:name w:val="Основной текст1"/>
    <w:basedOn w:val="a0"/>
    <w:rsid w:val="001B53A0"/>
    <w:pPr>
      <w:widowControl w:val="0"/>
      <w:shd w:val="clear" w:color="auto" w:fill="FFFFFF"/>
      <w:suppressAutoHyphens/>
      <w:spacing w:after="0" w:line="240" w:lineRule="auto"/>
    </w:pPr>
    <w:rPr>
      <w:rFonts w:eastAsia="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01">
      <w:bodyDiv w:val="1"/>
      <w:marLeft w:val="0"/>
      <w:marRight w:val="0"/>
      <w:marTop w:val="0"/>
      <w:marBottom w:val="0"/>
      <w:divBdr>
        <w:top w:val="none" w:sz="0" w:space="0" w:color="auto"/>
        <w:left w:val="none" w:sz="0" w:space="0" w:color="auto"/>
        <w:bottom w:val="none" w:sz="0" w:space="0" w:color="auto"/>
        <w:right w:val="none" w:sz="0" w:space="0" w:color="auto"/>
      </w:divBdr>
    </w:div>
    <w:div w:id="46533348">
      <w:bodyDiv w:val="1"/>
      <w:marLeft w:val="0"/>
      <w:marRight w:val="0"/>
      <w:marTop w:val="0"/>
      <w:marBottom w:val="0"/>
      <w:divBdr>
        <w:top w:val="none" w:sz="0" w:space="0" w:color="auto"/>
        <w:left w:val="none" w:sz="0" w:space="0" w:color="auto"/>
        <w:bottom w:val="none" w:sz="0" w:space="0" w:color="auto"/>
        <w:right w:val="none" w:sz="0" w:space="0" w:color="auto"/>
      </w:divBdr>
    </w:div>
    <w:div w:id="48186150">
      <w:bodyDiv w:val="1"/>
      <w:marLeft w:val="0"/>
      <w:marRight w:val="0"/>
      <w:marTop w:val="0"/>
      <w:marBottom w:val="0"/>
      <w:divBdr>
        <w:top w:val="none" w:sz="0" w:space="0" w:color="auto"/>
        <w:left w:val="none" w:sz="0" w:space="0" w:color="auto"/>
        <w:bottom w:val="none" w:sz="0" w:space="0" w:color="auto"/>
        <w:right w:val="none" w:sz="0" w:space="0" w:color="auto"/>
      </w:divBdr>
    </w:div>
    <w:div w:id="48311370">
      <w:bodyDiv w:val="1"/>
      <w:marLeft w:val="0"/>
      <w:marRight w:val="0"/>
      <w:marTop w:val="0"/>
      <w:marBottom w:val="0"/>
      <w:divBdr>
        <w:top w:val="none" w:sz="0" w:space="0" w:color="auto"/>
        <w:left w:val="none" w:sz="0" w:space="0" w:color="auto"/>
        <w:bottom w:val="none" w:sz="0" w:space="0" w:color="auto"/>
        <w:right w:val="none" w:sz="0" w:space="0" w:color="auto"/>
      </w:divBdr>
    </w:div>
    <w:div w:id="98456472">
      <w:bodyDiv w:val="1"/>
      <w:marLeft w:val="0"/>
      <w:marRight w:val="0"/>
      <w:marTop w:val="0"/>
      <w:marBottom w:val="0"/>
      <w:divBdr>
        <w:top w:val="none" w:sz="0" w:space="0" w:color="auto"/>
        <w:left w:val="none" w:sz="0" w:space="0" w:color="auto"/>
        <w:bottom w:val="none" w:sz="0" w:space="0" w:color="auto"/>
        <w:right w:val="none" w:sz="0" w:space="0" w:color="auto"/>
      </w:divBdr>
    </w:div>
    <w:div w:id="101146588">
      <w:bodyDiv w:val="1"/>
      <w:marLeft w:val="0"/>
      <w:marRight w:val="0"/>
      <w:marTop w:val="0"/>
      <w:marBottom w:val="0"/>
      <w:divBdr>
        <w:top w:val="none" w:sz="0" w:space="0" w:color="auto"/>
        <w:left w:val="none" w:sz="0" w:space="0" w:color="auto"/>
        <w:bottom w:val="none" w:sz="0" w:space="0" w:color="auto"/>
        <w:right w:val="none" w:sz="0" w:space="0" w:color="auto"/>
      </w:divBdr>
    </w:div>
    <w:div w:id="110516144">
      <w:bodyDiv w:val="1"/>
      <w:marLeft w:val="0"/>
      <w:marRight w:val="0"/>
      <w:marTop w:val="0"/>
      <w:marBottom w:val="0"/>
      <w:divBdr>
        <w:top w:val="none" w:sz="0" w:space="0" w:color="auto"/>
        <w:left w:val="none" w:sz="0" w:space="0" w:color="auto"/>
        <w:bottom w:val="none" w:sz="0" w:space="0" w:color="auto"/>
        <w:right w:val="none" w:sz="0" w:space="0" w:color="auto"/>
      </w:divBdr>
    </w:div>
    <w:div w:id="120809097">
      <w:bodyDiv w:val="1"/>
      <w:marLeft w:val="0"/>
      <w:marRight w:val="0"/>
      <w:marTop w:val="0"/>
      <w:marBottom w:val="0"/>
      <w:divBdr>
        <w:top w:val="none" w:sz="0" w:space="0" w:color="auto"/>
        <w:left w:val="none" w:sz="0" w:space="0" w:color="auto"/>
        <w:bottom w:val="none" w:sz="0" w:space="0" w:color="auto"/>
        <w:right w:val="none" w:sz="0" w:space="0" w:color="auto"/>
      </w:divBdr>
    </w:div>
    <w:div w:id="160396984">
      <w:bodyDiv w:val="1"/>
      <w:marLeft w:val="0"/>
      <w:marRight w:val="0"/>
      <w:marTop w:val="0"/>
      <w:marBottom w:val="0"/>
      <w:divBdr>
        <w:top w:val="none" w:sz="0" w:space="0" w:color="auto"/>
        <w:left w:val="none" w:sz="0" w:space="0" w:color="auto"/>
        <w:bottom w:val="none" w:sz="0" w:space="0" w:color="auto"/>
        <w:right w:val="none" w:sz="0" w:space="0" w:color="auto"/>
      </w:divBdr>
    </w:div>
    <w:div w:id="276528063">
      <w:bodyDiv w:val="1"/>
      <w:marLeft w:val="0"/>
      <w:marRight w:val="0"/>
      <w:marTop w:val="0"/>
      <w:marBottom w:val="0"/>
      <w:divBdr>
        <w:top w:val="none" w:sz="0" w:space="0" w:color="auto"/>
        <w:left w:val="none" w:sz="0" w:space="0" w:color="auto"/>
        <w:bottom w:val="none" w:sz="0" w:space="0" w:color="auto"/>
        <w:right w:val="none" w:sz="0" w:space="0" w:color="auto"/>
      </w:divBdr>
    </w:div>
    <w:div w:id="318505051">
      <w:bodyDiv w:val="1"/>
      <w:marLeft w:val="0"/>
      <w:marRight w:val="0"/>
      <w:marTop w:val="0"/>
      <w:marBottom w:val="0"/>
      <w:divBdr>
        <w:top w:val="none" w:sz="0" w:space="0" w:color="auto"/>
        <w:left w:val="none" w:sz="0" w:space="0" w:color="auto"/>
        <w:bottom w:val="none" w:sz="0" w:space="0" w:color="auto"/>
        <w:right w:val="none" w:sz="0" w:space="0" w:color="auto"/>
      </w:divBdr>
    </w:div>
    <w:div w:id="359866173">
      <w:bodyDiv w:val="1"/>
      <w:marLeft w:val="0"/>
      <w:marRight w:val="0"/>
      <w:marTop w:val="0"/>
      <w:marBottom w:val="0"/>
      <w:divBdr>
        <w:top w:val="none" w:sz="0" w:space="0" w:color="auto"/>
        <w:left w:val="none" w:sz="0" w:space="0" w:color="auto"/>
        <w:bottom w:val="none" w:sz="0" w:space="0" w:color="auto"/>
        <w:right w:val="none" w:sz="0" w:space="0" w:color="auto"/>
      </w:divBdr>
    </w:div>
    <w:div w:id="366830281">
      <w:bodyDiv w:val="1"/>
      <w:marLeft w:val="0"/>
      <w:marRight w:val="0"/>
      <w:marTop w:val="0"/>
      <w:marBottom w:val="0"/>
      <w:divBdr>
        <w:top w:val="none" w:sz="0" w:space="0" w:color="auto"/>
        <w:left w:val="none" w:sz="0" w:space="0" w:color="auto"/>
        <w:bottom w:val="none" w:sz="0" w:space="0" w:color="auto"/>
        <w:right w:val="none" w:sz="0" w:space="0" w:color="auto"/>
      </w:divBdr>
    </w:div>
    <w:div w:id="389309075">
      <w:bodyDiv w:val="1"/>
      <w:marLeft w:val="0"/>
      <w:marRight w:val="0"/>
      <w:marTop w:val="0"/>
      <w:marBottom w:val="0"/>
      <w:divBdr>
        <w:top w:val="none" w:sz="0" w:space="0" w:color="auto"/>
        <w:left w:val="none" w:sz="0" w:space="0" w:color="auto"/>
        <w:bottom w:val="none" w:sz="0" w:space="0" w:color="auto"/>
        <w:right w:val="none" w:sz="0" w:space="0" w:color="auto"/>
      </w:divBdr>
    </w:div>
    <w:div w:id="395472140">
      <w:bodyDiv w:val="1"/>
      <w:marLeft w:val="0"/>
      <w:marRight w:val="0"/>
      <w:marTop w:val="0"/>
      <w:marBottom w:val="0"/>
      <w:divBdr>
        <w:top w:val="none" w:sz="0" w:space="0" w:color="auto"/>
        <w:left w:val="none" w:sz="0" w:space="0" w:color="auto"/>
        <w:bottom w:val="none" w:sz="0" w:space="0" w:color="auto"/>
        <w:right w:val="none" w:sz="0" w:space="0" w:color="auto"/>
      </w:divBdr>
    </w:div>
    <w:div w:id="402676699">
      <w:bodyDiv w:val="1"/>
      <w:marLeft w:val="0"/>
      <w:marRight w:val="0"/>
      <w:marTop w:val="0"/>
      <w:marBottom w:val="0"/>
      <w:divBdr>
        <w:top w:val="none" w:sz="0" w:space="0" w:color="auto"/>
        <w:left w:val="none" w:sz="0" w:space="0" w:color="auto"/>
        <w:bottom w:val="none" w:sz="0" w:space="0" w:color="auto"/>
        <w:right w:val="none" w:sz="0" w:space="0" w:color="auto"/>
      </w:divBdr>
    </w:div>
    <w:div w:id="413163749">
      <w:bodyDiv w:val="1"/>
      <w:marLeft w:val="0"/>
      <w:marRight w:val="0"/>
      <w:marTop w:val="0"/>
      <w:marBottom w:val="0"/>
      <w:divBdr>
        <w:top w:val="none" w:sz="0" w:space="0" w:color="auto"/>
        <w:left w:val="none" w:sz="0" w:space="0" w:color="auto"/>
        <w:bottom w:val="none" w:sz="0" w:space="0" w:color="auto"/>
        <w:right w:val="none" w:sz="0" w:space="0" w:color="auto"/>
      </w:divBdr>
    </w:div>
    <w:div w:id="424612657">
      <w:bodyDiv w:val="1"/>
      <w:marLeft w:val="0"/>
      <w:marRight w:val="0"/>
      <w:marTop w:val="0"/>
      <w:marBottom w:val="0"/>
      <w:divBdr>
        <w:top w:val="none" w:sz="0" w:space="0" w:color="auto"/>
        <w:left w:val="none" w:sz="0" w:space="0" w:color="auto"/>
        <w:bottom w:val="none" w:sz="0" w:space="0" w:color="auto"/>
        <w:right w:val="none" w:sz="0" w:space="0" w:color="auto"/>
      </w:divBdr>
    </w:div>
    <w:div w:id="433087457">
      <w:bodyDiv w:val="1"/>
      <w:marLeft w:val="0"/>
      <w:marRight w:val="0"/>
      <w:marTop w:val="0"/>
      <w:marBottom w:val="0"/>
      <w:divBdr>
        <w:top w:val="none" w:sz="0" w:space="0" w:color="auto"/>
        <w:left w:val="none" w:sz="0" w:space="0" w:color="auto"/>
        <w:bottom w:val="none" w:sz="0" w:space="0" w:color="auto"/>
        <w:right w:val="none" w:sz="0" w:space="0" w:color="auto"/>
      </w:divBdr>
    </w:div>
    <w:div w:id="435176469">
      <w:bodyDiv w:val="1"/>
      <w:marLeft w:val="0"/>
      <w:marRight w:val="0"/>
      <w:marTop w:val="0"/>
      <w:marBottom w:val="0"/>
      <w:divBdr>
        <w:top w:val="none" w:sz="0" w:space="0" w:color="auto"/>
        <w:left w:val="none" w:sz="0" w:space="0" w:color="auto"/>
        <w:bottom w:val="none" w:sz="0" w:space="0" w:color="auto"/>
        <w:right w:val="none" w:sz="0" w:space="0" w:color="auto"/>
      </w:divBdr>
    </w:div>
    <w:div w:id="452552218">
      <w:bodyDiv w:val="1"/>
      <w:marLeft w:val="0"/>
      <w:marRight w:val="0"/>
      <w:marTop w:val="0"/>
      <w:marBottom w:val="0"/>
      <w:divBdr>
        <w:top w:val="none" w:sz="0" w:space="0" w:color="auto"/>
        <w:left w:val="none" w:sz="0" w:space="0" w:color="auto"/>
        <w:bottom w:val="none" w:sz="0" w:space="0" w:color="auto"/>
        <w:right w:val="none" w:sz="0" w:space="0" w:color="auto"/>
      </w:divBdr>
    </w:div>
    <w:div w:id="509831475">
      <w:bodyDiv w:val="1"/>
      <w:marLeft w:val="0"/>
      <w:marRight w:val="0"/>
      <w:marTop w:val="0"/>
      <w:marBottom w:val="0"/>
      <w:divBdr>
        <w:top w:val="none" w:sz="0" w:space="0" w:color="auto"/>
        <w:left w:val="none" w:sz="0" w:space="0" w:color="auto"/>
        <w:bottom w:val="none" w:sz="0" w:space="0" w:color="auto"/>
        <w:right w:val="none" w:sz="0" w:space="0" w:color="auto"/>
      </w:divBdr>
    </w:div>
    <w:div w:id="538781352">
      <w:bodyDiv w:val="1"/>
      <w:marLeft w:val="0"/>
      <w:marRight w:val="0"/>
      <w:marTop w:val="0"/>
      <w:marBottom w:val="0"/>
      <w:divBdr>
        <w:top w:val="none" w:sz="0" w:space="0" w:color="auto"/>
        <w:left w:val="none" w:sz="0" w:space="0" w:color="auto"/>
        <w:bottom w:val="none" w:sz="0" w:space="0" w:color="auto"/>
        <w:right w:val="none" w:sz="0" w:space="0" w:color="auto"/>
      </w:divBdr>
    </w:div>
    <w:div w:id="586429709">
      <w:bodyDiv w:val="1"/>
      <w:marLeft w:val="0"/>
      <w:marRight w:val="0"/>
      <w:marTop w:val="0"/>
      <w:marBottom w:val="0"/>
      <w:divBdr>
        <w:top w:val="none" w:sz="0" w:space="0" w:color="auto"/>
        <w:left w:val="none" w:sz="0" w:space="0" w:color="auto"/>
        <w:bottom w:val="none" w:sz="0" w:space="0" w:color="auto"/>
        <w:right w:val="none" w:sz="0" w:space="0" w:color="auto"/>
      </w:divBdr>
    </w:div>
    <w:div w:id="639192330">
      <w:bodyDiv w:val="1"/>
      <w:marLeft w:val="0"/>
      <w:marRight w:val="0"/>
      <w:marTop w:val="0"/>
      <w:marBottom w:val="0"/>
      <w:divBdr>
        <w:top w:val="none" w:sz="0" w:space="0" w:color="auto"/>
        <w:left w:val="none" w:sz="0" w:space="0" w:color="auto"/>
        <w:bottom w:val="none" w:sz="0" w:space="0" w:color="auto"/>
        <w:right w:val="none" w:sz="0" w:space="0" w:color="auto"/>
      </w:divBdr>
    </w:div>
    <w:div w:id="645470626">
      <w:bodyDiv w:val="1"/>
      <w:marLeft w:val="0"/>
      <w:marRight w:val="0"/>
      <w:marTop w:val="0"/>
      <w:marBottom w:val="0"/>
      <w:divBdr>
        <w:top w:val="none" w:sz="0" w:space="0" w:color="auto"/>
        <w:left w:val="none" w:sz="0" w:space="0" w:color="auto"/>
        <w:bottom w:val="none" w:sz="0" w:space="0" w:color="auto"/>
        <w:right w:val="none" w:sz="0" w:space="0" w:color="auto"/>
      </w:divBdr>
    </w:div>
    <w:div w:id="648091640">
      <w:bodyDiv w:val="1"/>
      <w:marLeft w:val="0"/>
      <w:marRight w:val="0"/>
      <w:marTop w:val="0"/>
      <w:marBottom w:val="0"/>
      <w:divBdr>
        <w:top w:val="none" w:sz="0" w:space="0" w:color="auto"/>
        <w:left w:val="none" w:sz="0" w:space="0" w:color="auto"/>
        <w:bottom w:val="none" w:sz="0" w:space="0" w:color="auto"/>
        <w:right w:val="none" w:sz="0" w:space="0" w:color="auto"/>
      </w:divBdr>
    </w:div>
    <w:div w:id="651524349">
      <w:bodyDiv w:val="1"/>
      <w:marLeft w:val="0"/>
      <w:marRight w:val="0"/>
      <w:marTop w:val="0"/>
      <w:marBottom w:val="0"/>
      <w:divBdr>
        <w:top w:val="none" w:sz="0" w:space="0" w:color="auto"/>
        <w:left w:val="none" w:sz="0" w:space="0" w:color="auto"/>
        <w:bottom w:val="none" w:sz="0" w:space="0" w:color="auto"/>
        <w:right w:val="none" w:sz="0" w:space="0" w:color="auto"/>
      </w:divBdr>
    </w:div>
    <w:div w:id="657345287">
      <w:bodyDiv w:val="1"/>
      <w:marLeft w:val="0"/>
      <w:marRight w:val="0"/>
      <w:marTop w:val="0"/>
      <w:marBottom w:val="0"/>
      <w:divBdr>
        <w:top w:val="none" w:sz="0" w:space="0" w:color="auto"/>
        <w:left w:val="none" w:sz="0" w:space="0" w:color="auto"/>
        <w:bottom w:val="none" w:sz="0" w:space="0" w:color="auto"/>
        <w:right w:val="none" w:sz="0" w:space="0" w:color="auto"/>
      </w:divBdr>
    </w:div>
    <w:div w:id="692146731">
      <w:bodyDiv w:val="1"/>
      <w:marLeft w:val="0"/>
      <w:marRight w:val="0"/>
      <w:marTop w:val="0"/>
      <w:marBottom w:val="0"/>
      <w:divBdr>
        <w:top w:val="none" w:sz="0" w:space="0" w:color="auto"/>
        <w:left w:val="none" w:sz="0" w:space="0" w:color="auto"/>
        <w:bottom w:val="none" w:sz="0" w:space="0" w:color="auto"/>
        <w:right w:val="none" w:sz="0" w:space="0" w:color="auto"/>
      </w:divBdr>
    </w:div>
    <w:div w:id="701708067">
      <w:bodyDiv w:val="1"/>
      <w:marLeft w:val="0"/>
      <w:marRight w:val="0"/>
      <w:marTop w:val="0"/>
      <w:marBottom w:val="0"/>
      <w:divBdr>
        <w:top w:val="none" w:sz="0" w:space="0" w:color="auto"/>
        <w:left w:val="none" w:sz="0" w:space="0" w:color="auto"/>
        <w:bottom w:val="none" w:sz="0" w:space="0" w:color="auto"/>
        <w:right w:val="none" w:sz="0" w:space="0" w:color="auto"/>
      </w:divBdr>
    </w:div>
    <w:div w:id="708844260">
      <w:bodyDiv w:val="1"/>
      <w:marLeft w:val="0"/>
      <w:marRight w:val="0"/>
      <w:marTop w:val="0"/>
      <w:marBottom w:val="0"/>
      <w:divBdr>
        <w:top w:val="none" w:sz="0" w:space="0" w:color="auto"/>
        <w:left w:val="none" w:sz="0" w:space="0" w:color="auto"/>
        <w:bottom w:val="none" w:sz="0" w:space="0" w:color="auto"/>
        <w:right w:val="none" w:sz="0" w:space="0" w:color="auto"/>
      </w:divBdr>
    </w:div>
    <w:div w:id="739063915">
      <w:bodyDiv w:val="1"/>
      <w:marLeft w:val="0"/>
      <w:marRight w:val="0"/>
      <w:marTop w:val="0"/>
      <w:marBottom w:val="0"/>
      <w:divBdr>
        <w:top w:val="none" w:sz="0" w:space="0" w:color="auto"/>
        <w:left w:val="none" w:sz="0" w:space="0" w:color="auto"/>
        <w:bottom w:val="none" w:sz="0" w:space="0" w:color="auto"/>
        <w:right w:val="none" w:sz="0" w:space="0" w:color="auto"/>
      </w:divBdr>
    </w:div>
    <w:div w:id="750466510">
      <w:bodyDiv w:val="1"/>
      <w:marLeft w:val="0"/>
      <w:marRight w:val="0"/>
      <w:marTop w:val="0"/>
      <w:marBottom w:val="0"/>
      <w:divBdr>
        <w:top w:val="none" w:sz="0" w:space="0" w:color="auto"/>
        <w:left w:val="none" w:sz="0" w:space="0" w:color="auto"/>
        <w:bottom w:val="none" w:sz="0" w:space="0" w:color="auto"/>
        <w:right w:val="none" w:sz="0" w:space="0" w:color="auto"/>
      </w:divBdr>
    </w:div>
    <w:div w:id="753741585">
      <w:bodyDiv w:val="1"/>
      <w:marLeft w:val="0"/>
      <w:marRight w:val="0"/>
      <w:marTop w:val="0"/>
      <w:marBottom w:val="0"/>
      <w:divBdr>
        <w:top w:val="none" w:sz="0" w:space="0" w:color="auto"/>
        <w:left w:val="none" w:sz="0" w:space="0" w:color="auto"/>
        <w:bottom w:val="none" w:sz="0" w:space="0" w:color="auto"/>
        <w:right w:val="none" w:sz="0" w:space="0" w:color="auto"/>
      </w:divBdr>
    </w:div>
    <w:div w:id="794518422">
      <w:bodyDiv w:val="1"/>
      <w:marLeft w:val="0"/>
      <w:marRight w:val="0"/>
      <w:marTop w:val="0"/>
      <w:marBottom w:val="0"/>
      <w:divBdr>
        <w:top w:val="none" w:sz="0" w:space="0" w:color="auto"/>
        <w:left w:val="none" w:sz="0" w:space="0" w:color="auto"/>
        <w:bottom w:val="none" w:sz="0" w:space="0" w:color="auto"/>
        <w:right w:val="none" w:sz="0" w:space="0" w:color="auto"/>
      </w:divBdr>
    </w:div>
    <w:div w:id="834995741">
      <w:bodyDiv w:val="1"/>
      <w:marLeft w:val="0"/>
      <w:marRight w:val="0"/>
      <w:marTop w:val="0"/>
      <w:marBottom w:val="0"/>
      <w:divBdr>
        <w:top w:val="none" w:sz="0" w:space="0" w:color="auto"/>
        <w:left w:val="none" w:sz="0" w:space="0" w:color="auto"/>
        <w:bottom w:val="none" w:sz="0" w:space="0" w:color="auto"/>
        <w:right w:val="none" w:sz="0" w:space="0" w:color="auto"/>
      </w:divBdr>
    </w:div>
    <w:div w:id="880938725">
      <w:bodyDiv w:val="1"/>
      <w:marLeft w:val="0"/>
      <w:marRight w:val="0"/>
      <w:marTop w:val="0"/>
      <w:marBottom w:val="0"/>
      <w:divBdr>
        <w:top w:val="none" w:sz="0" w:space="0" w:color="auto"/>
        <w:left w:val="none" w:sz="0" w:space="0" w:color="auto"/>
        <w:bottom w:val="none" w:sz="0" w:space="0" w:color="auto"/>
        <w:right w:val="none" w:sz="0" w:space="0" w:color="auto"/>
      </w:divBdr>
    </w:div>
    <w:div w:id="891817024">
      <w:bodyDiv w:val="1"/>
      <w:marLeft w:val="0"/>
      <w:marRight w:val="0"/>
      <w:marTop w:val="0"/>
      <w:marBottom w:val="0"/>
      <w:divBdr>
        <w:top w:val="none" w:sz="0" w:space="0" w:color="auto"/>
        <w:left w:val="none" w:sz="0" w:space="0" w:color="auto"/>
        <w:bottom w:val="none" w:sz="0" w:space="0" w:color="auto"/>
        <w:right w:val="none" w:sz="0" w:space="0" w:color="auto"/>
      </w:divBdr>
    </w:div>
    <w:div w:id="907377007">
      <w:bodyDiv w:val="1"/>
      <w:marLeft w:val="0"/>
      <w:marRight w:val="0"/>
      <w:marTop w:val="0"/>
      <w:marBottom w:val="0"/>
      <w:divBdr>
        <w:top w:val="none" w:sz="0" w:space="0" w:color="auto"/>
        <w:left w:val="none" w:sz="0" w:space="0" w:color="auto"/>
        <w:bottom w:val="none" w:sz="0" w:space="0" w:color="auto"/>
        <w:right w:val="none" w:sz="0" w:space="0" w:color="auto"/>
      </w:divBdr>
    </w:div>
    <w:div w:id="912786595">
      <w:bodyDiv w:val="1"/>
      <w:marLeft w:val="0"/>
      <w:marRight w:val="0"/>
      <w:marTop w:val="0"/>
      <w:marBottom w:val="0"/>
      <w:divBdr>
        <w:top w:val="none" w:sz="0" w:space="0" w:color="auto"/>
        <w:left w:val="none" w:sz="0" w:space="0" w:color="auto"/>
        <w:bottom w:val="none" w:sz="0" w:space="0" w:color="auto"/>
        <w:right w:val="none" w:sz="0" w:space="0" w:color="auto"/>
      </w:divBdr>
    </w:div>
    <w:div w:id="968894412">
      <w:bodyDiv w:val="1"/>
      <w:marLeft w:val="0"/>
      <w:marRight w:val="0"/>
      <w:marTop w:val="0"/>
      <w:marBottom w:val="0"/>
      <w:divBdr>
        <w:top w:val="none" w:sz="0" w:space="0" w:color="auto"/>
        <w:left w:val="none" w:sz="0" w:space="0" w:color="auto"/>
        <w:bottom w:val="none" w:sz="0" w:space="0" w:color="auto"/>
        <w:right w:val="none" w:sz="0" w:space="0" w:color="auto"/>
      </w:divBdr>
    </w:div>
    <w:div w:id="1033044586">
      <w:bodyDiv w:val="1"/>
      <w:marLeft w:val="0"/>
      <w:marRight w:val="0"/>
      <w:marTop w:val="0"/>
      <w:marBottom w:val="0"/>
      <w:divBdr>
        <w:top w:val="none" w:sz="0" w:space="0" w:color="auto"/>
        <w:left w:val="none" w:sz="0" w:space="0" w:color="auto"/>
        <w:bottom w:val="none" w:sz="0" w:space="0" w:color="auto"/>
        <w:right w:val="none" w:sz="0" w:space="0" w:color="auto"/>
      </w:divBdr>
    </w:div>
    <w:div w:id="1067070923">
      <w:bodyDiv w:val="1"/>
      <w:marLeft w:val="0"/>
      <w:marRight w:val="0"/>
      <w:marTop w:val="0"/>
      <w:marBottom w:val="0"/>
      <w:divBdr>
        <w:top w:val="none" w:sz="0" w:space="0" w:color="auto"/>
        <w:left w:val="none" w:sz="0" w:space="0" w:color="auto"/>
        <w:bottom w:val="none" w:sz="0" w:space="0" w:color="auto"/>
        <w:right w:val="none" w:sz="0" w:space="0" w:color="auto"/>
      </w:divBdr>
    </w:div>
    <w:div w:id="1072854891">
      <w:bodyDiv w:val="1"/>
      <w:marLeft w:val="0"/>
      <w:marRight w:val="0"/>
      <w:marTop w:val="0"/>
      <w:marBottom w:val="0"/>
      <w:divBdr>
        <w:top w:val="none" w:sz="0" w:space="0" w:color="auto"/>
        <w:left w:val="none" w:sz="0" w:space="0" w:color="auto"/>
        <w:bottom w:val="none" w:sz="0" w:space="0" w:color="auto"/>
        <w:right w:val="none" w:sz="0" w:space="0" w:color="auto"/>
      </w:divBdr>
    </w:div>
    <w:div w:id="1118181719">
      <w:bodyDiv w:val="1"/>
      <w:marLeft w:val="0"/>
      <w:marRight w:val="0"/>
      <w:marTop w:val="0"/>
      <w:marBottom w:val="0"/>
      <w:divBdr>
        <w:top w:val="none" w:sz="0" w:space="0" w:color="auto"/>
        <w:left w:val="none" w:sz="0" w:space="0" w:color="auto"/>
        <w:bottom w:val="none" w:sz="0" w:space="0" w:color="auto"/>
        <w:right w:val="none" w:sz="0" w:space="0" w:color="auto"/>
      </w:divBdr>
    </w:div>
    <w:div w:id="1119446350">
      <w:bodyDiv w:val="1"/>
      <w:marLeft w:val="0"/>
      <w:marRight w:val="0"/>
      <w:marTop w:val="0"/>
      <w:marBottom w:val="0"/>
      <w:divBdr>
        <w:top w:val="none" w:sz="0" w:space="0" w:color="auto"/>
        <w:left w:val="none" w:sz="0" w:space="0" w:color="auto"/>
        <w:bottom w:val="none" w:sz="0" w:space="0" w:color="auto"/>
        <w:right w:val="none" w:sz="0" w:space="0" w:color="auto"/>
      </w:divBdr>
    </w:div>
    <w:div w:id="1163161571">
      <w:bodyDiv w:val="1"/>
      <w:marLeft w:val="0"/>
      <w:marRight w:val="0"/>
      <w:marTop w:val="0"/>
      <w:marBottom w:val="0"/>
      <w:divBdr>
        <w:top w:val="none" w:sz="0" w:space="0" w:color="auto"/>
        <w:left w:val="none" w:sz="0" w:space="0" w:color="auto"/>
        <w:bottom w:val="none" w:sz="0" w:space="0" w:color="auto"/>
        <w:right w:val="none" w:sz="0" w:space="0" w:color="auto"/>
      </w:divBdr>
    </w:div>
    <w:div w:id="1169104545">
      <w:bodyDiv w:val="1"/>
      <w:marLeft w:val="0"/>
      <w:marRight w:val="0"/>
      <w:marTop w:val="0"/>
      <w:marBottom w:val="0"/>
      <w:divBdr>
        <w:top w:val="none" w:sz="0" w:space="0" w:color="auto"/>
        <w:left w:val="none" w:sz="0" w:space="0" w:color="auto"/>
        <w:bottom w:val="none" w:sz="0" w:space="0" w:color="auto"/>
        <w:right w:val="none" w:sz="0" w:space="0" w:color="auto"/>
      </w:divBdr>
    </w:div>
    <w:div w:id="1201238007">
      <w:bodyDiv w:val="1"/>
      <w:marLeft w:val="0"/>
      <w:marRight w:val="0"/>
      <w:marTop w:val="0"/>
      <w:marBottom w:val="0"/>
      <w:divBdr>
        <w:top w:val="none" w:sz="0" w:space="0" w:color="auto"/>
        <w:left w:val="none" w:sz="0" w:space="0" w:color="auto"/>
        <w:bottom w:val="none" w:sz="0" w:space="0" w:color="auto"/>
        <w:right w:val="none" w:sz="0" w:space="0" w:color="auto"/>
      </w:divBdr>
    </w:div>
    <w:div w:id="1213229808">
      <w:bodyDiv w:val="1"/>
      <w:marLeft w:val="0"/>
      <w:marRight w:val="0"/>
      <w:marTop w:val="0"/>
      <w:marBottom w:val="0"/>
      <w:divBdr>
        <w:top w:val="none" w:sz="0" w:space="0" w:color="auto"/>
        <w:left w:val="none" w:sz="0" w:space="0" w:color="auto"/>
        <w:bottom w:val="none" w:sz="0" w:space="0" w:color="auto"/>
        <w:right w:val="none" w:sz="0" w:space="0" w:color="auto"/>
      </w:divBdr>
    </w:div>
    <w:div w:id="1216353379">
      <w:bodyDiv w:val="1"/>
      <w:marLeft w:val="0"/>
      <w:marRight w:val="0"/>
      <w:marTop w:val="0"/>
      <w:marBottom w:val="0"/>
      <w:divBdr>
        <w:top w:val="none" w:sz="0" w:space="0" w:color="auto"/>
        <w:left w:val="none" w:sz="0" w:space="0" w:color="auto"/>
        <w:bottom w:val="none" w:sz="0" w:space="0" w:color="auto"/>
        <w:right w:val="none" w:sz="0" w:space="0" w:color="auto"/>
      </w:divBdr>
    </w:div>
    <w:div w:id="1276524586">
      <w:bodyDiv w:val="1"/>
      <w:marLeft w:val="0"/>
      <w:marRight w:val="0"/>
      <w:marTop w:val="0"/>
      <w:marBottom w:val="0"/>
      <w:divBdr>
        <w:top w:val="none" w:sz="0" w:space="0" w:color="auto"/>
        <w:left w:val="none" w:sz="0" w:space="0" w:color="auto"/>
        <w:bottom w:val="none" w:sz="0" w:space="0" w:color="auto"/>
        <w:right w:val="none" w:sz="0" w:space="0" w:color="auto"/>
      </w:divBdr>
    </w:div>
    <w:div w:id="1310984119">
      <w:bodyDiv w:val="1"/>
      <w:marLeft w:val="0"/>
      <w:marRight w:val="0"/>
      <w:marTop w:val="0"/>
      <w:marBottom w:val="0"/>
      <w:divBdr>
        <w:top w:val="none" w:sz="0" w:space="0" w:color="auto"/>
        <w:left w:val="none" w:sz="0" w:space="0" w:color="auto"/>
        <w:bottom w:val="none" w:sz="0" w:space="0" w:color="auto"/>
        <w:right w:val="none" w:sz="0" w:space="0" w:color="auto"/>
      </w:divBdr>
    </w:div>
    <w:div w:id="1342321987">
      <w:bodyDiv w:val="1"/>
      <w:marLeft w:val="0"/>
      <w:marRight w:val="0"/>
      <w:marTop w:val="0"/>
      <w:marBottom w:val="0"/>
      <w:divBdr>
        <w:top w:val="none" w:sz="0" w:space="0" w:color="auto"/>
        <w:left w:val="none" w:sz="0" w:space="0" w:color="auto"/>
        <w:bottom w:val="none" w:sz="0" w:space="0" w:color="auto"/>
        <w:right w:val="none" w:sz="0" w:space="0" w:color="auto"/>
      </w:divBdr>
    </w:div>
    <w:div w:id="1387221999">
      <w:bodyDiv w:val="1"/>
      <w:marLeft w:val="0"/>
      <w:marRight w:val="0"/>
      <w:marTop w:val="0"/>
      <w:marBottom w:val="0"/>
      <w:divBdr>
        <w:top w:val="none" w:sz="0" w:space="0" w:color="auto"/>
        <w:left w:val="none" w:sz="0" w:space="0" w:color="auto"/>
        <w:bottom w:val="none" w:sz="0" w:space="0" w:color="auto"/>
        <w:right w:val="none" w:sz="0" w:space="0" w:color="auto"/>
      </w:divBdr>
    </w:div>
    <w:div w:id="1393387997">
      <w:bodyDiv w:val="1"/>
      <w:marLeft w:val="0"/>
      <w:marRight w:val="0"/>
      <w:marTop w:val="0"/>
      <w:marBottom w:val="0"/>
      <w:divBdr>
        <w:top w:val="none" w:sz="0" w:space="0" w:color="auto"/>
        <w:left w:val="none" w:sz="0" w:space="0" w:color="auto"/>
        <w:bottom w:val="none" w:sz="0" w:space="0" w:color="auto"/>
        <w:right w:val="none" w:sz="0" w:space="0" w:color="auto"/>
      </w:divBdr>
    </w:div>
    <w:div w:id="1416049282">
      <w:bodyDiv w:val="1"/>
      <w:marLeft w:val="0"/>
      <w:marRight w:val="0"/>
      <w:marTop w:val="0"/>
      <w:marBottom w:val="0"/>
      <w:divBdr>
        <w:top w:val="none" w:sz="0" w:space="0" w:color="auto"/>
        <w:left w:val="none" w:sz="0" w:space="0" w:color="auto"/>
        <w:bottom w:val="none" w:sz="0" w:space="0" w:color="auto"/>
        <w:right w:val="none" w:sz="0" w:space="0" w:color="auto"/>
      </w:divBdr>
    </w:div>
    <w:div w:id="1444807365">
      <w:bodyDiv w:val="1"/>
      <w:marLeft w:val="0"/>
      <w:marRight w:val="0"/>
      <w:marTop w:val="0"/>
      <w:marBottom w:val="0"/>
      <w:divBdr>
        <w:top w:val="none" w:sz="0" w:space="0" w:color="auto"/>
        <w:left w:val="none" w:sz="0" w:space="0" w:color="auto"/>
        <w:bottom w:val="none" w:sz="0" w:space="0" w:color="auto"/>
        <w:right w:val="none" w:sz="0" w:space="0" w:color="auto"/>
      </w:divBdr>
    </w:div>
    <w:div w:id="1461262631">
      <w:bodyDiv w:val="1"/>
      <w:marLeft w:val="0"/>
      <w:marRight w:val="0"/>
      <w:marTop w:val="0"/>
      <w:marBottom w:val="0"/>
      <w:divBdr>
        <w:top w:val="none" w:sz="0" w:space="0" w:color="auto"/>
        <w:left w:val="none" w:sz="0" w:space="0" w:color="auto"/>
        <w:bottom w:val="none" w:sz="0" w:space="0" w:color="auto"/>
        <w:right w:val="none" w:sz="0" w:space="0" w:color="auto"/>
      </w:divBdr>
    </w:div>
    <w:div w:id="1467314616">
      <w:bodyDiv w:val="1"/>
      <w:marLeft w:val="0"/>
      <w:marRight w:val="0"/>
      <w:marTop w:val="0"/>
      <w:marBottom w:val="0"/>
      <w:divBdr>
        <w:top w:val="none" w:sz="0" w:space="0" w:color="auto"/>
        <w:left w:val="none" w:sz="0" w:space="0" w:color="auto"/>
        <w:bottom w:val="none" w:sz="0" w:space="0" w:color="auto"/>
        <w:right w:val="none" w:sz="0" w:space="0" w:color="auto"/>
      </w:divBdr>
    </w:div>
    <w:div w:id="1486166697">
      <w:bodyDiv w:val="1"/>
      <w:marLeft w:val="0"/>
      <w:marRight w:val="0"/>
      <w:marTop w:val="0"/>
      <w:marBottom w:val="0"/>
      <w:divBdr>
        <w:top w:val="none" w:sz="0" w:space="0" w:color="auto"/>
        <w:left w:val="none" w:sz="0" w:space="0" w:color="auto"/>
        <w:bottom w:val="none" w:sz="0" w:space="0" w:color="auto"/>
        <w:right w:val="none" w:sz="0" w:space="0" w:color="auto"/>
      </w:divBdr>
    </w:div>
    <w:div w:id="1497458970">
      <w:bodyDiv w:val="1"/>
      <w:marLeft w:val="0"/>
      <w:marRight w:val="0"/>
      <w:marTop w:val="0"/>
      <w:marBottom w:val="0"/>
      <w:divBdr>
        <w:top w:val="none" w:sz="0" w:space="0" w:color="auto"/>
        <w:left w:val="none" w:sz="0" w:space="0" w:color="auto"/>
        <w:bottom w:val="none" w:sz="0" w:space="0" w:color="auto"/>
        <w:right w:val="none" w:sz="0" w:space="0" w:color="auto"/>
      </w:divBdr>
    </w:div>
    <w:div w:id="1519156449">
      <w:bodyDiv w:val="1"/>
      <w:marLeft w:val="0"/>
      <w:marRight w:val="0"/>
      <w:marTop w:val="0"/>
      <w:marBottom w:val="0"/>
      <w:divBdr>
        <w:top w:val="none" w:sz="0" w:space="0" w:color="auto"/>
        <w:left w:val="none" w:sz="0" w:space="0" w:color="auto"/>
        <w:bottom w:val="none" w:sz="0" w:space="0" w:color="auto"/>
        <w:right w:val="none" w:sz="0" w:space="0" w:color="auto"/>
      </w:divBdr>
    </w:div>
    <w:div w:id="1538931150">
      <w:bodyDiv w:val="1"/>
      <w:marLeft w:val="0"/>
      <w:marRight w:val="0"/>
      <w:marTop w:val="0"/>
      <w:marBottom w:val="0"/>
      <w:divBdr>
        <w:top w:val="none" w:sz="0" w:space="0" w:color="auto"/>
        <w:left w:val="none" w:sz="0" w:space="0" w:color="auto"/>
        <w:bottom w:val="none" w:sz="0" w:space="0" w:color="auto"/>
        <w:right w:val="none" w:sz="0" w:space="0" w:color="auto"/>
      </w:divBdr>
    </w:div>
    <w:div w:id="1621760283">
      <w:bodyDiv w:val="1"/>
      <w:marLeft w:val="0"/>
      <w:marRight w:val="0"/>
      <w:marTop w:val="0"/>
      <w:marBottom w:val="0"/>
      <w:divBdr>
        <w:top w:val="none" w:sz="0" w:space="0" w:color="auto"/>
        <w:left w:val="none" w:sz="0" w:space="0" w:color="auto"/>
        <w:bottom w:val="none" w:sz="0" w:space="0" w:color="auto"/>
        <w:right w:val="none" w:sz="0" w:space="0" w:color="auto"/>
      </w:divBdr>
    </w:div>
    <w:div w:id="1625308131">
      <w:bodyDiv w:val="1"/>
      <w:marLeft w:val="0"/>
      <w:marRight w:val="0"/>
      <w:marTop w:val="0"/>
      <w:marBottom w:val="0"/>
      <w:divBdr>
        <w:top w:val="none" w:sz="0" w:space="0" w:color="auto"/>
        <w:left w:val="none" w:sz="0" w:space="0" w:color="auto"/>
        <w:bottom w:val="none" w:sz="0" w:space="0" w:color="auto"/>
        <w:right w:val="none" w:sz="0" w:space="0" w:color="auto"/>
      </w:divBdr>
    </w:div>
    <w:div w:id="1631010115">
      <w:bodyDiv w:val="1"/>
      <w:marLeft w:val="0"/>
      <w:marRight w:val="0"/>
      <w:marTop w:val="0"/>
      <w:marBottom w:val="0"/>
      <w:divBdr>
        <w:top w:val="none" w:sz="0" w:space="0" w:color="auto"/>
        <w:left w:val="none" w:sz="0" w:space="0" w:color="auto"/>
        <w:bottom w:val="none" w:sz="0" w:space="0" w:color="auto"/>
        <w:right w:val="none" w:sz="0" w:space="0" w:color="auto"/>
      </w:divBdr>
    </w:div>
    <w:div w:id="1655988752">
      <w:bodyDiv w:val="1"/>
      <w:marLeft w:val="0"/>
      <w:marRight w:val="0"/>
      <w:marTop w:val="0"/>
      <w:marBottom w:val="0"/>
      <w:divBdr>
        <w:top w:val="none" w:sz="0" w:space="0" w:color="auto"/>
        <w:left w:val="none" w:sz="0" w:space="0" w:color="auto"/>
        <w:bottom w:val="none" w:sz="0" w:space="0" w:color="auto"/>
        <w:right w:val="none" w:sz="0" w:space="0" w:color="auto"/>
      </w:divBdr>
    </w:div>
    <w:div w:id="1665743497">
      <w:bodyDiv w:val="1"/>
      <w:marLeft w:val="0"/>
      <w:marRight w:val="0"/>
      <w:marTop w:val="0"/>
      <w:marBottom w:val="0"/>
      <w:divBdr>
        <w:top w:val="none" w:sz="0" w:space="0" w:color="auto"/>
        <w:left w:val="none" w:sz="0" w:space="0" w:color="auto"/>
        <w:bottom w:val="none" w:sz="0" w:space="0" w:color="auto"/>
        <w:right w:val="none" w:sz="0" w:space="0" w:color="auto"/>
      </w:divBdr>
    </w:div>
    <w:div w:id="1682319532">
      <w:bodyDiv w:val="1"/>
      <w:marLeft w:val="0"/>
      <w:marRight w:val="0"/>
      <w:marTop w:val="0"/>
      <w:marBottom w:val="0"/>
      <w:divBdr>
        <w:top w:val="none" w:sz="0" w:space="0" w:color="auto"/>
        <w:left w:val="none" w:sz="0" w:space="0" w:color="auto"/>
        <w:bottom w:val="none" w:sz="0" w:space="0" w:color="auto"/>
        <w:right w:val="none" w:sz="0" w:space="0" w:color="auto"/>
      </w:divBdr>
    </w:div>
    <w:div w:id="1704674971">
      <w:bodyDiv w:val="1"/>
      <w:marLeft w:val="0"/>
      <w:marRight w:val="0"/>
      <w:marTop w:val="0"/>
      <w:marBottom w:val="0"/>
      <w:divBdr>
        <w:top w:val="none" w:sz="0" w:space="0" w:color="auto"/>
        <w:left w:val="none" w:sz="0" w:space="0" w:color="auto"/>
        <w:bottom w:val="none" w:sz="0" w:space="0" w:color="auto"/>
        <w:right w:val="none" w:sz="0" w:space="0" w:color="auto"/>
      </w:divBdr>
    </w:div>
    <w:div w:id="1721444155">
      <w:bodyDiv w:val="1"/>
      <w:marLeft w:val="0"/>
      <w:marRight w:val="0"/>
      <w:marTop w:val="0"/>
      <w:marBottom w:val="0"/>
      <w:divBdr>
        <w:top w:val="none" w:sz="0" w:space="0" w:color="auto"/>
        <w:left w:val="none" w:sz="0" w:space="0" w:color="auto"/>
        <w:bottom w:val="none" w:sz="0" w:space="0" w:color="auto"/>
        <w:right w:val="none" w:sz="0" w:space="0" w:color="auto"/>
      </w:divBdr>
    </w:div>
    <w:div w:id="1722482797">
      <w:bodyDiv w:val="1"/>
      <w:marLeft w:val="0"/>
      <w:marRight w:val="0"/>
      <w:marTop w:val="0"/>
      <w:marBottom w:val="0"/>
      <w:divBdr>
        <w:top w:val="none" w:sz="0" w:space="0" w:color="auto"/>
        <w:left w:val="none" w:sz="0" w:space="0" w:color="auto"/>
        <w:bottom w:val="none" w:sz="0" w:space="0" w:color="auto"/>
        <w:right w:val="none" w:sz="0" w:space="0" w:color="auto"/>
      </w:divBdr>
    </w:div>
    <w:div w:id="1908030933">
      <w:bodyDiv w:val="1"/>
      <w:marLeft w:val="0"/>
      <w:marRight w:val="0"/>
      <w:marTop w:val="0"/>
      <w:marBottom w:val="0"/>
      <w:divBdr>
        <w:top w:val="none" w:sz="0" w:space="0" w:color="auto"/>
        <w:left w:val="none" w:sz="0" w:space="0" w:color="auto"/>
        <w:bottom w:val="none" w:sz="0" w:space="0" w:color="auto"/>
        <w:right w:val="none" w:sz="0" w:space="0" w:color="auto"/>
      </w:divBdr>
    </w:div>
    <w:div w:id="1910653384">
      <w:bodyDiv w:val="1"/>
      <w:marLeft w:val="0"/>
      <w:marRight w:val="0"/>
      <w:marTop w:val="0"/>
      <w:marBottom w:val="0"/>
      <w:divBdr>
        <w:top w:val="none" w:sz="0" w:space="0" w:color="auto"/>
        <w:left w:val="none" w:sz="0" w:space="0" w:color="auto"/>
        <w:bottom w:val="none" w:sz="0" w:space="0" w:color="auto"/>
        <w:right w:val="none" w:sz="0" w:space="0" w:color="auto"/>
      </w:divBdr>
    </w:div>
    <w:div w:id="1915823041">
      <w:bodyDiv w:val="1"/>
      <w:marLeft w:val="0"/>
      <w:marRight w:val="0"/>
      <w:marTop w:val="0"/>
      <w:marBottom w:val="0"/>
      <w:divBdr>
        <w:top w:val="none" w:sz="0" w:space="0" w:color="auto"/>
        <w:left w:val="none" w:sz="0" w:space="0" w:color="auto"/>
        <w:bottom w:val="none" w:sz="0" w:space="0" w:color="auto"/>
        <w:right w:val="none" w:sz="0" w:space="0" w:color="auto"/>
      </w:divBdr>
    </w:div>
    <w:div w:id="1918321400">
      <w:bodyDiv w:val="1"/>
      <w:marLeft w:val="0"/>
      <w:marRight w:val="0"/>
      <w:marTop w:val="0"/>
      <w:marBottom w:val="0"/>
      <w:divBdr>
        <w:top w:val="none" w:sz="0" w:space="0" w:color="auto"/>
        <w:left w:val="none" w:sz="0" w:space="0" w:color="auto"/>
        <w:bottom w:val="none" w:sz="0" w:space="0" w:color="auto"/>
        <w:right w:val="none" w:sz="0" w:space="0" w:color="auto"/>
      </w:divBdr>
    </w:div>
    <w:div w:id="1950165183">
      <w:bodyDiv w:val="1"/>
      <w:marLeft w:val="0"/>
      <w:marRight w:val="0"/>
      <w:marTop w:val="0"/>
      <w:marBottom w:val="0"/>
      <w:divBdr>
        <w:top w:val="none" w:sz="0" w:space="0" w:color="auto"/>
        <w:left w:val="none" w:sz="0" w:space="0" w:color="auto"/>
        <w:bottom w:val="none" w:sz="0" w:space="0" w:color="auto"/>
        <w:right w:val="none" w:sz="0" w:space="0" w:color="auto"/>
      </w:divBdr>
    </w:div>
    <w:div w:id="2037463919">
      <w:bodyDiv w:val="1"/>
      <w:marLeft w:val="0"/>
      <w:marRight w:val="0"/>
      <w:marTop w:val="0"/>
      <w:marBottom w:val="0"/>
      <w:divBdr>
        <w:top w:val="none" w:sz="0" w:space="0" w:color="auto"/>
        <w:left w:val="none" w:sz="0" w:space="0" w:color="auto"/>
        <w:bottom w:val="none" w:sz="0" w:space="0" w:color="auto"/>
        <w:right w:val="none" w:sz="0" w:space="0" w:color="auto"/>
      </w:divBdr>
    </w:div>
    <w:div w:id="2081055131">
      <w:bodyDiv w:val="1"/>
      <w:marLeft w:val="0"/>
      <w:marRight w:val="0"/>
      <w:marTop w:val="0"/>
      <w:marBottom w:val="0"/>
      <w:divBdr>
        <w:top w:val="none" w:sz="0" w:space="0" w:color="auto"/>
        <w:left w:val="none" w:sz="0" w:space="0" w:color="auto"/>
        <w:bottom w:val="none" w:sz="0" w:space="0" w:color="auto"/>
        <w:right w:val="none" w:sz="0" w:space="0" w:color="auto"/>
      </w:divBdr>
    </w:div>
    <w:div w:id="21020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0%D0%AD%D0%A1" TargetMode="External"/><Relationship Id="rId18" Type="http://schemas.openxmlformats.org/officeDocument/2006/relationships/image" Target="media/image5.wmf"/><Relationship Id="rId26" Type="http://schemas.openxmlformats.org/officeDocument/2006/relationships/hyperlink" Target="http://www.realgost.ru/gost_view/sanpin/sanpin_2971-84/index.html" TargetMode="Externa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javascript:%20refClick(0,%22OLIhM%22)"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rku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oleObject" Target="embeddings/oleObject4.bin"/><Relationship Id="rId28" Type="http://schemas.openxmlformats.org/officeDocument/2006/relationships/hyperlink" Target="http://www.minregion.ru" TargetMode="External"/><Relationship Id="rId10" Type="http://schemas.openxmlformats.org/officeDocument/2006/relationships/image" Target="media/image2.jpeg"/><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teng.narod.ru/naselpunkt.htm" TargetMode="External"/><Relationship Id="rId14" Type="http://schemas.openxmlformats.org/officeDocument/2006/relationships/hyperlink" Target="consultantplus://offline/main?base=RLAW417;n=24875;fld=134;dst=100010" TargetMode="External"/><Relationship Id="rId22" Type="http://schemas.openxmlformats.org/officeDocument/2006/relationships/image" Target="media/image7.wmf"/><Relationship Id="rId27" Type="http://schemas.openxmlformats.org/officeDocument/2006/relationships/hyperlink" Target="http://adm.rkursk.ru/"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43740573152336"/>
          <c:y val="9.8101265822784819E-2"/>
          <c:w val="0.36651583710407232"/>
          <c:h val="0.76898734177215178"/>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spPr>
              <a:solidFill>
                <a:srgbClr val="FFFF00"/>
              </a:solidFill>
              <a:ln w="12700">
                <a:solidFill>
                  <a:srgbClr val="000000"/>
                </a:solidFill>
                <a:prstDash val="solid"/>
              </a:ln>
            </c:spPr>
            <c:extLst>
              <c:ext xmlns:c16="http://schemas.microsoft.com/office/drawing/2014/chart" uri="{C3380CC4-5D6E-409C-BE32-E72D297353CC}">
                <c16:uniqueId val="{00000001-E00C-498E-B946-AC4A5D549025}"/>
              </c:ext>
            </c:extLst>
          </c:dPt>
          <c:dPt>
            <c:idx val="1"/>
            <c:bubble3D val="0"/>
            <c:spPr>
              <a:solidFill>
                <a:srgbClr val="FF00FF"/>
              </a:solidFill>
              <a:ln w="12700">
                <a:solidFill>
                  <a:srgbClr val="000000"/>
                </a:solidFill>
                <a:prstDash val="solid"/>
              </a:ln>
            </c:spPr>
            <c:extLst>
              <c:ext xmlns:c16="http://schemas.microsoft.com/office/drawing/2014/chart" uri="{C3380CC4-5D6E-409C-BE32-E72D297353CC}">
                <c16:uniqueId val="{00000003-E00C-498E-B946-AC4A5D54902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E00C-498E-B946-AC4A5D549025}"/>
              </c:ext>
            </c:extLst>
          </c:dPt>
          <c:dLbls>
            <c:numFmt formatCode="0%" sourceLinked="0"/>
            <c:spPr>
              <a:noFill/>
              <a:ln w="25400">
                <a:noFill/>
              </a:ln>
            </c:spPr>
            <c:txPr>
              <a:bodyPr/>
              <a:lstStyle/>
              <a:p>
                <a:pPr>
                  <a:defRPr sz="925"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3"/>
                <c:pt idx="0">
                  <c:v>Младше трудоспособного возраста</c:v>
                </c:pt>
                <c:pt idx="1">
                  <c:v>Трудоспособного возраста</c:v>
                </c:pt>
                <c:pt idx="2">
                  <c:v>Старше трудоспособного возраста</c:v>
                </c:pt>
              </c:strCache>
            </c:strRef>
          </c:cat>
          <c:val>
            <c:numRef>
              <c:f>Sheet1!$B$2:$E$2</c:f>
              <c:numCache>
                <c:formatCode>General</c:formatCode>
                <c:ptCount val="3"/>
                <c:pt idx="0">
                  <c:v>434</c:v>
                </c:pt>
                <c:pt idx="1">
                  <c:v>1265</c:v>
                </c:pt>
                <c:pt idx="2">
                  <c:v>620</c:v>
                </c:pt>
              </c:numCache>
            </c:numRef>
          </c:val>
          <c:extLst>
            <c:ext xmlns:c16="http://schemas.microsoft.com/office/drawing/2014/chart" uri="{C3380CC4-5D6E-409C-BE32-E72D297353CC}">
              <c16:uniqueId val="{00000006-E00C-498E-B946-AC4A5D549025}"/>
            </c:ext>
          </c:extLst>
        </c:ser>
        <c:dLbls>
          <c:showLegendKey val="0"/>
          <c:showVal val="0"/>
          <c:showCatName val="0"/>
          <c:showSerName val="0"/>
          <c:showPercent val="1"/>
          <c:showBubbleSize val="0"/>
          <c:showLeaderLines val="1"/>
        </c:dLbls>
        <c:firstSliceAng val="0"/>
      </c:pieChart>
      <c:spPr>
        <a:solidFill>
          <a:srgbClr val="FFFFFF"/>
        </a:solidFill>
        <a:ln w="25400">
          <a:noFill/>
        </a:ln>
      </c:spPr>
    </c:plotArea>
    <c:legend>
      <c:legendPos val="r"/>
      <c:legendEntry>
        <c:idx val="0"/>
        <c:txPr>
          <a:bodyPr/>
          <a:lstStyle/>
          <a:p>
            <a:pPr>
              <a:defRPr sz="1100" b="0" i="1" u="none" strike="noStrike" baseline="0">
                <a:solidFill>
                  <a:srgbClr val="000000"/>
                </a:solidFill>
                <a:latin typeface="Calibri"/>
                <a:ea typeface="Calibri"/>
                <a:cs typeface="Calibri"/>
              </a:defRPr>
            </a:pPr>
            <a:endParaRPr lang="ru-RU"/>
          </a:p>
        </c:txPr>
      </c:legendEntry>
      <c:legendEntry>
        <c:idx val="1"/>
        <c:txPr>
          <a:bodyPr/>
          <a:lstStyle/>
          <a:p>
            <a:pPr>
              <a:defRPr sz="1100" b="0" i="1" u="none" strike="noStrike" baseline="0">
                <a:solidFill>
                  <a:srgbClr val="000000"/>
                </a:solidFill>
                <a:latin typeface="Calibri"/>
                <a:ea typeface="Calibri"/>
                <a:cs typeface="Calibri"/>
              </a:defRPr>
            </a:pPr>
            <a:endParaRPr lang="ru-RU"/>
          </a:p>
        </c:txPr>
      </c:legendEntry>
      <c:legendEntry>
        <c:idx val="2"/>
        <c:txPr>
          <a:bodyPr/>
          <a:lstStyle/>
          <a:p>
            <a:pPr>
              <a:defRPr sz="1100" b="0" i="1" u="none" strike="noStrike" baseline="0">
                <a:solidFill>
                  <a:srgbClr val="000000"/>
                </a:solidFill>
                <a:latin typeface="Calibri"/>
                <a:ea typeface="Calibri"/>
                <a:cs typeface="Calibri"/>
              </a:defRPr>
            </a:pPr>
            <a:endParaRPr lang="ru-RU"/>
          </a:p>
        </c:txPr>
      </c:legendEntry>
      <c:layout>
        <c:manualLayout>
          <c:xMode val="edge"/>
          <c:yMode val="edge"/>
          <c:x val="0.60482654600301666"/>
          <c:y val="0.12974683544303797"/>
          <c:w val="0.39517345399698339"/>
          <c:h val="0.73734177215189878"/>
        </c:manualLayout>
      </c:layout>
      <c:overlay val="0"/>
      <c:spPr>
        <a:solidFill>
          <a:srgbClr val="FFFFFF"/>
        </a:solidFill>
        <a:ln w="25400">
          <a:noFill/>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0D62-FC17-4550-A4D7-66D7730A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Pages>
  <Words>22756</Words>
  <Characters>129714</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152166</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93</cp:revision>
  <cp:lastPrinted>2012-09-12T07:24:00Z</cp:lastPrinted>
  <dcterms:created xsi:type="dcterms:W3CDTF">2012-04-10T04:48:00Z</dcterms:created>
  <dcterms:modified xsi:type="dcterms:W3CDTF">2021-11-25T20:17:00Z</dcterms:modified>
</cp:coreProperties>
</file>