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2E" w:rsidRPr="00F7442E" w:rsidRDefault="00F7442E" w:rsidP="00F7442E">
      <w:pPr>
        <w:jc w:val="center"/>
        <w:rPr>
          <w:rFonts w:ascii="Times New Roman" w:hAnsi="Times New Roman" w:cs="Times New Roman"/>
          <w:b/>
          <w:bCs/>
          <w:sz w:val="28"/>
          <w:szCs w:val="28"/>
        </w:rPr>
      </w:pPr>
      <w:r w:rsidRPr="00F7442E">
        <w:rPr>
          <w:rFonts w:ascii="Times New Roman" w:hAnsi="Times New Roman" w:cs="Times New Roman"/>
          <w:b/>
          <w:bCs/>
          <w:sz w:val="28"/>
          <w:szCs w:val="28"/>
        </w:rPr>
        <w:t>РОССИЙСКАЯ ФЕДЕРАЦИЯ</w:t>
      </w:r>
    </w:p>
    <w:p w:rsidR="00F7442E" w:rsidRPr="00F7442E" w:rsidRDefault="00F7442E" w:rsidP="00F7442E">
      <w:pPr>
        <w:pStyle w:val="1"/>
        <w:rPr>
          <w:b w:val="0"/>
          <w:bCs w:val="0"/>
        </w:rPr>
      </w:pPr>
      <w:r w:rsidRPr="00F7442E">
        <w:t xml:space="preserve">АДМИНИСТРАЦИЯ ПОСЕЛКА НОВОКАСТОРНОЕ  </w:t>
      </w:r>
    </w:p>
    <w:p w:rsidR="00F7442E" w:rsidRPr="00F7442E" w:rsidRDefault="00F7442E" w:rsidP="00F7442E">
      <w:pPr>
        <w:pStyle w:val="1"/>
        <w:rPr>
          <w:b w:val="0"/>
          <w:bCs w:val="0"/>
        </w:rPr>
      </w:pPr>
      <w:r w:rsidRPr="00F7442E">
        <w:t>КАСТОРНОГО РАЙОНА КУРСКОЙ ОБЛАСТИ</w:t>
      </w:r>
    </w:p>
    <w:p w:rsidR="00F7442E" w:rsidRPr="00F7442E" w:rsidRDefault="00F7442E" w:rsidP="00F7442E">
      <w:pPr>
        <w:jc w:val="center"/>
        <w:rPr>
          <w:rFonts w:ascii="Times New Roman" w:hAnsi="Times New Roman" w:cs="Times New Roman"/>
          <w:b/>
          <w:bCs/>
          <w:sz w:val="28"/>
          <w:szCs w:val="28"/>
        </w:rPr>
      </w:pPr>
    </w:p>
    <w:p w:rsidR="00F7442E" w:rsidRDefault="00F7442E" w:rsidP="00F7442E">
      <w:pPr>
        <w:pStyle w:val="2"/>
        <w:rPr>
          <w:sz w:val="28"/>
          <w:szCs w:val="28"/>
        </w:rPr>
      </w:pPr>
      <w:r w:rsidRPr="00F7442E">
        <w:rPr>
          <w:iCs/>
          <w:sz w:val="28"/>
          <w:szCs w:val="28"/>
        </w:rPr>
        <w:t>ПОСТАНОВЛЕНИЕ</w:t>
      </w:r>
    </w:p>
    <w:p w:rsidR="00F7442E" w:rsidRDefault="00F7442E" w:rsidP="00F7442E"/>
    <w:p w:rsidR="00F7442E" w:rsidRDefault="00B32021" w:rsidP="00F7442E">
      <w:pPr>
        <w:spacing w:after="0" w:line="240" w:lineRule="auto"/>
        <w:rPr>
          <w:rFonts w:ascii="Times New Roman" w:hAnsi="Times New Roman" w:cs="Times New Roman"/>
          <w:sz w:val="28"/>
          <w:szCs w:val="28"/>
        </w:rPr>
      </w:pPr>
      <w:r>
        <w:rPr>
          <w:rFonts w:ascii="Times New Roman" w:hAnsi="Times New Roman" w:cs="Times New Roman"/>
          <w:sz w:val="28"/>
          <w:szCs w:val="28"/>
        </w:rPr>
        <w:t>от 11</w:t>
      </w:r>
      <w:r w:rsidR="00F7442E">
        <w:rPr>
          <w:rFonts w:ascii="Times New Roman" w:hAnsi="Times New Roman" w:cs="Times New Roman"/>
          <w:sz w:val="28"/>
          <w:szCs w:val="28"/>
        </w:rPr>
        <w:t>.10.201</w:t>
      </w:r>
      <w:r>
        <w:rPr>
          <w:rFonts w:ascii="Times New Roman" w:hAnsi="Times New Roman" w:cs="Times New Roman"/>
          <w:sz w:val="28"/>
          <w:szCs w:val="28"/>
        </w:rPr>
        <w:t>9</w:t>
      </w:r>
      <w:r w:rsidR="00F7442E">
        <w:rPr>
          <w:rFonts w:ascii="Times New Roman" w:hAnsi="Times New Roman" w:cs="Times New Roman"/>
          <w:sz w:val="28"/>
          <w:szCs w:val="28"/>
        </w:rPr>
        <w:t xml:space="preserve"> года                                      № 10</w:t>
      </w:r>
      <w:r>
        <w:rPr>
          <w:rFonts w:ascii="Times New Roman" w:hAnsi="Times New Roman" w:cs="Times New Roman"/>
          <w:sz w:val="28"/>
          <w:szCs w:val="28"/>
        </w:rPr>
        <w:t>2</w:t>
      </w:r>
      <w:r w:rsidR="00F7442E">
        <w:rPr>
          <w:rFonts w:ascii="Times New Roman" w:hAnsi="Times New Roman" w:cs="Times New Roman"/>
          <w:sz w:val="28"/>
          <w:szCs w:val="28"/>
        </w:rPr>
        <w:t xml:space="preserve">                                      </w:t>
      </w:r>
    </w:p>
    <w:p w:rsidR="00F7442E" w:rsidRDefault="00F7442E" w:rsidP="00F7442E">
      <w:pPr>
        <w:spacing w:after="0" w:line="240" w:lineRule="auto"/>
        <w:rPr>
          <w:sz w:val="28"/>
          <w:szCs w:val="28"/>
        </w:rPr>
      </w:pPr>
      <w:proofErr w:type="spellStart"/>
      <w:r>
        <w:rPr>
          <w:rFonts w:ascii="Times New Roman" w:hAnsi="Times New Roman" w:cs="Times New Roman"/>
          <w:sz w:val="28"/>
          <w:szCs w:val="28"/>
        </w:rPr>
        <w:t>п.Новокасторное</w:t>
      </w:r>
      <w:proofErr w:type="spellEnd"/>
    </w:p>
    <w:p w:rsidR="00F7442E" w:rsidRDefault="00F7442E" w:rsidP="00F7442E">
      <w:pPr>
        <w:spacing w:after="0" w:line="240" w:lineRule="auto"/>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F7442E" w:rsidTr="00F7442E">
        <w:trPr>
          <w:trHeight w:val="2274"/>
        </w:trPr>
        <w:tc>
          <w:tcPr>
            <w:tcW w:w="4644" w:type="dxa"/>
            <w:tcBorders>
              <w:top w:val="nil"/>
              <w:left w:val="nil"/>
              <w:bottom w:val="nil"/>
              <w:right w:val="nil"/>
            </w:tcBorders>
            <w:hideMark/>
          </w:tcPr>
          <w:p w:rsidR="00F7442E" w:rsidRPr="00F7442E" w:rsidRDefault="00F7442E" w:rsidP="00F7442E">
            <w:pPr>
              <w:pStyle w:val="ConsPlusTitle"/>
              <w:jc w:val="both"/>
              <w:rPr>
                <w:rFonts w:ascii="Times New Roman" w:hAnsi="Times New Roman" w:cs="Times New Roman"/>
                <w:b w:val="0"/>
                <w:bCs w:val="0"/>
                <w:color w:val="000000"/>
                <w:sz w:val="28"/>
                <w:szCs w:val="28"/>
              </w:rPr>
            </w:pPr>
            <w:r w:rsidRPr="00F7442E">
              <w:rPr>
                <w:rFonts w:ascii="Times New Roman" w:hAnsi="Times New Roman" w:cs="Times New Roman"/>
                <w:b w:val="0"/>
                <w:bCs w:val="0"/>
                <w:color w:val="000000"/>
                <w:sz w:val="28"/>
                <w:szCs w:val="28"/>
              </w:rPr>
              <w:t xml:space="preserve">Об утверждении Порядка санкционирования оплаты денежных обязательств получателей средств бюджета </w:t>
            </w:r>
            <w:r>
              <w:rPr>
                <w:rFonts w:ascii="Times New Roman" w:hAnsi="Times New Roman" w:cs="Times New Roman"/>
                <w:b w:val="0"/>
                <w:bCs w:val="0"/>
                <w:color w:val="000000"/>
                <w:sz w:val="28"/>
                <w:szCs w:val="28"/>
              </w:rPr>
              <w:t xml:space="preserve">поселка Новокасторное </w:t>
            </w:r>
            <w:proofErr w:type="spellStart"/>
            <w:r>
              <w:rPr>
                <w:rFonts w:ascii="Times New Roman" w:hAnsi="Times New Roman" w:cs="Times New Roman"/>
                <w:b w:val="0"/>
                <w:bCs w:val="0"/>
                <w:color w:val="000000"/>
                <w:sz w:val="28"/>
                <w:szCs w:val="28"/>
              </w:rPr>
              <w:t>Касторенского</w:t>
            </w:r>
            <w:proofErr w:type="spellEnd"/>
            <w:r>
              <w:rPr>
                <w:rFonts w:ascii="Times New Roman" w:hAnsi="Times New Roman" w:cs="Times New Roman"/>
                <w:b w:val="0"/>
                <w:bCs w:val="0"/>
                <w:color w:val="000000"/>
                <w:sz w:val="28"/>
                <w:szCs w:val="28"/>
              </w:rPr>
              <w:t xml:space="preserve"> района </w:t>
            </w:r>
            <w:r w:rsidRPr="00F7442E">
              <w:rPr>
                <w:rFonts w:ascii="Times New Roman" w:hAnsi="Times New Roman" w:cs="Times New Roman"/>
                <w:b w:val="0"/>
                <w:bCs w:val="0"/>
                <w:color w:val="000000"/>
                <w:sz w:val="28"/>
                <w:szCs w:val="28"/>
              </w:rPr>
              <w:t>органом, осуществляющим полномочия по санкционированию оплаты денежных обязательств</w:t>
            </w:r>
          </w:p>
        </w:tc>
      </w:tr>
    </w:tbl>
    <w:p w:rsidR="00F7442E" w:rsidRPr="00F7442E" w:rsidRDefault="00F7442E" w:rsidP="00F7442E">
      <w:pPr>
        <w:pStyle w:val="ConsPlusTitle"/>
        <w:rPr>
          <w:rFonts w:ascii="Times New Roman" w:hAnsi="Times New Roman" w:cs="Times New Roman"/>
          <w:sz w:val="28"/>
          <w:szCs w:val="28"/>
        </w:rPr>
      </w:pPr>
      <w:r w:rsidRPr="00F7442E">
        <w:rPr>
          <w:rFonts w:ascii="Times New Roman" w:hAnsi="Times New Roman" w:cs="Times New Roman"/>
          <w:color w:val="000000"/>
          <w:sz w:val="28"/>
          <w:szCs w:val="28"/>
        </w:rPr>
        <w:t> </w:t>
      </w:r>
    </w:p>
    <w:p w:rsidR="00F7442E" w:rsidRPr="00F7442E" w:rsidRDefault="00F7442E" w:rsidP="00F7442E">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 219 и 219.2</w:t>
      </w:r>
      <w:r w:rsidRPr="00F7442E">
        <w:rPr>
          <w:rFonts w:ascii="Times New Roman" w:hAnsi="Times New Roman" w:cs="Times New Roman"/>
          <w:sz w:val="28"/>
          <w:szCs w:val="28"/>
        </w:rPr>
        <w:t xml:space="preserve">Бюджетного кодекса Российской Федерации, Администрация </w:t>
      </w:r>
      <w:r w:rsidRPr="00F7442E">
        <w:rPr>
          <w:rFonts w:ascii="Times New Roman" w:hAnsi="Times New Roman" w:cs="Times New Roman"/>
          <w:bCs/>
          <w:color w:val="000000"/>
          <w:sz w:val="28"/>
          <w:szCs w:val="28"/>
        </w:rPr>
        <w:t>поселка Новокасторное</w:t>
      </w:r>
      <w:r w:rsidRPr="00F7442E">
        <w:rPr>
          <w:rFonts w:ascii="Times New Roman" w:hAnsi="Times New Roman" w:cs="Times New Roman"/>
          <w:sz w:val="28"/>
          <w:szCs w:val="28"/>
        </w:rPr>
        <w:t xml:space="preserve"> </w:t>
      </w:r>
      <w:proofErr w:type="spellStart"/>
      <w:r w:rsidRPr="00F7442E">
        <w:rPr>
          <w:rFonts w:ascii="Times New Roman" w:hAnsi="Times New Roman" w:cs="Times New Roman"/>
          <w:sz w:val="28"/>
          <w:szCs w:val="28"/>
        </w:rPr>
        <w:t>Касторенского</w:t>
      </w:r>
      <w:proofErr w:type="spellEnd"/>
      <w:r w:rsidRPr="00F7442E">
        <w:rPr>
          <w:rFonts w:ascii="Times New Roman" w:hAnsi="Times New Roman" w:cs="Times New Roman"/>
          <w:sz w:val="28"/>
          <w:szCs w:val="28"/>
        </w:rPr>
        <w:t xml:space="preserve"> района Курской области, ПОСТАНОВЛЯЕТ:</w:t>
      </w:r>
    </w:p>
    <w:p w:rsidR="00F7442E" w:rsidRPr="00F7442E" w:rsidRDefault="00F7442E" w:rsidP="00F7442E">
      <w:pPr>
        <w:spacing w:before="100" w:beforeAutospacing="1" w:after="0" w:line="240" w:lineRule="auto"/>
        <w:ind w:firstLine="851"/>
        <w:jc w:val="both"/>
        <w:rPr>
          <w:rFonts w:ascii="Times New Roman" w:hAnsi="Times New Roman" w:cs="Times New Roman"/>
          <w:sz w:val="28"/>
          <w:szCs w:val="28"/>
          <w:lang w:eastAsia="ru-RU"/>
        </w:rPr>
      </w:pPr>
      <w:r w:rsidRPr="00F7442E">
        <w:rPr>
          <w:rFonts w:ascii="Times New Roman" w:hAnsi="Times New Roman" w:cs="Times New Roman"/>
          <w:color w:val="000000"/>
          <w:sz w:val="28"/>
          <w:szCs w:val="28"/>
          <w:lang w:eastAsia="ru-RU"/>
        </w:rPr>
        <w:t xml:space="preserve">1. Утвердить Порядок </w:t>
      </w:r>
      <w:r w:rsidRPr="00F7442E">
        <w:rPr>
          <w:rFonts w:ascii="Times New Roman" w:hAnsi="Times New Roman" w:cs="Times New Roman"/>
          <w:color w:val="000000"/>
          <w:sz w:val="28"/>
          <w:szCs w:val="28"/>
        </w:rPr>
        <w:t xml:space="preserve">санкционирования оплаты денежных обязательств получателей средств бюджета </w:t>
      </w:r>
      <w:r w:rsidRPr="00F7442E">
        <w:rPr>
          <w:rFonts w:ascii="Times New Roman" w:hAnsi="Times New Roman" w:cs="Times New Roman"/>
          <w:bCs/>
          <w:color w:val="000000"/>
          <w:sz w:val="28"/>
          <w:szCs w:val="28"/>
        </w:rPr>
        <w:t>поселка Новокасторное</w:t>
      </w:r>
      <w:r w:rsidRPr="00F7442E">
        <w:rPr>
          <w:rFonts w:ascii="Times New Roman" w:hAnsi="Times New Roman" w:cs="Times New Roman"/>
          <w:color w:val="000000"/>
          <w:sz w:val="28"/>
          <w:szCs w:val="28"/>
        </w:rPr>
        <w:t xml:space="preserve"> </w:t>
      </w:r>
      <w:proofErr w:type="spellStart"/>
      <w:r w:rsidRPr="00F7442E">
        <w:rPr>
          <w:rFonts w:ascii="Times New Roman" w:hAnsi="Times New Roman" w:cs="Times New Roman"/>
          <w:color w:val="000000"/>
          <w:sz w:val="28"/>
          <w:szCs w:val="28"/>
        </w:rPr>
        <w:t>Касторенского</w:t>
      </w:r>
      <w:proofErr w:type="spellEnd"/>
      <w:r w:rsidRPr="00F7442E">
        <w:rPr>
          <w:rFonts w:ascii="Times New Roman" w:hAnsi="Times New Roman" w:cs="Times New Roman"/>
          <w:color w:val="000000"/>
          <w:sz w:val="28"/>
          <w:szCs w:val="28"/>
        </w:rPr>
        <w:t xml:space="preserve"> района органом, осуществляющим полномочия по санкционированию оплаты денежных обязательств, </w:t>
      </w:r>
      <w:r w:rsidRPr="00F7442E">
        <w:rPr>
          <w:rFonts w:ascii="Times New Roman" w:hAnsi="Times New Roman" w:cs="Times New Roman"/>
          <w:sz w:val="28"/>
          <w:szCs w:val="28"/>
        </w:rPr>
        <w:t>согласно приложению.</w:t>
      </w:r>
    </w:p>
    <w:p w:rsidR="00F7442E" w:rsidRPr="00F7442E" w:rsidRDefault="00F7442E" w:rsidP="00F7442E">
      <w:pPr>
        <w:shd w:val="clear" w:color="auto" w:fill="FFFFFF"/>
        <w:spacing w:after="0" w:line="341" w:lineRule="atLeast"/>
        <w:ind w:firstLine="708"/>
        <w:rPr>
          <w:rFonts w:ascii="Times New Roman" w:hAnsi="Times New Roman" w:cs="Times New Roman"/>
          <w:sz w:val="28"/>
          <w:szCs w:val="28"/>
          <w:lang w:eastAsia="ru-RU"/>
        </w:rPr>
      </w:pPr>
      <w:r w:rsidRPr="00F7442E">
        <w:rPr>
          <w:rFonts w:ascii="Times New Roman" w:hAnsi="Times New Roman" w:cs="Times New Roman"/>
          <w:sz w:val="28"/>
          <w:szCs w:val="28"/>
          <w:lang w:eastAsia="ru-RU"/>
        </w:rPr>
        <w:t>2. Контроль за исполнением настоящего постановления оставляю за собой.</w:t>
      </w:r>
    </w:p>
    <w:p w:rsidR="00F7442E" w:rsidRPr="00F7442E" w:rsidRDefault="00F7442E" w:rsidP="00F7442E">
      <w:pPr>
        <w:shd w:val="clear" w:color="auto" w:fill="FFFFFF"/>
        <w:spacing w:after="0" w:line="341" w:lineRule="atLeast"/>
        <w:ind w:firstLine="708"/>
        <w:rPr>
          <w:rFonts w:ascii="Times New Roman" w:hAnsi="Times New Roman" w:cs="Times New Roman"/>
          <w:sz w:val="28"/>
          <w:szCs w:val="28"/>
          <w:lang w:eastAsia="ru-RU"/>
        </w:rPr>
      </w:pPr>
      <w:r w:rsidRPr="00F7442E">
        <w:rPr>
          <w:rFonts w:ascii="Times New Roman" w:hAnsi="Times New Roman" w:cs="Times New Roman"/>
          <w:sz w:val="28"/>
          <w:szCs w:val="28"/>
          <w:lang w:eastAsia="ru-RU"/>
        </w:rPr>
        <w:t>3. Постановление вступает в силу со дня его подписания.</w:t>
      </w:r>
    </w:p>
    <w:p w:rsidR="00F7442E" w:rsidRDefault="00F7442E" w:rsidP="00F7442E">
      <w:pPr>
        <w:pStyle w:val="a5"/>
        <w:rPr>
          <w:sz w:val="28"/>
          <w:szCs w:val="28"/>
        </w:rPr>
      </w:pPr>
    </w:p>
    <w:p w:rsidR="00F7442E" w:rsidRDefault="00F7442E" w:rsidP="00F7442E">
      <w:pPr>
        <w:jc w:val="both"/>
        <w:rPr>
          <w:sz w:val="28"/>
          <w:szCs w:val="28"/>
        </w:rPr>
      </w:pPr>
    </w:p>
    <w:p w:rsidR="00F7442E" w:rsidRDefault="00F7442E" w:rsidP="00F7442E">
      <w:pPr>
        <w:ind w:left="720"/>
        <w:jc w:val="both"/>
        <w:rPr>
          <w:rFonts w:ascii="Times New Roman" w:hAnsi="Times New Roman" w:cs="Times New Roman"/>
          <w:sz w:val="28"/>
          <w:szCs w:val="28"/>
        </w:rPr>
      </w:pPr>
      <w:r>
        <w:rPr>
          <w:rFonts w:ascii="Times New Roman" w:hAnsi="Times New Roman" w:cs="Times New Roman"/>
          <w:sz w:val="28"/>
          <w:szCs w:val="28"/>
        </w:rPr>
        <w:t xml:space="preserve"> Глава поселка Новокасторное                                          Ю.Т.Цыбанова   </w:t>
      </w: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F7442E" w:rsidRDefault="00F7442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Pr="004E54A4" w:rsidRDefault="00A0298E">
      <w:pPr>
        <w:pStyle w:val="ConsPlusNormal"/>
        <w:jc w:val="both"/>
        <w:rPr>
          <w:rFonts w:ascii="Times New Roman" w:hAnsi="Times New Roman" w:cs="Times New Roman"/>
          <w:sz w:val="24"/>
          <w:szCs w:val="24"/>
        </w:rPr>
      </w:pPr>
    </w:p>
    <w:p w:rsidR="00B32021" w:rsidRDefault="00B32021">
      <w:pPr>
        <w:pStyle w:val="ConsPlusTitle"/>
        <w:jc w:val="center"/>
        <w:rPr>
          <w:rFonts w:ascii="Times New Roman" w:hAnsi="Times New Roman" w:cs="Times New Roman"/>
          <w:sz w:val="24"/>
          <w:szCs w:val="24"/>
        </w:rPr>
      </w:pPr>
      <w:bookmarkStart w:id="0" w:name="P49"/>
      <w:bookmarkEnd w:id="0"/>
    </w:p>
    <w:p w:rsidR="00B32021" w:rsidRPr="004E4878" w:rsidRDefault="00B32021" w:rsidP="00B32021">
      <w:pPr>
        <w:shd w:val="clear" w:color="auto" w:fill="FFFFFF"/>
        <w:tabs>
          <w:tab w:val="left" w:pos="7620"/>
        </w:tabs>
        <w:spacing w:after="0" w:line="240" w:lineRule="auto"/>
        <w:ind w:right="142"/>
        <w:jc w:val="right"/>
        <w:rPr>
          <w:rFonts w:ascii="Times New Roman" w:hAnsi="Times New Roman" w:cs="Times New Roman"/>
          <w:bCs/>
          <w:color w:val="000000"/>
          <w:spacing w:val="-9"/>
          <w:sz w:val="24"/>
          <w:szCs w:val="24"/>
          <w:lang w:eastAsia="ru-RU"/>
        </w:rPr>
      </w:pPr>
      <w:r w:rsidRPr="004E4878">
        <w:rPr>
          <w:rFonts w:ascii="Times New Roman" w:hAnsi="Times New Roman" w:cs="Times New Roman"/>
          <w:sz w:val="24"/>
          <w:szCs w:val="24"/>
          <w:lang w:eastAsia="ar-SA"/>
        </w:rPr>
        <w:t>Приложение №1</w:t>
      </w:r>
    </w:p>
    <w:p w:rsidR="00B32021" w:rsidRPr="004E4878" w:rsidRDefault="00B32021" w:rsidP="00B32021">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к постановлению Администрации  </w:t>
      </w:r>
    </w:p>
    <w:p w:rsidR="00B32021" w:rsidRPr="004E4878" w:rsidRDefault="00B32021" w:rsidP="00B32021">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поселка </w:t>
      </w:r>
      <w:proofErr w:type="spellStart"/>
      <w:r w:rsidRPr="004E4878">
        <w:rPr>
          <w:rFonts w:ascii="Times New Roman" w:hAnsi="Times New Roman" w:cs="Times New Roman"/>
          <w:sz w:val="24"/>
          <w:szCs w:val="24"/>
          <w:lang w:eastAsia="ar-SA"/>
        </w:rPr>
        <w:t>Касторное</w:t>
      </w:r>
      <w:proofErr w:type="spellEnd"/>
      <w:r w:rsidRPr="004E4878">
        <w:rPr>
          <w:rFonts w:ascii="Times New Roman" w:hAnsi="Times New Roman" w:cs="Times New Roman"/>
          <w:sz w:val="24"/>
          <w:szCs w:val="24"/>
          <w:lang w:eastAsia="ar-SA"/>
        </w:rPr>
        <w:t xml:space="preserve"> Курской области</w:t>
      </w:r>
    </w:p>
    <w:p w:rsidR="00B32021" w:rsidRPr="004E4878" w:rsidRDefault="00B32021" w:rsidP="00B32021">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от 11.10.2019</w:t>
      </w:r>
      <w:r w:rsidRPr="004E4878">
        <w:rPr>
          <w:rFonts w:ascii="Times New Roman" w:hAnsi="Times New Roman" w:cs="Times New Roman"/>
          <w:sz w:val="24"/>
          <w:szCs w:val="24"/>
          <w:lang w:eastAsia="ar-SA"/>
        </w:rPr>
        <w:t xml:space="preserve"> </w:t>
      </w:r>
      <w:r w:rsidRPr="004E4878">
        <w:rPr>
          <w:rFonts w:ascii="Times New Roman" w:hAnsi="Times New Roman" w:cs="Times New Roman"/>
          <w:vanish/>
          <w:sz w:val="24"/>
          <w:szCs w:val="24"/>
          <w:lang w:eastAsia="ar-SA"/>
        </w:rPr>
        <w:t>1013ановй периодазование</w:t>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Pr="004E4878">
        <w:rPr>
          <w:rFonts w:ascii="Times New Roman" w:hAnsi="Times New Roman" w:cs="Times New Roman"/>
          <w:vanish/>
          <w:sz w:val="24"/>
          <w:szCs w:val="24"/>
          <w:lang w:eastAsia="ar-SA"/>
        </w:rPr>
        <w:fldChar w:fldCharType="separate"/>
      </w:r>
      <w:r>
        <w:rPr>
          <w:rFonts w:ascii="Times New Roman" w:hAnsi="Times New Roman" w:cs="Times New Roman"/>
          <w:noProof/>
          <w:vanish/>
          <w:sz w:val="24"/>
          <w:szCs w:val="24"/>
          <w:lang w:eastAsia="ar-SA"/>
        </w:rPr>
        <w:t>2</w:t>
      </w:r>
      <w:r w:rsidRPr="004E4878">
        <w:rPr>
          <w:rFonts w:ascii="Times New Roman" w:hAnsi="Times New Roman" w:cs="Times New Roman"/>
          <w:vanish/>
          <w:sz w:val="24"/>
          <w:szCs w:val="24"/>
          <w:lang w:eastAsia="ar-SA"/>
        </w:rPr>
        <w:fldChar w:fldCharType="end"/>
      </w:r>
      <w:r w:rsidRPr="004E4878">
        <w:rPr>
          <w:rFonts w:ascii="Times New Roman" w:hAnsi="Times New Roman" w:cs="Times New Roman"/>
          <w:sz w:val="24"/>
          <w:szCs w:val="24"/>
          <w:lang w:eastAsia="ar-SA"/>
        </w:rPr>
        <w:t>г.  № 1</w:t>
      </w:r>
      <w:r>
        <w:rPr>
          <w:rFonts w:ascii="Times New Roman" w:hAnsi="Times New Roman" w:cs="Times New Roman"/>
          <w:sz w:val="24"/>
          <w:szCs w:val="24"/>
          <w:lang w:eastAsia="ar-SA"/>
        </w:rPr>
        <w:t>0</w:t>
      </w:r>
      <w:r>
        <w:rPr>
          <w:rFonts w:ascii="Times New Roman" w:hAnsi="Times New Roman" w:cs="Times New Roman"/>
          <w:sz w:val="24"/>
          <w:szCs w:val="24"/>
          <w:lang w:eastAsia="ar-SA"/>
        </w:rPr>
        <w:t>2</w:t>
      </w:r>
    </w:p>
    <w:p w:rsidR="00B32021" w:rsidRDefault="00B32021">
      <w:pPr>
        <w:pStyle w:val="ConsPlusTitle"/>
        <w:jc w:val="center"/>
        <w:rPr>
          <w:rFonts w:ascii="Times New Roman" w:hAnsi="Times New Roman" w:cs="Times New Roman"/>
          <w:sz w:val="24"/>
          <w:szCs w:val="24"/>
        </w:rPr>
      </w:pPr>
    </w:p>
    <w:p w:rsidR="00B32021" w:rsidRDefault="00B32021">
      <w:pPr>
        <w:pStyle w:val="ConsPlusTitle"/>
        <w:jc w:val="center"/>
        <w:rPr>
          <w:rFonts w:ascii="Times New Roman" w:hAnsi="Times New Roman" w:cs="Times New Roman"/>
          <w:sz w:val="24"/>
          <w:szCs w:val="24"/>
        </w:rPr>
      </w:pPr>
    </w:p>
    <w:p w:rsidR="00A0298E" w:rsidRPr="004E54A4" w:rsidRDefault="00A0298E">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ПОРЯДОК</w:t>
      </w:r>
    </w:p>
    <w:p w:rsidR="00A0298E" w:rsidRPr="004E54A4" w:rsidRDefault="00A0298E">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 xml:space="preserve">САНКЦИОНИРОВАНИЯ ОПЛАТЫ ДЕНЕЖНЫХ ОБЯЗАТЕЛЬСТВ </w:t>
      </w:r>
    </w:p>
    <w:p w:rsidR="00A0298E" w:rsidRPr="004E54A4" w:rsidRDefault="00A0298E" w:rsidP="00B32B61">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 xml:space="preserve">ПОЛУЧАТЕЛЕЙ СРЕДСТВ БЮДЖЕТА </w:t>
      </w:r>
      <w:r w:rsidR="004E54A4">
        <w:rPr>
          <w:rFonts w:ascii="Times New Roman" w:hAnsi="Times New Roman" w:cs="Times New Roman"/>
          <w:sz w:val="24"/>
          <w:szCs w:val="24"/>
        </w:rPr>
        <w:t>АДМИНИСТРАЦИИ ПОСЕЛКА НОВОКАСТОРНОЕ</w:t>
      </w:r>
      <w:r w:rsidRPr="004E54A4">
        <w:rPr>
          <w:rFonts w:ascii="Times New Roman" w:hAnsi="Times New Roman" w:cs="Times New Roman"/>
          <w:sz w:val="24"/>
          <w:szCs w:val="24"/>
        </w:rPr>
        <w:t xml:space="preserve"> КАСТОРЕНСКОГО РАЙОНА ОРГАНОМ, ОСУЩЕСТВЛЯЮЩИМ ПОЛНОМОЧИЯ ПО САНКЦИОНИРОВАНИЮ </w:t>
      </w:r>
    </w:p>
    <w:p w:rsidR="00A0298E" w:rsidRPr="004E54A4" w:rsidRDefault="00A0298E">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ОПЛАТЫ ДЕНЕЖНЫХ ОБЯЗАТЕЛЬСТВ</w:t>
      </w:r>
    </w:p>
    <w:p w:rsidR="00A0298E" w:rsidRPr="004E54A4" w:rsidRDefault="00A0298E">
      <w:pPr>
        <w:spacing w:after="1"/>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 Настоящий Порядок разработан в соответствии со </w:t>
      </w:r>
      <w:hyperlink r:id="rId5" w:history="1">
        <w:r w:rsidRPr="004E54A4">
          <w:rPr>
            <w:rFonts w:ascii="Times New Roman" w:hAnsi="Times New Roman" w:cs="Times New Roman"/>
            <w:color w:val="0000FF"/>
            <w:sz w:val="24"/>
            <w:szCs w:val="24"/>
          </w:rPr>
          <w:t>статьями 219</w:t>
        </w:r>
      </w:hyperlink>
      <w:r w:rsidRPr="004E54A4">
        <w:rPr>
          <w:rFonts w:ascii="Times New Roman" w:hAnsi="Times New Roman" w:cs="Times New Roman"/>
          <w:sz w:val="24"/>
          <w:szCs w:val="24"/>
        </w:rPr>
        <w:t xml:space="preserve"> и </w:t>
      </w:r>
      <w:hyperlink r:id="rId6" w:history="1">
        <w:r w:rsidRPr="004E54A4">
          <w:rPr>
            <w:rFonts w:ascii="Times New Roman" w:hAnsi="Times New Roman" w:cs="Times New Roman"/>
            <w:color w:val="0000FF"/>
            <w:sz w:val="24"/>
            <w:szCs w:val="24"/>
          </w:rPr>
          <w:t>219.2</w:t>
        </w:r>
      </w:hyperlink>
      <w:r w:rsidRPr="004E54A4">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6983;2014, N 43, ст. 5795; 2016, N 1, ст. 26) и устанавливает порядок санкционирования органом, осуществляющим полномочия по санкционированию оплаты денежных обязательств  оплаты за счет средств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денежных обязательств получателей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лицевые счета которым открыты в УФК по Курской области.</w:t>
      </w:r>
    </w:p>
    <w:p w:rsidR="00A0298E" w:rsidRPr="004E54A4" w:rsidRDefault="00A0298E">
      <w:pPr>
        <w:pStyle w:val="ConsPlusNormal"/>
        <w:spacing w:before="220"/>
        <w:ind w:firstLine="540"/>
        <w:jc w:val="both"/>
        <w:rPr>
          <w:rFonts w:ascii="Times New Roman" w:hAnsi="Times New Roman" w:cs="Times New Roman"/>
          <w:color w:val="000000"/>
          <w:sz w:val="24"/>
          <w:szCs w:val="24"/>
        </w:rPr>
      </w:pPr>
      <w:r w:rsidRPr="004E54A4">
        <w:rPr>
          <w:rFonts w:ascii="Times New Roman" w:hAnsi="Times New Roman" w:cs="Times New Roman"/>
          <w:sz w:val="24"/>
          <w:szCs w:val="24"/>
        </w:rPr>
        <w:t xml:space="preserve">2. Для оплаты денежных обязательств получатели средств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представляют в орган, осуществляющий полномочия по санкционированию оплаты денежных обязательств по месту обслуживания лицевого счета получателей средств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7"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кассовый расход (код по ведомственному классификатору форм документов (далее - код по КФД) 0531801), </w:t>
      </w:r>
      <w:hyperlink r:id="rId8"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кассовый расход (сокращенную) (код формы по КФД 0531851), </w:t>
      </w:r>
      <w:hyperlink r:id="rId9"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получение наличных денег (код по КФД 0531802), </w:t>
      </w:r>
      <w:hyperlink r:id="rId10" w:history="1">
        <w:r w:rsidRPr="004E54A4">
          <w:rPr>
            <w:rFonts w:ascii="Times New Roman" w:hAnsi="Times New Roman" w:cs="Times New Roman"/>
            <w:color w:val="000000"/>
            <w:sz w:val="24"/>
            <w:szCs w:val="24"/>
          </w:rPr>
          <w:t>Сводную заявку</w:t>
        </w:r>
      </w:hyperlink>
      <w:r w:rsidRPr="004E54A4">
        <w:rPr>
          <w:rFonts w:ascii="Times New Roman" w:hAnsi="Times New Roman" w:cs="Times New Roman"/>
          <w:color w:val="000000"/>
          <w:sz w:val="24"/>
          <w:szCs w:val="24"/>
        </w:rPr>
        <w:t xml:space="preserve"> на кассовый расход (для уплаты налогов) (код формы по КФД 0531860), </w:t>
      </w:r>
      <w:hyperlink r:id="rId11"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получение денежных средств, перечисляемых на карту (код формы по КФД 0531243)  (далее - Заявка).</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bookmarkStart w:id="1" w:name="P62"/>
      <w:bookmarkEnd w:id="1"/>
      <w:r w:rsidRPr="004E54A4">
        <w:rPr>
          <w:rFonts w:ascii="Times New Roman" w:hAnsi="Times New Roman" w:cs="Times New Roman"/>
          <w:sz w:val="24"/>
          <w:szCs w:val="24"/>
        </w:rPr>
        <w:t xml:space="preserve">3. 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5" w:history="1">
        <w:r w:rsidRPr="004E54A4">
          <w:rPr>
            <w:rFonts w:ascii="Times New Roman" w:hAnsi="Times New Roman" w:cs="Times New Roman"/>
            <w:color w:val="0000FF"/>
            <w:sz w:val="24"/>
            <w:szCs w:val="24"/>
          </w:rPr>
          <w:t>пунктом 4</w:t>
        </w:r>
      </w:hyperlink>
      <w:r w:rsidRPr="004E54A4">
        <w:rPr>
          <w:rFonts w:ascii="Times New Roman" w:hAnsi="Times New Roman" w:cs="Times New Roman"/>
          <w:sz w:val="24"/>
          <w:szCs w:val="24"/>
        </w:rPr>
        <w:t xml:space="preserve"> настоящего Порядка (с учетом положений </w:t>
      </w:r>
      <w:hyperlink w:anchor="P91" w:history="1">
        <w:r w:rsidRPr="004E54A4">
          <w:rPr>
            <w:rFonts w:ascii="Times New Roman" w:hAnsi="Times New Roman" w:cs="Times New Roman"/>
            <w:color w:val="0000FF"/>
            <w:sz w:val="24"/>
            <w:szCs w:val="24"/>
          </w:rPr>
          <w:t>пункта 5</w:t>
        </w:r>
      </w:hyperlink>
      <w:r w:rsidRPr="004E54A4">
        <w:rPr>
          <w:rFonts w:ascii="Times New Roman" w:hAnsi="Times New Roman" w:cs="Times New Roman"/>
          <w:sz w:val="24"/>
          <w:szCs w:val="24"/>
        </w:rPr>
        <w:t xml:space="preserve"> настоящего Порядка), на соответствие требованиям, установленным </w:t>
      </w:r>
      <w:hyperlink w:anchor="P97" w:history="1">
        <w:r w:rsidRPr="004E54A4">
          <w:rPr>
            <w:rFonts w:ascii="Times New Roman" w:hAnsi="Times New Roman" w:cs="Times New Roman"/>
            <w:color w:val="0000FF"/>
            <w:sz w:val="24"/>
            <w:szCs w:val="24"/>
          </w:rPr>
          <w:t>пунктами 6</w:t>
        </w:r>
      </w:hyperlink>
      <w:r w:rsidRPr="004E54A4">
        <w:rPr>
          <w:rFonts w:ascii="Times New Roman" w:hAnsi="Times New Roman" w:cs="Times New Roman"/>
          <w:sz w:val="24"/>
          <w:szCs w:val="24"/>
        </w:rPr>
        <w:t xml:space="preserve">, </w:t>
      </w:r>
      <w:hyperlink w:anchor="P127" w:history="1">
        <w:r w:rsidRPr="004E54A4">
          <w:rPr>
            <w:rFonts w:ascii="Times New Roman" w:hAnsi="Times New Roman" w:cs="Times New Roman"/>
            <w:color w:val="0000FF"/>
            <w:sz w:val="24"/>
            <w:szCs w:val="24"/>
          </w:rPr>
          <w:t>7</w:t>
        </w:r>
      </w:hyperlink>
      <w:r w:rsidRPr="004E54A4">
        <w:rPr>
          <w:rFonts w:ascii="Times New Roman" w:hAnsi="Times New Roman" w:cs="Times New Roman"/>
          <w:sz w:val="24"/>
          <w:szCs w:val="24"/>
        </w:rPr>
        <w:t xml:space="preserve">, </w:t>
      </w:r>
      <w:hyperlink w:anchor="P136" w:history="1">
        <w:r w:rsidRPr="004E54A4">
          <w:rPr>
            <w:rFonts w:ascii="Times New Roman" w:hAnsi="Times New Roman" w:cs="Times New Roman"/>
            <w:color w:val="0000FF"/>
            <w:sz w:val="24"/>
            <w:szCs w:val="24"/>
          </w:rPr>
          <w:t>9</w:t>
        </w:r>
      </w:hyperlink>
      <w:r w:rsidRPr="004E54A4">
        <w:rPr>
          <w:rFonts w:ascii="Times New Roman" w:hAnsi="Times New Roman" w:cs="Times New Roman"/>
          <w:sz w:val="24"/>
          <w:szCs w:val="24"/>
        </w:rPr>
        <w:t xml:space="preserve"> и </w:t>
      </w:r>
      <w:hyperlink w:anchor="P140" w:history="1">
        <w:r w:rsidRPr="004E54A4">
          <w:rPr>
            <w:rFonts w:ascii="Times New Roman" w:hAnsi="Times New Roman" w:cs="Times New Roman"/>
            <w:color w:val="0000FF"/>
            <w:sz w:val="24"/>
            <w:szCs w:val="24"/>
          </w:rPr>
          <w:t>10</w:t>
        </w:r>
      </w:hyperlink>
      <w:r w:rsidRPr="004E54A4">
        <w:rPr>
          <w:rFonts w:ascii="Times New Roman" w:hAnsi="Times New Roman" w:cs="Times New Roman"/>
          <w:sz w:val="24"/>
          <w:szCs w:val="24"/>
        </w:rPr>
        <w:t xml:space="preserve"> настоящего Порядка, а также наличие документов, предусмотренных </w:t>
      </w:r>
      <w:hyperlink w:anchor="P127" w:history="1">
        <w:r w:rsidRPr="004E54A4">
          <w:rPr>
            <w:rFonts w:ascii="Times New Roman" w:hAnsi="Times New Roman" w:cs="Times New Roman"/>
            <w:color w:val="0000FF"/>
            <w:sz w:val="24"/>
            <w:szCs w:val="24"/>
          </w:rPr>
          <w:t>пунктами 7</w:t>
        </w:r>
      </w:hyperlink>
      <w:r w:rsidRPr="004E54A4">
        <w:rPr>
          <w:rFonts w:ascii="Times New Roman" w:hAnsi="Times New Roman" w:cs="Times New Roman"/>
          <w:sz w:val="24"/>
          <w:szCs w:val="24"/>
        </w:rPr>
        <w:t xml:space="preserve"> и </w:t>
      </w:r>
      <w:hyperlink w:anchor="P135" w:history="1">
        <w:r w:rsidRPr="004E54A4">
          <w:rPr>
            <w:rFonts w:ascii="Times New Roman" w:hAnsi="Times New Roman" w:cs="Times New Roman"/>
            <w:color w:val="0000FF"/>
            <w:sz w:val="24"/>
            <w:szCs w:val="24"/>
          </w:rPr>
          <w:t>8</w:t>
        </w:r>
      </w:hyperlink>
      <w:r w:rsidRPr="004E54A4">
        <w:rPr>
          <w:rFonts w:ascii="Times New Roman" w:hAnsi="Times New Roman" w:cs="Times New Roman"/>
          <w:sz w:val="24"/>
          <w:szCs w:val="24"/>
        </w:rPr>
        <w:t xml:space="preserve"> настоящего Порядка: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не позднее 16-00 часов текущего рабочего дня представления получателем </w:t>
      </w:r>
      <w:proofErr w:type="gramStart"/>
      <w:r w:rsidRPr="004E54A4">
        <w:rPr>
          <w:rFonts w:ascii="Times New Roman" w:hAnsi="Times New Roman" w:cs="Times New Roman"/>
          <w:sz w:val="24"/>
          <w:szCs w:val="24"/>
        </w:rPr>
        <w:t>средств  бюджета</w:t>
      </w:r>
      <w:proofErr w:type="gramEnd"/>
      <w:r w:rsidRPr="004E54A4">
        <w:rPr>
          <w:rFonts w:ascii="Times New Roman" w:hAnsi="Times New Roman" w:cs="Times New Roman"/>
          <w:sz w:val="24"/>
          <w:szCs w:val="24"/>
        </w:rPr>
        <w:t xml:space="preserve">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(администратора источников финансирования дефицита  бюджета) Заявки в орган, осуществляющий полномочия по санкционированию оплаты денежных обязательств;</w:t>
      </w:r>
    </w:p>
    <w:p w:rsidR="00A0298E" w:rsidRPr="004E54A4" w:rsidRDefault="00A0298E">
      <w:pPr>
        <w:pStyle w:val="ConsPlusNormal"/>
        <w:spacing w:before="220"/>
        <w:ind w:firstLine="540"/>
        <w:jc w:val="both"/>
        <w:rPr>
          <w:rFonts w:ascii="Times New Roman" w:hAnsi="Times New Roman" w:cs="Times New Roman"/>
          <w:sz w:val="24"/>
          <w:szCs w:val="24"/>
        </w:rPr>
      </w:pPr>
      <w:bookmarkStart w:id="2" w:name="P65"/>
      <w:bookmarkEnd w:id="2"/>
      <w:r w:rsidRPr="004E54A4">
        <w:rPr>
          <w:rFonts w:ascii="Times New Roman" w:hAnsi="Times New Roman" w:cs="Times New Roman"/>
          <w:sz w:val="24"/>
          <w:szCs w:val="24"/>
        </w:rPr>
        <w:t>4. Заявка проверяется на наличие в ней следующих реквизитов и показателей:</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 подписей, соответствующих имеющимся образцам, представленным получателем </w:t>
      </w:r>
      <w:r w:rsidRPr="004E54A4">
        <w:rPr>
          <w:rFonts w:ascii="Times New Roman" w:hAnsi="Times New Roman" w:cs="Times New Roman"/>
          <w:sz w:val="24"/>
          <w:szCs w:val="24"/>
        </w:rPr>
        <w:lastRenderedPageBreak/>
        <w:t xml:space="preserve">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w:t>
      </w:r>
      <w:proofErr w:type="gramStart"/>
      <w:r w:rsidRPr="004E54A4">
        <w:rPr>
          <w:rFonts w:ascii="Times New Roman" w:hAnsi="Times New Roman" w:cs="Times New Roman"/>
          <w:sz w:val="24"/>
          <w:szCs w:val="24"/>
        </w:rPr>
        <w:t>района  (</w:t>
      </w:r>
      <w:proofErr w:type="gramEnd"/>
      <w:r w:rsidRPr="004E54A4">
        <w:rPr>
          <w:rFonts w:ascii="Times New Roman" w:hAnsi="Times New Roman" w:cs="Times New Roman"/>
          <w:sz w:val="24"/>
          <w:szCs w:val="24"/>
        </w:rPr>
        <w:t>администратора источников финансирования дефицита  бюджета главного администратора) для открытия соответствующего лицевого счета;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3)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2" w:history="1">
        <w:r w:rsidRPr="004E54A4">
          <w:rPr>
            <w:rFonts w:ascii="Times New Roman" w:hAnsi="Times New Roman" w:cs="Times New Roman"/>
            <w:color w:val="0000FF"/>
            <w:sz w:val="24"/>
            <w:szCs w:val="24"/>
          </w:rPr>
          <w:t>классификатором</w:t>
        </w:r>
      </w:hyperlink>
      <w:r w:rsidRPr="004E54A4">
        <w:rPr>
          <w:rFonts w:ascii="Times New Roman" w:hAnsi="Times New Roman" w:cs="Times New Roman"/>
          <w:sz w:val="24"/>
          <w:szCs w:val="24"/>
        </w:rPr>
        <w:t xml:space="preserve"> валют, в которой он должен быть произведен;</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6) вида </w:t>
      </w:r>
      <w:proofErr w:type="gramStart"/>
      <w:r w:rsidRPr="004E54A4">
        <w:rPr>
          <w:rFonts w:ascii="Times New Roman" w:hAnsi="Times New Roman" w:cs="Times New Roman"/>
          <w:sz w:val="24"/>
          <w:szCs w:val="24"/>
        </w:rPr>
        <w:t>средств  бюджета</w:t>
      </w:r>
      <w:proofErr w:type="gramEnd"/>
      <w:r w:rsidRPr="004E54A4">
        <w:rPr>
          <w:rFonts w:ascii="Times New Roman" w:hAnsi="Times New Roman" w:cs="Times New Roman"/>
          <w:sz w:val="24"/>
          <w:szCs w:val="24"/>
        </w:rPr>
        <w:t xml:space="preserve"> муниципального образования;</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8) номера учтенного в органе осуществляющем полномочия по санкционированию бюджетного обязательства и номера денежного обязательства получателя </w:t>
      </w:r>
      <w:proofErr w:type="gramStart"/>
      <w:r w:rsidRPr="004E54A4">
        <w:rPr>
          <w:rFonts w:ascii="Times New Roman" w:hAnsi="Times New Roman" w:cs="Times New Roman"/>
          <w:sz w:val="24"/>
          <w:szCs w:val="24"/>
        </w:rPr>
        <w:t>средств  бюджета</w:t>
      </w:r>
      <w:proofErr w:type="gramEnd"/>
      <w:r w:rsidRPr="004E54A4">
        <w:rPr>
          <w:rFonts w:ascii="Times New Roman" w:hAnsi="Times New Roman" w:cs="Times New Roman"/>
          <w:sz w:val="24"/>
          <w:szCs w:val="24"/>
        </w:rPr>
        <w:t xml:space="preserve">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(при наличии);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9) номера и серии чека (при представлении Заявки на получение наличных денег (код по КФД </w:t>
      </w:r>
      <w:hyperlink r:id="rId13"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10) срока действия чека (при представлении Заявки на получение наличных денег (код по КФД </w:t>
      </w:r>
      <w:hyperlink r:id="rId14"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5"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rsidP="00457521">
      <w:pPr>
        <w:pStyle w:val="ConsPlusNormal"/>
        <w:spacing w:before="220"/>
        <w:ind w:firstLine="540"/>
        <w:jc w:val="both"/>
        <w:rPr>
          <w:rFonts w:ascii="Times New Roman" w:hAnsi="Times New Roman" w:cs="Times New Roman"/>
          <w:sz w:val="24"/>
          <w:szCs w:val="24"/>
        </w:rPr>
      </w:pPr>
      <w:bookmarkStart w:id="3" w:name="P80"/>
      <w:bookmarkEnd w:id="3"/>
      <w:r w:rsidRPr="004E54A4">
        <w:rPr>
          <w:rFonts w:ascii="Times New Roman" w:hAnsi="Times New Roman" w:cs="Times New Roman"/>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7" w:history="1">
        <w:r w:rsidRPr="004E54A4">
          <w:rPr>
            <w:rFonts w:ascii="Times New Roman" w:hAnsi="Times New Roman" w:cs="Times New Roman"/>
            <w:color w:val="0000FF"/>
            <w:sz w:val="24"/>
            <w:szCs w:val="24"/>
          </w:rPr>
          <w:t>Правилами</w:t>
        </w:r>
      </w:hyperlink>
      <w:r w:rsidRPr="004E54A4">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rsidR="00A0298E" w:rsidRPr="004E54A4" w:rsidRDefault="00A0298E">
      <w:pPr>
        <w:pStyle w:val="ConsPlusNormal"/>
        <w:jc w:val="both"/>
        <w:rPr>
          <w:rFonts w:ascii="Times New Roman" w:hAnsi="Times New Roman" w:cs="Times New Roman"/>
          <w:sz w:val="24"/>
          <w:szCs w:val="24"/>
        </w:rPr>
      </w:pPr>
      <w:bookmarkStart w:id="4" w:name="P82"/>
      <w:bookmarkStart w:id="5" w:name="P83"/>
      <w:bookmarkEnd w:id="4"/>
      <w:bookmarkEnd w:id="5"/>
    </w:p>
    <w:p w:rsidR="00A0298E" w:rsidRPr="004E54A4" w:rsidRDefault="00A0298E" w:rsidP="00E5476A">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8" w:history="1">
        <w:r w:rsidRPr="004E54A4">
          <w:rPr>
            <w:rFonts w:ascii="Times New Roman" w:hAnsi="Times New Roman" w:cs="Times New Roman"/>
            <w:color w:val="0000FF"/>
            <w:sz w:val="24"/>
            <w:szCs w:val="24"/>
          </w:rPr>
          <w:t>Перечня</w:t>
        </w:r>
      </w:hyperlink>
      <w:r w:rsidRPr="004E54A4">
        <w:rPr>
          <w:rFonts w:ascii="Times New Roman" w:hAnsi="Times New Roman" w:cs="Times New Roman"/>
          <w:sz w:val="24"/>
          <w:szCs w:val="24"/>
        </w:rPr>
        <w:t xml:space="preserve"> документов, на основании которых возникают бюджетные обязательства получателей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и документов, подтверждающих возникновение денежных обязательств получателей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(далее - Перечень документов), предоставляемых получателями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при постановке на учет бюджетных и денежных обязательств.</w:t>
      </w:r>
    </w:p>
    <w:p w:rsidR="00A0298E" w:rsidRPr="004E54A4" w:rsidRDefault="00A0298E">
      <w:pPr>
        <w:pStyle w:val="ConsPlusNormal"/>
        <w:ind w:firstLine="540"/>
        <w:jc w:val="both"/>
        <w:rPr>
          <w:rFonts w:ascii="Times New Roman" w:hAnsi="Times New Roman" w:cs="Times New Roman"/>
          <w:sz w:val="24"/>
          <w:szCs w:val="24"/>
        </w:rPr>
      </w:pPr>
      <w:bookmarkStart w:id="6" w:name="P90"/>
      <w:bookmarkEnd w:id="6"/>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lastRenderedPageBreak/>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9" w:history="1">
        <w:r w:rsidRPr="004E54A4">
          <w:rPr>
            <w:rFonts w:ascii="Times New Roman" w:hAnsi="Times New Roman" w:cs="Times New Roman"/>
            <w:color w:val="0000FF"/>
            <w:sz w:val="24"/>
            <w:szCs w:val="24"/>
          </w:rPr>
          <w:t>Перечня</w:t>
        </w:r>
      </w:hyperlink>
      <w:r w:rsidRPr="004E54A4">
        <w:rPr>
          <w:rFonts w:ascii="Times New Roman" w:hAnsi="Times New Roman" w:cs="Times New Roman"/>
          <w:sz w:val="24"/>
          <w:szCs w:val="24"/>
        </w:rPr>
        <w:t xml:space="preserve">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0298E" w:rsidRPr="004E54A4" w:rsidRDefault="00A0298E">
      <w:pPr>
        <w:pStyle w:val="ConsPlusNormal"/>
        <w:spacing w:before="220"/>
        <w:ind w:firstLine="540"/>
        <w:jc w:val="both"/>
        <w:rPr>
          <w:rFonts w:ascii="Times New Roman" w:hAnsi="Times New Roman" w:cs="Times New Roman"/>
          <w:sz w:val="24"/>
          <w:szCs w:val="24"/>
        </w:rPr>
      </w:pPr>
      <w:bookmarkStart w:id="7" w:name="P91"/>
      <w:bookmarkEnd w:id="7"/>
      <w:r w:rsidRPr="004E54A4">
        <w:rPr>
          <w:rFonts w:ascii="Times New Roman" w:hAnsi="Times New Roman" w:cs="Times New Roman"/>
          <w:sz w:val="24"/>
          <w:szCs w:val="24"/>
        </w:rPr>
        <w:t xml:space="preserve">5. Требования </w:t>
      </w:r>
      <w:hyperlink w:anchor="P86" w:history="1">
        <w:r w:rsidRPr="004E54A4">
          <w:rPr>
            <w:rFonts w:ascii="Times New Roman" w:hAnsi="Times New Roman" w:cs="Times New Roman"/>
            <w:color w:val="0000FF"/>
            <w:sz w:val="24"/>
            <w:szCs w:val="24"/>
          </w:rPr>
          <w:t>подпункта 14 пункта 4</w:t>
        </w:r>
      </w:hyperlink>
      <w:r w:rsidRPr="004E54A4">
        <w:rPr>
          <w:rFonts w:ascii="Times New Roman" w:hAnsi="Times New Roman" w:cs="Times New Roman"/>
          <w:sz w:val="24"/>
          <w:szCs w:val="24"/>
        </w:rPr>
        <w:t xml:space="preserve"> настоящего Порядка не применяются в отношении </w:t>
      </w:r>
      <w:hyperlink r:id="rId20" w:history="1">
        <w:r w:rsidRPr="004E54A4">
          <w:rPr>
            <w:rFonts w:ascii="Times New Roman" w:hAnsi="Times New Roman" w:cs="Times New Roman"/>
            <w:color w:val="0000FF"/>
            <w:sz w:val="24"/>
            <w:szCs w:val="24"/>
          </w:rPr>
          <w:t>Заявки</w:t>
        </w:r>
      </w:hyperlink>
      <w:r w:rsidRPr="004E54A4">
        <w:rPr>
          <w:rFonts w:ascii="Times New Roman" w:hAnsi="Times New Roman" w:cs="Times New Roman"/>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A0298E" w:rsidRPr="004E54A4" w:rsidRDefault="00A0298E">
      <w:pPr>
        <w:pStyle w:val="ConsPlusNormal"/>
        <w:spacing w:before="220"/>
        <w:ind w:firstLine="540"/>
        <w:jc w:val="both"/>
        <w:rPr>
          <w:rFonts w:ascii="Times New Roman" w:hAnsi="Times New Roman" w:cs="Times New Roman"/>
          <w:sz w:val="24"/>
          <w:szCs w:val="24"/>
        </w:rPr>
      </w:pPr>
      <w:bookmarkStart w:id="8" w:name="P95"/>
      <w:bookmarkEnd w:id="8"/>
      <w:r w:rsidRPr="004E54A4">
        <w:rPr>
          <w:rFonts w:ascii="Times New Roman" w:hAnsi="Times New Roman" w:cs="Times New Roman"/>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A0298E" w:rsidRPr="004E54A4" w:rsidRDefault="00A0298E">
      <w:pPr>
        <w:pStyle w:val="ConsPlusNormal"/>
        <w:spacing w:before="220"/>
        <w:ind w:firstLine="540"/>
        <w:jc w:val="both"/>
        <w:rPr>
          <w:rFonts w:ascii="Times New Roman" w:hAnsi="Times New Roman" w:cs="Times New Roman"/>
          <w:sz w:val="24"/>
          <w:szCs w:val="24"/>
        </w:rPr>
      </w:pPr>
      <w:bookmarkStart w:id="9" w:name="P97"/>
      <w:bookmarkEnd w:id="9"/>
      <w:r w:rsidRPr="004E54A4">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A0298E" w:rsidRPr="004E54A4" w:rsidRDefault="00A0298E">
      <w:pPr>
        <w:pStyle w:val="ConsPlusNormal"/>
        <w:spacing w:before="220"/>
        <w:ind w:firstLine="540"/>
        <w:jc w:val="both"/>
        <w:rPr>
          <w:rFonts w:ascii="Times New Roman" w:hAnsi="Times New Roman" w:cs="Times New Roman"/>
          <w:sz w:val="24"/>
          <w:szCs w:val="24"/>
        </w:rPr>
      </w:pPr>
      <w:bookmarkStart w:id="10" w:name="P98"/>
      <w:bookmarkEnd w:id="10"/>
      <w:r w:rsidRPr="004E54A4">
        <w:rPr>
          <w:rFonts w:ascii="Times New Roman" w:hAnsi="Times New Roman" w:cs="Times New Roman"/>
          <w:sz w:val="24"/>
          <w:szCs w:val="24"/>
        </w:rPr>
        <w:t>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3) соответствие указанных в Заявке кодов видов расходов классификации </w:t>
      </w:r>
      <w:proofErr w:type="gramStart"/>
      <w:r w:rsidRPr="004E54A4">
        <w:rPr>
          <w:rFonts w:ascii="Times New Roman" w:hAnsi="Times New Roman" w:cs="Times New Roman"/>
          <w:sz w:val="24"/>
          <w:szCs w:val="24"/>
        </w:rPr>
        <w:t>расходов  бюджетов</w:t>
      </w:r>
      <w:proofErr w:type="gramEnd"/>
      <w:r w:rsidRPr="004E54A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A0298E" w:rsidRPr="004E54A4" w:rsidRDefault="00A0298E">
      <w:pPr>
        <w:pStyle w:val="ConsPlusNormal"/>
        <w:ind w:firstLine="540"/>
        <w:jc w:val="both"/>
        <w:rPr>
          <w:rFonts w:ascii="Times New Roman" w:hAnsi="Times New Roman" w:cs="Times New Roman"/>
          <w:sz w:val="24"/>
          <w:szCs w:val="24"/>
        </w:rPr>
      </w:pPr>
      <w:bookmarkStart w:id="11" w:name="P104"/>
      <w:bookmarkEnd w:id="11"/>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4)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6) соответствие реквизитов Заявки на кассовый расход требованиям бюджетного законодательства Российской Федерации о перечислении </w:t>
      </w:r>
      <w:proofErr w:type="gramStart"/>
      <w:r w:rsidRPr="004E54A4">
        <w:rPr>
          <w:rFonts w:ascii="Times New Roman" w:hAnsi="Times New Roman" w:cs="Times New Roman"/>
          <w:sz w:val="24"/>
          <w:szCs w:val="24"/>
        </w:rPr>
        <w:t>средств  бюджета</w:t>
      </w:r>
      <w:proofErr w:type="gramEnd"/>
      <w:r w:rsidRPr="004E54A4">
        <w:rPr>
          <w:rFonts w:ascii="Times New Roman" w:hAnsi="Times New Roman" w:cs="Times New Roman"/>
          <w:sz w:val="24"/>
          <w:szCs w:val="24"/>
        </w:rPr>
        <w:t xml:space="preserve"> муниципального образования на счета, открытые органам Федерального казначейства в </w:t>
      </w:r>
      <w:r w:rsidRPr="004E54A4">
        <w:rPr>
          <w:rFonts w:ascii="Times New Roman" w:hAnsi="Times New Roman" w:cs="Times New Roman"/>
          <w:sz w:val="24"/>
          <w:szCs w:val="24"/>
        </w:rPr>
        <w:lastRenderedPageBreak/>
        <w:t>учреждениях Центрального банка Российской Федерации;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8) идентичность кода (кодов) классификации расходов бюджетов по денежному обязательству и платежу;</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10)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11) соответствие кода классификации расходов бюджетов и кода объекта ФАИП по денежному обязательству и платежу;</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12)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A0298E" w:rsidRPr="004E54A4" w:rsidRDefault="00A0298E">
      <w:pPr>
        <w:pStyle w:val="ConsPlusNormal"/>
        <w:spacing w:before="220"/>
        <w:ind w:firstLine="540"/>
        <w:jc w:val="both"/>
        <w:rPr>
          <w:rFonts w:ascii="Times New Roman" w:hAnsi="Times New Roman" w:cs="Times New Roman"/>
          <w:sz w:val="24"/>
          <w:szCs w:val="24"/>
        </w:rPr>
      </w:pPr>
      <w:bookmarkStart w:id="12" w:name="P120"/>
      <w:bookmarkEnd w:id="12"/>
      <w:r w:rsidRPr="004E54A4">
        <w:rPr>
          <w:rFonts w:ascii="Times New Roman" w:hAnsi="Times New Roman" w:cs="Times New Roman"/>
          <w:sz w:val="24"/>
          <w:szCs w:val="24"/>
        </w:rPr>
        <w:t xml:space="preserve">13) соответствие уникального номера реестровой записи в реестре контрактов, указанном в </w:t>
      </w:r>
      <w:hyperlink r:id="rId21" w:history="1">
        <w:r w:rsidRPr="004E54A4">
          <w:rPr>
            <w:rFonts w:ascii="Times New Roman" w:hAnsi="Times New Roman" w:cs="Times New Roman"/>
            <w:color w:val="0000FF"/>
            <w:sz w:val="24"/>
            <w:szCs w:val="24"/>
          </w:rPr>
          <w:t>пункте 3</w:t>
        </w:r>
      </w:hyperlink>
      <w:r w:rsidRPr="004E54A4">
        <w:rPr>
          <w:rFonts w:ascii="Times New Roman" w:hAnsi="Times New Roman" w:cs="Times New Roman"/>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2" w:history="1">
        <w:r w:rsidRPr="004E54A4">
          <w:rPr>
            <w:rFonts w:ascii="Times New Roman" w:hAnsi="Times New Roman" w:cs="Times New Roman"/>
            <w:color w:val="0000FF"/>
            <w:sz w:val="24"/>
            <w:szCs w:val="24"/>
          </w:rPr>
          <w:t>Заявке</w:t>
        </w:r>
      </w:hyperlink>
      <w:r w:rsidRPr="004E54A4">
        <w:rPr>
          <w:rFonts w:ascii="Times New Roman" w:hAnsi="Times New Roman" w:cs="Times New Roman"/>
          <w:sz w:val="24"/>
          <w:szCs w:val="24"/>
        </w:rPr>
        <w:t xml:space="preserve"> на кассовый расход.</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Проверка, установленная настоящим подпунктом, не производится при представлении </w:t>
      </w:r>
      <w:hyperlink r:id="rId23" w:history="1">
        <w:r w:rsidRPr="004E54A4">
          <w:rPr>
            <w:rFonts w:ascii="Times New Roman" w:hAnsi="Times New Roman" w:cs="Times New Roman"/>
            <w:color w:val="0000FF"/>
            <w:sz w:val="24"/>
            <w:szCs w:val="24"/>
          </w:rPr>
          <w:t>Заявки</w:t>
        </w:r>
      </w:hyperlink>
      <w:r w:rsidRPr="004E54A4">
        <w:rPr>
          <w:rFonts w:ascii="Times New Roman" w:hAnsi="Times New Roman" w:cs="Times New Roman"/>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A0298E" w:rsidRPr="004E54A4" w:rsidRDefault="00A0298E">
      <w:pPr>
        <w:pStyle w:val="ConsPlusNormal"/>
        <w:spacing w:before="220"/>
        <w:ind w:firstLine="540"/>
        <w:jc w:val="both"/>
        <w:rPr>
          <w:rFonts w:ascii="Times New Roman" w:hAnsi="Times New Roman" w:cs="Times New Roman"/>
          <w:sz w:val="24"/>
          <w:szCs w:val="24"/>
        </w:rPr>
      </w:pPr>
      <w:bookmarkStart w:id="13" w:name="P122"/>
      <w:bookmarkEnd w:id="13"/>
      <w:r w:rsidRPr="004E54A4">
        <w:rPr>
          <w:rFonts w:ascii="Times New Roman" w:hAnsi="Times New Roman" w:cs="Times New Roman"/>
          <w:sz w:val="24"/>
          <w:szCs w:val="24"/>
        </w:rPr>
        <w:t xml:space="preserve">14)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указанной в </w:t>
      </w:r>
      <w:hyperlink r:id="rId24" w:history="1">
        <w:r w:rsidRPr="004E54A4">
          <w:rPr>
            <w:rFonts w:ascii="Times New Roman" w:hAnsi="Times New Roman" w:cs="Times New Roman"/>
            <w:color w:val="0000FF"/>
            <w:sz w:val="24"/>
            <w:szCs w:val="24"/>
          </w:rPr>
          <w:t>Заявке</w:t>
        </w:r>
      </w:hyperlink>
      <w:r w:rsidRPr="004E54A4">
        <w:rPr>
          <w:rFonts w:ascii="Times New Roman" w:hAnsi="Times New Roman" w:cs="Times New Roman"/>
          <w:sz w:val="24"/>
          <w:szCs w:val="24"/>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собрания депутатов);</w:t>
      </w:r>
    </w:p>
    <w:p w:rsidR="00A0298E" w:rsidRPr="004E54A4" w:rsidRDefault="00A0298E">
      <w:pPr>
        <w:pStyle w:val="ConsPlusNormal"/>
        <w:spacing w:before="220"/>
        <w:ind w:firstLine="540"/>
        <w:jc w:val="both"/>
        <w:rPr>
          <w:rFonts w:ascii="Times New Roman" w:hAnsi="Times New Roman" w:cs="Times New Roman"/>
          <w:sz w:val="24"/>
          <w:szCs w:val="24"/>
        </w:rPr>
      </w:pPr>
      <w:bookmarkStart w:id="14" w:name="P123"/>
      <w:bookmarkEnd w:id="14"/>
      <w:r w:rsidRPr="004E54A4">
        <w:rPr>
          <w:rFonts w:ascii="Times New Roman" w:hAnsi="Times New Roman" w:cs="Times New Roman"/>
          <w:sz w:val="24"/>
          <w:szCs w:val="24"/>
        </w:rPr>
        <w:t xml:space="preserve">15) </w:t>
      </w:r>
      <w:proofErr w:type="spellStart"/>
      <w:r w:rsidRPr="004E54A4">
        <w:rPr>
          <w:rFonts w:ascii="Times New Roman" w:hAnsi="Times New Roman" w:cs="Times New Roman"/>
          <w:sz w:val="24"/>
          <w:szCs w:val="24"/>
        </w:rPr>
        <w:t>неопережение</w:t>
      </w:r>
      <w:proofErr w:type="spellEnd"/>
      <w:r w:rsidRPr="004E54A4">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A0298E" w:rsidRPr="004E54A4" w:rsidRDefault="00A0298E">
      <w:pPr>
        <w:pStyle w:val="ConsPlusNormal"/>
        <w:spacing w:before="220"/>
        <w:ind w:firstLine="540"/>
        <w:jc w:val="both"/>
        <w:rPr>
          <w:rFonts w:ascii="Times New Roman" w:hAnsi="Times New Roman" w:cs="Times New Roman"/>
          <w:sz w:val="24"/>
          <w:szCs w:val="24"/>
        </w:rPr>
      </w:pPr>
      <w:bookmarkStart w:id="15" w:name="P124"/>
      <w:bookmarkEnd w:id="15"/>
      <w:r w:rsidRPr="004E54A4">
        <w:rPr>
          <w:rFonts w:ascii="Times New Roman" w:hAnsi="Times New Roman" w:cs="Times New Roman"/>
          <w:sz w:val="24"/>
          <w:szCs w:val="24"/>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A0298E" w:rsidRPr="004E54A4" w:rsidRDefault="00A0298E">
      <w:pPr>
        <w:pStyle w:val="ConsPlusNormal"/>
        <w:spacing w:before="220"/>
        <w:ind w:firstLine="540"/>
        <w:jc w:val="both"/>
        <w:rPr>
          <w:rFonts w:ascii="Times New Roman" w:hAnsi="Times New Roman" w:cs="Times New Roman"/>
          <w:sz w:val="24"/>
          <w:szCs w:val="24"/>
        </w:rPr>
      </w:pPr>
      <w:bookmarkStart w:id="16" w:name="P126"/>
      <w:bookmarkEnd w:id="16"/>
      <w:r w:rsidRPr="004E54A4">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0298E" w:rsidRPr="004E54A4" w:rsidRDefault="00A0298E">
      <w:pPr>
        <w:pStyle w:val="ConsPlusNormal"/>
        <w:spacing w:before="220"/>
        <w:ind w:firstLine="540"/>
        <w:jc w:val="both"/>
        <w:rPr>
          <w:rFonts w:ascii="Times New Roman" w:hAnsi="Times New Roman" w:cs="Times New Roman"/>
          <w:sz w:val="24"/>
          <w:szCs w:val="24"/>
        </w:rPr>
      </w:pPr>
      <w:bookmarkStart w:id="17" w:name="P127"/>
      <w:bookmarkEnd w:id="17"/>
      <w:r w:rsidRPr="004E54A4">
        <w:rPr>
          <w:rFonts w:ascii="Times New Roman" w:hAnsi="Times New Roman" w:cs="Times New Roman"/>
          <w:sz w:val="24"/>
          <w:szCs w:val="24"/>
        </w:rPr>
        <w:lastRenderedPageBreak/>
        <w:t xml:space="preserve">7. В случае если </w:t>
      </w:r>
      <w:hyperlink r:id="rId25" w:history="1">
        <w:r w:rsidRPr="004E54A4">
          <w:rPr>
            <w:rFonts w:ascii="Times New Roman" w:hAnsi="Times New Roman" w:cs="Times New Roman"/>
            <w:color w:val="0000FF"/>
            <w:sz w:val="24"/>
            <w:szCs w:val="24"/>
          </w:rPr>
          <w:t>Заявка</w:t>
        </w:r>
      </w:hyperlink>
      <w:r w:rsidRPr="004E54A4">
        <w:rPr>
          <w:rFonts w:ascii="Times New Roman" w:hAnsi="Times New Roman" w:cs="Times New Roman"/>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6" w:history="1">
        <w:r w:rsidRPr="004E54A4">
          <w:rPr>
            <w:rFonts w:ascii="Times New Roman" w:hAnsi="Times New Roman" w:cs="Times New Roman"/>
            <w:color w:val="0000FF"/>
            <w:sz w:val="24"/>
            <w:szCs w:val="24"/>
          </w:rPr>
          <w:t>0506102</w:t>
        </w:r>
      </w:hyperlink>
      <w:r w:rsidRPr="004E54A4">
        <w:rPr>
          <w:rFonts w:ascii="Times New Roman" w:hAnsi="Times New Roman" w:cs="Times New Roman"/>
          <w:sz w:val="24"/>
          <w:szCs w:val="24"/>
        </w:rPr>
        <w:t xml:space="preserve">) в соответствии с </w:t>
      </w:r>
      <w:hyperlink r:id="rId27" w:history="1">
        <w:r w:rsidRPr="004E54A4">
          <w:rPr>
            <w:rFonts w:ascii="Times New Roman" w:hAnsi="Times New Roman" w:cs="Times New Roman"/>
            <w:color w:val="0000FF"/>
            <w:sz w:val="24"/>
            <w:szCs w:val="24"/>
          </w:rPr>
          <w:t>Порядком</w:t>
        </w:r>
      </w:hyperlink>
      <w:r w:rsidRPr="004E54A4">
        <w:rPr>
          <w:rFonts w:ascii="Times New Roman" w:hAnsi="Times New Roman" w:cs="Times New Roman"/>
          <w:sz w:val="24"/>
          <w:szCs w:val="24"/>
        </w:rPr>
        <w:t xml:space="preserve"> учета  бюджетных и денежных обязательств получателей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органом, осуществляющим полномочия по учету бюджетных и денежных обязательств, утвержденным Распоряжением _____ (далее - Порядок учета бюджетных и денежных обязательств), осуществляется органом Федерального казначейства, получатель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представляет в орган, осуществляющий полномочия по санкционированию оплаты денежных обязательств вместе с </w:t>
      </w:r>
      <w:hyperlink r:id="rId28" w:history="1">
        <w:r w:rsidRPr="004E54A4">
          <w:rPr>
            <w:rFonts w:ascii="Times New Roman" w:hAnsi="Times New Roman" w:cs="Times New Roman"/>
            <w:color w:val="0000FF"/>
            <w:sz w:val="24"/>
            <w:szCs w:val="24"/>
          </w:rPr>
          <w:t>Заявкой</w:t>
        </w:r>
      </w:hyperlink>
      <w:r w:rsidRPr="004E54A4">
        <w:rPr>
          <w:rFonts w:ascii="Times New Roman" w:hAnsi="Times New Roman" w:cs="Times New Roman"/>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9" w:history="1">
        <w:r w:rsidRPr="004E54A4">
          <w:rPr>
            <w:rFonts w:ascii="Times New Roman" w:hAnsi="Times New Roman" w:cs="Times New Roman"/>
            <w:color w:val="0000FF"/>
            <w:sz w:val="24"/>
            <w:szCs w:val="24"/>
          </w:rPr>
          <w:t>пункте 10</w:t>
        </w:r>
      </w:hyperlink>
      <w:r w:rsidRPr="004E54A4">
        <w:rPr>
          <w:rFonts w:ascii="Times New Roman" w:hAnsi="Times New Roman" w:cs="Times New Roman"/>
          <w:sz w:val="24"/>
          <w:szCs w:val="24"/>
        </w:rPr>
        <w:t xml:space="preserve">, </w:t>
      </w:r>
      <w:hyperlink r:id="rId30" w:history="1">
        <w:r w:rsidRPr="004E54A4">
          <w:rPr>
            <w:rFonts w:ascii="Times New Roman" w:hAnsi="Times New Roman" w:cs="Times New Roman"/>
            <w:color w:val="0000FF"/>
            <w:sz w:val="24"/>
            <w:szCs w:val="24"/>
          </w:rPr>
          <w:t>строке 3 пункта 11</w:t>
        </w:r>
      </w:hyperlink>
      <w:r w:rsidRPr="004E54A4">
        <w:rPr>
          <w:rFonts w:ascii="Times New Roman" w:hAnsi="Times New Roman" w:cs="Times New Roman"/>
          <w:sz w:val="24"/>
          <w:szCs w:val="24"/>
        </w:rPr>
        <w:t xml:space="preserve"> , </w:t>
      </w:r>
      <w:hyperlink r:id="rId31" w:history="1">
        <w:r w:rsidRPr="004E54A4">
          <w:rPr>
            <w:rFonts w:ascii="Times New Roman" w:hAnsi="Times New Roman" w:cs="Times New Roman"/>
            <w:color w:val="0000FF"/>
            <w:sz w:val="24"/>
            <w:szCs w:val="24"/>
          </w:rPr>
          <w:t>строках 1</w:t>
        </w:r>
      </w:hyperlink>
      <w:r w:rsidRPr="004E54A4">
        <w:rPr>
          <w:rFonts w:ascii="Times New Roman" w:hAnsi="Times New Roman" w:cs="Times New Roman"/>
          <w:sz w:val="24"/>
          <w:szCs w:val="24"/>
        </w:rPr>
        <w:t xml:space="preserve">, </w:t>
      </w:r>
      <w:hyperlink r:id="rId32" w:history="1">
        <w:r w:rsidRPr="004E54A4">
          <w:rPr>
            <w:rFonts w:ascii="Times New Roman" w:hAnsi="Times New Roman" w:cs="Times New Roman"/>
            <w:color w:val="0000FF"/>
            <w:sz w:val="24"/>
            <w:szCs w:val="24"/>
          </w:rPr>
          <w:t>5</w:t>
        </w:r>
      </w:hyperlink>
      <w:r w:rsidRPr="004E54A4">
        <w:rPr>
          <w:rFonts w:ascii="Times New Roman" w:hAnsi="Times New Roman" w:cs="Times New Roman"/>
          <w:sz w:val="24"/>
          <w:szCs w:val="24"/>
        </w:rPr>
        <w:t xml:space="preserve"> - </w:t>
      </w:r>
      <w:hyperlink r:id="rId33" w:history="1">
        <w:r w:rsidRPr="004E54A4">
          <w:rPr>
            <w:rFonts w:ascii="Times New Roman" w:hAnsi="Times New Roman" w:cs="Times New Roman"/>
            <w:color w:val="0000FF"/>
            <w:sz w:val="24"/>
            <w:szCs w:val="24"/>
          </w:rPr>
          <w:t>11 пункта 13 графы 3</w:t>
        </w:r>
      </w:hyperlink>
      <w:r w:rsidRPr="004E54A4">
        <w:rPr>
          <w:rFonts w:ascii="Times New Roman" w:hAnsi="Times New Roman" w:cs="Times New Roman"/>
          <w:sz w:val="24"/>
          <w:szCs w:val="24"/>
        </w:rPr>
        <w:t xml:space="preserve"> Перечня документов.</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7" w:history="1">
        <w:r w:rsidRPr="004E54A4">
          <w:rPr>
            <w:rFonts w:ascii="Times New Roman" w:hAnsi="Times New Roman" w:cs="Times New Roman"/>
            <w:color w:val="0000FF"/>
            <w:sz w:val="24"/>
            <w:szCs w:val="24"/>
          </w:rPr>
          <w:t>пунктом 6</w:t>
        </w:r>
      </w:hyperlink>
      <w:r w:rsidRPr="004E54A4">
        <w:rPr>
          <w:rFonts w:ascii="Times New Roman" w:hAnsi="Times New Roman" w:cs="Times New Roman"/>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A0298E" w:rsidRPr="004E54A4" w:rsidRDefault="00A0298E">
      <w:pPr>
        <w:pStyle w:val="ConsPlusNormal"/>
        <w:spacing w:before="220"/>
        <w:ind w:firstLine="540"/>
        <w:jc w:val="both"/>
        <w:rPr>
          <w:rFonts w:ascii="Times New Roman" w:hAnsi="Times New Roman" w:cs="Times New Roman"/>
          <w:sz w:val="24"/>
          <w:szCs w:val="24"/>
        </w:rPr>
      </w:pPr>
      <w:bookmarkStart w:id="18" w:name="P135"/>
      <w:bookmarkEnd w:id="18"/>
      <w:r w:rsidRPr="004E54A4">
        <w:rPr>
          <w:rFonts w:ascii="Times New Roman" w:hAnsi="Times New Roman" w:cs="Times New Roman"/>
          <w:sz w:val="24"/>
          <w:szCs w:val="24"/>
        </w:rPr>
        <w:t xml:space="preserve">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представляет в орган, осуществляющий полномочия по санкционированию оплаты денежных обязательств не позднее представления Заявки на оплату денежного обязательства по договору (государственному контракту) платежный документ на перечисление в доход федерального бюджета суммы неустойки (штрафа, пеней) по данному договору (государственному контракту).</w:t>
      </w:r>
    </w:p>
    <w:p w:rsidR="00A0298E" w:rsidRPr="004E54A4" w:rsidRDefault="00A0298E">
      <w:pPr>
        <w:pStyle w:val="ConsPlusNormal"/>
        <w:spacing w:before="220"/>
        <w:ind w:firstLine="540"/>
        <w:jc w:val="both"/>
        <w:rPr>
          <w:rFonts w:ascii="Times New Roman" w:hAnsi="Times New Roman" w:cs="Times New Roman"/>
          <w:sz w:val="24"/>
          <w:szCs w:val="24"/>
        </w:rPr>
      </w:pPr>
      <w:bookmarkStart w:id="19" w:name="P136"/>
      <w:bookmarkEnd w:id="19"/>
      <w:r w:rsidRPr="004E54A4">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1) соответствие указанных в Заявке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соответствие указанных в Заявке кодов видов расходов классификации расходов федерального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3)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A0298E" w:rsidRPr="004E54A4" w:rsidRDefault="00A0298E">
      <w:pPr>
        <w:pStyle w:val="ConsPlusNormal"/>
        <w:spacing w:before="220"/>
        <w:ind w:firstLine="540"/>
        <w:jc w:val="both"/>
        <w:rPr>
          <w:rFonts w:ascii="Times New Roman" w:hAnsi="Times New Roman" w:cs="Times New Roman"/>
          <w:sz w:val="24"/>
          <w:szCs w:val="24"/>
        </w:rPr>
      </w:pPr>
      <w:bookmarkStart w:id="20" w:name="P140"/>
      <w:bookmarkEnd w:id="20"/>
      <w:r w:rsidRPr="004E54A4">
        <w:rPr>
          <w:rFonts w:ascii="Times New Roman" w:hAnsi="Times New Roman" w:cs="Times New Roman"/>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 соответствие указанных в Заявке кодов классификации источников финансирования дефицита федерального бюджета кодам бюджетной классификации </w:t>
      </w:r>
      <w:r w:rsidRPr="004E54A4">
        <w:rPr>
          <w:rFonts w:ascii="Times New Roman" w:hAnsi="Times New Roman" w:cs="Times New Roman"/>
          <w:sz w:val="24"/>
          <w:szCs w:val="24"/>
        </w:rPr>
        <w:lastRenderedPageBreak/>
        <w:t>Российской Федерации, действующим в текущем финансовом году на момент представления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3)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11. В случае если форма или информация, указанная в Заявке, не соответствуют требованиям, установленным </w:t>
      </w:r>
      <w:hyperlink w:anchor="P62" w:history="1">
        <w:r w:rsidRPr="004E54A4">
          <w:rPr>
            <w:rFonts w:ascii="Times New Roman" w:hAnsi="Times New Roman" w:cs="Times New Roman"/>
            <w:color w:val="0000FF"/>
            <w:sz w:val="24"/>
            <w:szCs w:val="24"/>
          </w:rPr>
          <w:t>пунктами 3</w:t>
        </w:r>
      </w:hyperlink>
      <w:r w:rsidRPr="004E54A4">
        <w:rPr>
          <w:rFonts w:ascii="Times New Roman" w:hAnsi="Times New Roman" w:cs="Times New Roman"/>
          <w:sz w:val="24"/>
          <w:szCs w:val="24"/>
        </w:rPr>
        <w:t xml:space="preserve">, </w:t>
      </w:r>
      <w:hyperlink w:anchor="P65" w:history="1">
        <w:r w:rsidRPr="004E54A4">
          <w:rPr>
            <w:rFonts w:ascii="Times New Roman" w:hAnsi="Times New Roman" w:cs="Times New Roman"/>
            <w:color w:val="0000FF"/>
            <w:sz w:val="24"/>
            <w:szCs w:val="24"/>
          </w:rPr>
          <w:t>4</w:t>
        </w:r>
      </w:hyperlink>
      <w:r w:rsidRPr="004E54A4">
        <w:rPr>
          <w:rFonts w:ascii="Times New Roman" w:hAnsi="Times New Roman" w:cs="Times New Roman"/>
          <w:sz w:val="24"/>
          <w:szCs w:val="24"/>
        </w:rPr>
        <w:t xml:space="preserve">, </w:t>
      </w:r>
      <w:hyperlink w:anchor="P98" w:history="1">
        <w:r w:rsidRPr="004E54A4">
          <w:rPr>
            <w:rFonts w:ascii="Times New Roman" w:hAnsi="Times New Roman" w:cs="Times New Roman"/>
            <w:color w:val="0000FF"/>
            <w:sz w:val="24"/>
            <w:szCs w:val="24"/>
          </w:rPr>
          <w:t>подпунктами 1</w:t>
        </w:r>
      </w:hyperlink>
      <w:r w:rsidRPr="004E54A4">
        <w:rPr>
          <w:rFonts w:ascii="Times New Roman" w:hAnsi="Times New Roman" w:cs="Times New Roman"/>
          <w:sz w:val="24"/>
          <w:szCs w:val="24"/>
        </w:rPr>
        <w:t xml:space="preserve"> - </w:t>
      </w:r>
      <w:hyperlink w:anchor="P120" w:history="1">
        <w:r w:rsidRPr="004E54A4">
          <w:rPr>
            <w:rFonts w:ascii="Times New Roman" w:hAnsi="Times New Roman" w:cs="Times New Roman"/>
            <w:color w:val="0000FF"/>
            <w:sz w:val="24"/>
            <w:szCs w:val="24"/>
          </w:rPr>
          <w:t>14</w:t>
        </w:r>
      </w:hyperlink>
      <w:r w:rsidRPr="004E54A4">
        <w:rPr>
          <w:rFonts w:ascii="Times New Roman" w:hAnsi="Times New Roman" w:cs="Times New Roman"/>
          <w:sz w:val="24"/>
          <w:szCs w:val="24"/>
        </w:rPr>
        <w:t xml:space="preserve">, </w:t>
      </w:r>
      <w:hyperlink w:anchor="P124" w:history="1">
        <w:r w:rsidRPr="004E54A4">
          <w:rPr>
            <w:rFonts w:ascii="Times New Roman" w:hAnsi="Times New Roman" w:cs="Times New Roman"/>
            <w:color w:val="0000FF"/>
            <w:sz w:val="24"/>
            <w:szCs w:val="24"/>
          </w:rPr>
          <w:t>17 пункта 6</w:t>
        </w:r>
      </w:hyperlink>
      <w:r w:rsidRPr="004E54A4">
        <w:rPr>
          <w:rFonts w:ascii="Times New Roman" w:hAnsi="Times New Roman" w:cs="Times New Roman"/>
          <w:sz w:val="24"/>
          <w:szCs w:val="24"/>
        </w:rPr>
        <w:t xml:space="preserve">, </w:t>
      </w:r>
      <w:hyperlink w:anchor="P127" w:history="1">
        <w:r w:rsidRPr="004E54A4">
          <w:rPr>
            <w:rFonts w:ascii="Times New Roman" w:hAnsi="Times New Roman" w:cs="Times New Roman"/>
            <w:color w:val="0000FF"/>
            <w:sz w:val="24"/>
            <w:szCs w:val="24"/>
          </w:rPr>
          <w:t>пунктами 7</w:t>
        </w:r>
      </w:hyperlink>
      <w:r w:rsidRPr="004E54A4">
        <w:rPr>
          <w:rFonts w:ascii="Times New Roman" w:hAnsi="Times New Roman" w:cs="Times New Roman"/>
          <w:sz w:val="24"/>
          <w:szCs w:val="24"/>
        </w:rPr>
        <w:t xml:space="preserve">, </w:t>
      </w:r>
      <w:hyperlink w:anchor="P136" w:history="1">
        <w:r w:rsidRPr="004E54A4">
          <w:rPr>
            <w:rFonts w:ascii="Times New Roman" w:hAnsi="Times New Roman" w:cs="Times New Roman"/>
            <w:color w:val="0000FF"/>
            <w:sz w:val="24"/>
            <w:szCs w:val="24"/>
          </w:rPr>
          <w:t>9</w:t>
        </w:r>
      </w:hyperlink>
      <w:r w:rsidRPr="004E54A4">
        <w:rPr>
          <w:rFonts w:ascii="Times New Roman" w:hAnsi="Times New Roman" w:cs="Times New Roman"/>
          <w:sz w:val="24"/>
          <w:szCs w:val="24"/>
        </w:rPr>
        <w:t xml:space="preserve"> и </w:t>
      </w:r>
      <w:hyperlink w:anchor="P140" w:history="1">
        <w:r w:rsidRPr="004E54A4">
          <w:rPr>
            <w:rFonts w:ascii="Times New Roman" w:hAnsi="Times New Roman" w:cs="Times New Roman"/>
            <w:color w:val="0000FF"/>
            <w:sz w:val="24"/>
            <w:szCs w:val="24"/>
          </w:rPr>
          <w:t>10</w:t>
        </w:r>
      </w:hyperlink>
      <w:r w:rsidRPr="004E54A4">
        <w:rPr>
          <w:rFonts w:ascii="Times New Roman" w:hAnsi="Times New Roman" w:cs="Times New Roman"/>
          <w:sz w:val="24"/>
          <w:szCs w:val="24"/>
        </w:rPr>
        <w:t xml:space="preserve"> настоящего Порядка, или в случае установления нарушения получателем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условий, установленных </w:t>
      </w:r>
      <w:hyperlink w:anchor="P135" w:history="1">
        <w:r w:rsidRPr="004E54A4">
          <w:rPr>
            <w:rFonts w:ascii="Times New Roman" w:hAnsi="Times New Roman" w:cs="Times New Roman"/>
            <w:color w:val="0000FF"/>
            <w:sz w:val="24"/>
            <w:szCs w:val="24"/>
          </w:rPr>
          <w:t>пунктом 8</w:t>
        </w:r>
      </w:hyperlink>
      <w:r w:rsidRPr="004E54A4">
        <w:rPr>
          <w:rFonts w:ascii="Times New Roman" w:hAnsi="Times New Roman" w:cs="Times New Roman"/>
          <w:sz w:val="24"/>
          <w:szCs w:val="24"/>
        </w:rPr>
        <w:t xml:space="preserve"> настоящего Порядка, орган, осуществляющий полномочия по санкционированию оплаты денежных обязательств возвращает получателю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(администратору источников финансирования дефицита бюджета) не позднее сроков, установленных </w:t>
      </w:r>
      <w:hyperlink w:anchor="P62" w:history="1">
        <w:r w:rsidRPr="004E54A4">
          <w:rPr>
            <w:rFonts w:ascii="Times New Roman" w:hAnsi="Times New Roman" w:cs="Times New Roman"/>
            <w:color w:val="0000FF"/>
            <w:sz w:val="24"/>
            <w:szCs w:val="24"/>
          </w:rPr>
          <w:t>пунктом 3</w:t>
        </w:r>
      </w:hyperlink>
      <w:r w:rsidRPr="004E54A4">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Протоколе (код по КФД </w:t>
      </w:r>
      <w:hyperlink r:id="rId34" w:history="1">
        <w:r w:rsidRPr="004E54A4">
          <w:rPr>
            <w:rFonts w:ascii="Times New Roman" w:hAnsi="Times New Roman" w:cs="Times New Roman"/>
            <w:color w:val="0000FF"/>
            <w:sz w:val="24"/>
            <w:szCs w:val="24"/>
          </w:rPr>
          <w:t>0531805</w:t>
        </w:r>
      </w:hyperlink>
      <w:r w:rsidRPr="004E54A4">
        <w:rPr>
          <w:rFonts w:ascii="Times New Roman" w:hAnsi="Times New Roman" w:cs="Times New Roman"/>
          <w:sz w:val="24"/>
          <w:szCs w:val="24"/>
        </w:rPr>
        <w:t>)  причины возврата.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В случае если Заявка представлялась в электронном виде, получателю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(администратору источников финансирования бюджета) не позднее сроков, установленных </w:t>
      </w:r>
      <w:hyperlink w:anchor="P62" w:history="1">
        <w:r w:rsidRPr="004E54A4">
          <w:rPr>
            <w:rFonts w:ascii="Times New Roman" w:hAnsi="Times New Roman" w:cs="Times New Roman"/>
            <w:color w:val="0000FF"/>
            <w:sz w:val="24"/>
            <w:szCs w:val="24"/>
          </w:rPr>
          <w:t>пунктом 3</w:t>
        </w:r>
      </w:hyperlink>
      <w:r w:rsidRPr="004E54A4">
        <w:rPr>
          <w:rFonts w:ascii="Times New Roman" w:hAnsi="Times New Roman" w:cs="Times New Roman"/>
          <w:sz w:val="24"/>
          <w:szCs w:val="24"/>
        </w:rPr>
        <w:t xml:space="preserve"> настоящего Порядка, направляется Протокол (код по КФД </w:t>
      </w:r>
      <w:hyperlink r:id="rId35" w:history="1">
        <w:r w:rsidRPr="004E54A4">
          <w:rPr>
            <w:rFonts w:ascii="Times New Roman" w:hAnsi="Times New Roman" w:cs="Times New Roman"/>
            <w:color w:val="0000FF"/>
            <w:sz w:val="24"/>
            <w:szCs w:val="24"/>
          </w:rPr>
          <w:t>0531805</w:t>
        </w:r>
      </w:hyperlink>
      <w:r w:rsidRPr="004E54A4">
        <w:rPr>
          <w:rFonts w:ascii="Times New Roman" w:hAnsi="Times New Roman" w:cs="Times New Roman"/>
          <w:sz w:val="24"/>
          <w:szCs w:val="24"/>
        </w:rPr>
        <w:t>) в электронном виде, в котором указывается причина возврата.</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При установлении органом, осуществляющим полномочия по санкционированию оплаты денежных обязательств нарушений получателем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условий, установленных </w:t>
      </w:r>
      <w:hyperlink w:anchor="P122" w:history="1">
        <w:r w:rsidRPr="004E54A4">
          <w:rPr>
            <w:rFonts w:ascii="Times New Roman" w:hAnsi="Times New Roman" w:cs="Times New Roman"/>
            <w:color w:val="0000FF"/>
            <w:sz w:val="24"/>
            <w:szCs w:val="24"/>
          </w:rPr>
          <w:t>подпунктами 15</w:t>
        </w:r>
      </w:hyperlink>
      <w:r w:rsidRPr="004E54A4">
        <w:rPr>
          <w:rFonts w:ascii="Times New Roman" w:hAnsi="Times New Roman" w:cs="Times New Roman"/>
          <w:sz w:val="24"/>
          <w:szCs w:val="24"/>
        </w:rPr>
        <w:t xml:space="preserve"> и (или) </w:t>
      </w:r>
      <w:hyperlink w:anchor="P123" w:history="1">
        <w:r w:rsidRPr="004E54A4">
          <w:rPr>
            <w:rFonts w:ascii="Times New Roman" w:hAnsi="Times New Roman" w:cs="Times New Roman"/>
            <w:color w:val="0000FF"/>
            <w:sz w:val="24"/>
            <w:szCs w:val="24"/>
          </w:rPr>
          <w:t>16 пункта 6 настоящего</w:t>
        </w:r>
      </w:hyperlink>
      <w:r w:rsidRPr="004E54A4">
        <w:rPr>
          <w:rFonts w:ascii="Times New Roman" w:hAnsi="Times New Roman" w:cs="Times New Roman"/>
          <w:sz w:val="24"/>
          <w:szCs w:val="24"/>
        </w:rPr>
        <w:t xml:space="preserve"> Порядка, орган, осуществляющий полномочия по санкционированию оплаты денежных обязательств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путем направления Уведомления о нарушении  установленных предельных размеров авансового платежа по форме согласно </w:t>
      </w:r>
      <w:hyperlink w:anchor="P168" w:history="1">
        <w:r w:rsidRPr="004E54A4">
          <w:rPr>
            <w:rFonts w:ascii="Times New Roman" w:hAnsi="Times New Roman" w:cs="Times New Roman"/>
            <w:color w:val="0000FF"/>
            <w:sz w:val="24"/>
            <w:szCs w:val="24"/>
          </w:rPr>
          <w:t>приложению N 1</w:t>
        </w:r>
      </w:hyperlink>
      <w:r w:rsidRPr="004E54A4">
        <w:rPr>
          <w:rFonts w:ascii="Times New Roman" w:hAnsi="Times New Roman" w:cs="Times New Roman"/>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4E54A4">
          <w:rPr>
            <w:rFonts w:ascii="Times New Roman" w:hAnsi="Times New Roman" w:cs="Times New Roman"/>
            <w:color w:val="0000FF"/>
            <w:sz w:val="24"/>
            <w:szCs w:val="24"/>
          </w:rPr>
          <w:t>приложению N 2</w:t>
        </w:r>
      </w:hyperlink>
      <w:r w:rsidRPr="004E54A4">
        <w:rPr>
          <w:rFonts w:ascii="Times New Roman" w:hAnsi="Times New Roman" w:cs="Times New Roman"/>
          <w:sz w:val="24"/>
          <w:szCs w:val="24"/>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 федерального бюджета, в ведении которого находится допустивший нарушение получатель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 не позднее десяти рабочих дней после отражения операций, вызвавших указанные нарушения, на соответствующем лицевом счете.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 проставляется отметка, подтверждающая санкционирование оплаты денежных обязательств получателя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(администратора источников финансирования </w:t>
      </w:r>
      <w:r w:rsidRPr="004E54A4">
        <w:rPr>
          <w:rFonts w:ascii="Times New Roman" w:hAnsi="Times New Roman" w:cs="Times New Roman"/>
          <w:sz w:val="24"/>
          <w:szCs w:val="24"/>
        </w:rPr>
        <w:lastRenderedPageBreak/>
        <w:t>дефицита бюджета) с указанием даты, подписи, расшифровки подписи, содержащей фамилию, инициалы ответственного исполнителя и Заявка принимается к исполнению.</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13. Представление и хранение Заявки для санкционирования оплаты денежных обязательств получателей средств бюджета Администрации поселка Новокасторное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6" w:history="1">
        <w:r w:rsidRPr="004E54A4">
          <w:rPr>
            <w:rFonts w:ascii="Times New Roman" w:hAnsi="Times New Roman" w:cs="Times New Roman"/>
            <w:color w:val="0000FF"/>
            <w:sz w:val="24"/>
            <w:szCs w:val="24"/>
          </w:rPr>
          <w:t>законодательства</w:t>
        </w:r>
      </w:hyperlink>
      <w:r w:rsidRPr="004E54A4">
        <w:rPr>
          <w:rFonts w:ascii="Times New Roman" w:hAnsi="Times New Roman" w:cs="Times New Roman"/>
          <w:sz w:val="24"/>
          <w:szCs w:val="24"/>
        </w:rPr>
        <w:t xml:space="preserve"> Российской Федерации о защите государственной тайны.</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Default="00A0298E">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Pr="004E54A4" w:rsidRDefault="00B32021">
      <w:pPr>
        <w:pStyle w:val="ConsPlusNormal"/>
        <w:jc w:val="both"/>
        <w:rPr>
          <w:rFonts w:ascii="Times New Roman" w:hAnsi="Times New Roman" w:cs="Times New Roman"/>
          <w:sz w:val="24"/>
          <w:szCs w:val="24"/>
        </w:rPr>
      </w:pPr>
      <w:bookmarkStart w:id="21" w:name="_GoBack"/>
      <w:bookmarkEnd w:id="21"/>
    </w:p>
    <w:p w:rsidR="00A0298E" w:rsidRPr="004E54A4" w:rsidRDefault="00A0298E">
      <w:pPr>
        <w:pStyle w:val="ConsPlusNormal"/>
        <w:jc w:val="right"/>
        <w:outlineLvl w:val="1"/>
        <w:rPr>
          <w:rFonts w:ascii="Times New Roman" w:hAnsi="Times New Roman" w:cs="Times New Roman"/>
          <w:sz w:val="24"/>
          <w:szCs w:val="24"/>
        </w:rPr>
      </w:pPr>
      <w:r w:rsidRPr="004E54A4">
        <w:rPr>
          <w:rFonts w:ascii="Times New Roman" w:hAnsi="Times New Roman" w:cs="Times New Roman"/>
          <w:sz w:val="24"/>
          <w:szCs w:val="24"/>
        </w:rPr>
        <w:lastRenderedPageBreak/>
        <w:t>Приложение N 1</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к Порядку санкционирования оплаты</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денежных обязательств получателей</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средств </w:t>
      </w:r>
      <w:r w:rsidR="00A0298E" w:rsidRPr="004E54A4">
        <w:rPr>
          <w:rFonts w:ascii="Times New Roman" w:hAnsi="Times New Roman" w:cs="Times New Roman"/>
          <w:sz w:val="24"/>
          <w:szCs w:val="24"/>
        </w:rPr>
        <w:t xml:space="preserve">бюджета </w:t>
      </w:r>
      <w:r w:rsidRPr="004E54A4">
        <w:rPr>
          <w:rFonts w:ascii="Times New Roman" w:hAnsi="Times New Roman" w:cs="Times New Roman"/>
          <w:sz w:val="24"/>
          <w:szCs w:val="24"/>
        </w:rPr>
        <w:t>поселка Новокасторное</w:t>
      </w:r>
      <w:r w:rsidR="00A0298E" w:rsidRPr="004E54A4">
        <w:rPr>
          <w:rFonts w:ascii="Times New Roman" w:hAnsi="Times New Roman" w:cs="Times New Roman"/>
          <w:sz w:val="24"/>
          <w:szCs w:val="24"/>
        </w:rPr>
        <w:t xml:space="preserve"> </w:t>
      </w:r>
    </w:p>
    <w:p w:rsidR="00A0298E" w:rsidRPr="004E54A4" w:rsidRDefault="00A0298E" w:rsidP="004E54A4">
      <w:pPr>
        <w:pStyle w:val="ConsPlusNormal"/>
        <w:jc w:val="right"/>
        <w:rPr>
          <w:rFonts w:ascii="Times New Roman" w:hAnsi="Times New Roman" w:cs="Times New Roman"/>
          <w:sz w:val="24"/>
          <w:szCs w:val="24"/>
        </w:rPr>
      </w:pP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 утвержденному </w:t>
      </w:r>
      <w:r w:rsidR="004E54A4" w:rsidRPr="004E54A4">
        <w:rPr>
          <w:rFonts w:ascii="Times New Roman" w:hAnsi="Times New Roman" w:cs="Times New Roman"/>
          <w:sz w:val="24"/>
          <w:szCs w:val="24"/>
        </w:rPr>
        <w:t>Постановлением</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от __</w:t>
      </w:r>
      <w:proofErr w:type="gramStart"/>
      <w:r w:rsidRPr="004E54A4">
        <w:rPr>
          <w:rFonts w:ascii="Times New Roman" w:hAnsi="Times New Roman" w:cs="Times New Roman"/>
          <w:sz w:val="24"/>
          <w:szCs w:val="24"/>
        </w:rPr>
        <w:t>_  201</w:t>
      </w:r>
      <w:proofErr w:type="gramEnd"/>
      <w:r w:rsidRPr="004E54A4">
        <w:rPr>
          <w:rFonts w:ascii="Times New Roman" w:hAnsi="Times New Roman" w:cs="Times New Roman"/>
          <w:sz w:val="24"/>
          <w:szCs w:val="24"/>
        </w:rPr>
        <w:t xml:space="preserve"> г. N __</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bookmarkStart w:id="22" w:name="P168"/>
      <w:bookmarkEnd w:id="22"/>
      <w:r w:rsidRPr="004E54A4">
        <w:rPr>
          <w:rFonts w:ascii="Times New Roman" w:hAnsi="Times New Roman" w:cs="Times New Roman"/>
          <w:sz w:val="24"/>
          <w:szCs w:val="24"/>
        </w:rPr>
        <w:t xml:space="preserve">                      УВЕДОМЛЕНИЕ N ________________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о нарушении установленных предельных размеров авансового платежа</w:t>
      </w:r>
    </w:p>
    <w:p w:rsidR="00A0298E" w:rsidRPr="004E54A4" w:rsidRDefault="00A0298E">
      <w:pPr>
        <w:pStyle w:val="ConsPlusNormal"/>
        <w:jc w:val="both"/>
        <w:rPr>
          <w:rFonts w:ascii="Times New Roman" w:hAnsi="Times New Roman" w:cs="Times New Roman"/>
          <w:sz w:val="24"/>
          <w:szCs w:val="24"/>
        </w:rPr>
      </w:pPr>
    </w:p>
    <w:tbl>
      <w:tblPr>
        <w:tblW w:w="0" w:type="auto"/>
        <w:tblInd w:w="2" w:type="dxa"/>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78"/>
        <w:gridCol w:w="1701"/>
        <w:gridCol w:w="1020"/>
      </w:tblGrid>
      <w:tr w:rsidR="00A0298E" w:rsidRPr="004E54A4">
        <w:tc>
          <w:tcPr>
            <w:tcW w:w="6406" w:type="dxa"/>
            <w:gridSpan w:val="2"/>
            <w:vMerge w:val="restart"/>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1701" w:type="dxa"/>
            <w:vMerge w:val="restart"/>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Форма по КФД</w:t>
            </w:r>
          </w:p>
        </w:tc>
        <w:tc>
          <w:tcPr>
            <w:tcW w:w="1020" w:type="dxa"/>
            <w:tcBorders>
              <w:left w:val="single" w:sz="4" w:space="0" w:color="auto"/>
            </w:tcBorders>
            <w:vAlign w:val="center"/>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Коды</w:t>
            </w:r>
          </w:p>
        </w:tc>
      </w:tr>
      <w:tr w:rsidR="00A0298E" w:rsidRPr="004E54A4">
        <w:tblPrEx>
          <w:tblBorders>
            <w:insideH w:val="none" w:sz="0" w:space="0" w:color="auto"/>
          </w:tblBorders>
        </w:tblPrEx>
        <w:tc>
          <w:tcPr>
            <w:tcW w:w="6406" w:type="dxa"/>
            <w:gridSpan w:val="2"/>
            <w:vMerge/>
            <w:tcBorders>
              <w:top w:val="nil"/>
              <w:left w:val="nil"/>
              <w:bottom w:val="nil"/>
              <w:right w:val="nil"/>
            </w:tcBorders>
          </w:tcPr>
          <w:p w:rsidR="00A0298E" w:rsidRPr="004E54A4" w:rsidRDefault="00A0298E">
            <w:pPr>
              <w:rPr>
                <w:rFonts w:ascii="Times New Roman" w:hAnsi="Times New Roman" w:cs="Times New Roman"/>
                <w:sz w:val="24"/>
                <w:szCs w:val="24"/>
              </w:rPr>
            </w:pPr>
          </w:p>
        </w:tc>
        <w:tc>
          <w:tcPr>
            <w:tcW w:w="1701" w:type="dxa"/>
            <w:vMerge/>
            <w:tcBorders>
              <w:top w:val="nil"/>
              <w:left w:val="nil"/>
              <w:bottom w:val="nil"/>
              <w:right w:val="single" w:sz="4" w:space="0" w:color="auto"/>
            </w:tcBorders>
          </w:tcPr>
          <w:p w:rsidR="00A0298E" w:rsidRPr="004E54A4" w:rsidRDefault="00A0298E">
            <w:pP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0504713</w:t>
            </w: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от "__" _________ 20__ г.</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органа Федерального казначейства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Главный распорядитель</w:t>
            </w: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(распорядитель)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Получатель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бюджета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Финансовый орган</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6406" w:type="dxa"/>
            <w:gridSpan w:val="2"/>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 xml:space="preserve">Единица измерения: </w:t>
            </w:r>
            <w:proofErr w:type="spellStart"/>
            <w:r w:rsidRPr="004E54A4">
              <w:rPr>
                <w:rFonts w:ascii="Times New Roman" w:hAnsi="Times New Roman" w:cs="Times New Roman"/>
                <w:sz w:val="24"/>
                <w:szCs w:val="24"/>
              </w:rPr>
              <w:t>руб</w:t>
            </w:r>
            <w:proofErr w:type="spellEnd"/>
            <w:r w:rsidRPr="004E54A4">
              <w:rPr>
                <w:rFonts w:ascii="Times New Roman" w:hAnsi="Times New Roman" w:cs="Times New Roman"/>
                <w:sz w:val="24"/>
                <w:szCs w:val="24"/>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по </w:t>
            </w:r>
            <w:hyperlink r:id="rId37" w:history="1">
              <w:r w:rsidRPr="004E54A4">
                <w:rPr>
                  <w:rFonts w:ascii="Times New Roman" w:hAnsi="Times New Roman" w:cs="Times New Roman"/>
                  <w:color w:val="0000FF"/>
                  <w:sz w:val="24"/>
                  <w:szCs w:val="24"/>
                </w:rPr>
                <w:t>ОКЕИ</w:t>
              </w:r>
            </w:hyperlink>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383</w:t>
            </w:r>
          </w:p>
        </w:tc>
      </w:tr>
    </w:tbl>
    <w:p w:rsidR="00A0298E" w:rsidRPr="004E54A4" w:rsidRDefault="00A0298E">
      <w:pPr>
        <w:pStyle w:val="ConsPlusNormal"/>
        <w:jc w:val="both"/>
        <w:rPr>
          <w:rFonts w:ascii="Times New Roman" w:hAnsi="Times New Roman" w:cs="Times New Roman"/>
          <w:sz w:val="24"/>
          <w:szCs w:val="24"/>
        </w:rPr>
      </w:pPr>
    </w:p>
    <w:p w:rsidR="00A0298E" w:rsidRPr="004E54A4" w:rsidRDefault="00A0298E">
      <w:pPr>
        <w:rPr>
          <w:rFonts w:ascii="Times New Roman" w:hAnsi="Times New Roman" w:cs="Times New Roman"/>
          <w:sz w:val="24"/>
          <w:szCs w:val="24"/>
        </w:rPr>
        <w:sectPr w:rsidR="00A0298E" w:rsidRPr="004E54A4" w:rsidSect="00CE2FF8">
          <w:pgSz w:w="11906" w:h="16838"/>
          <w:pgMar w:top="1134" w:right="850" w:bottom="1134" w:left="1701" w:header="708" w:footer="708" w:gutter="0"/>
          <w:cols w:space="708"/>
          <w:docGrid w:linePitch="360"/>
        </w:sectPr>
      </w:pPr>
    </w:p>
    <w:p w:rsidR="00A0298E" w:rsidRPr="004E54A4" w:rsidRDefault="00A0298E">
      <w:pPr>
        <w:spacing w:after="1"/>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850"/>
        <w:gridCol w:w="1020"/>
        <w:gridCol w:w="850"/>
        <w:gridCol w:w="964"/>
        <w:gridCol w:w="1814"/>
        <w:gridCol w:w="2438"/>
        <w:gridCol w:w="1531"/>
        <w:gridCol w:w="850"/>
      </w:tblGrid>
      <w:tr w:rsidR="00A0298E" w:rsidRPr="004E54A4">
        <w:tc>
          <w:tcPr>
            <w:tcW w:w="5215" w:type="dxa"/>
            <w:gridSpan w:val="6"/>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Реквизиты государственного контракта (договора)</w:t>
            </w:r>
          </w:p>
        </w:tc>
        <w:tc>
          <w:tcPr>
            <w:tcW w:w="1814"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8"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850" w:type="dxa"/>
            <w:vMerge w:val="restart"/>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Примечание</w:t>
            </w:r>
          </w:p>
        </w:tc>
      </w:tr>
      <w:tr w:rsidR="00A0298E" w:rsidRPr="004E54A4">
        <w:tc>
          <w:tcPr>
            <w:tcW w:w="794" w:type="dxa"/>
            <w:vMerge w:val="restart"/>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номер</w:t>
            </w:r>
          </w:p>
        </w:tc>
        <w:tc>
          <w:tcPr>
            <w:tcW w:w="737"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дата</w:t>
            </w:r>
          </w:p>
        </w:tc>
        <w:tc>
          <w:tcPr>
            <w:tcW w:w="850"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w:t>
            </w:r>
          </w:p>
        </w:tc>
        <w:tc>
          <w:tcPr>
            <w:tcW w:w="1870" w:type="dxa"/>
            <w:gridSpan w:val="2"/>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авансовый платеж</w:t>
            </w:r>
          </w:p>
        </w:tc>
        <w:tc>
          <w:tcPr>
            <w:tcW w:w="964"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предмет</w:t>
            </w:r>
          </w:p>
        </w:tc>
        <w:tc>
          <w:tcPr>
            <w:tcW w:w="1814" w:type="dxa"/>
            <w:vMerge/>
          </w:tcPr>
          <w:p w:rsidR="00A0298E" w:rsidRPr="004E54A4" w:rsidRDefault="00A0298E">
            <w:pPr>
              <w:rPr>
                <w:rFonts w:ascii="Times New Roman" w:hAnsi="Times New Roman" w:cs="Times New Roman"/>
                <w:sz w:val="24"/>
                <w:szCs w:val="24"/>
              </w:rPr>
            </w:pPr>
          </w:p>
        </w:tc>
        <w:tc>
          <w:tcPr>
            <w:tcW w:w="2438" w:type="dxa"/>
            <w:vMerge/>
          </w:tcPr>
          <w:p w:rsidR="00A0298E" w:rsidRPr="004E54A4" w:rsidRDefault="00A0298E">
            <w:pPr>
              <w:rPr>
                <w:rFonts w:ascii="Times New Roman" w:hAnsi="Times New Roman" w:cs="Times New Roman"/>
                <w:sz w:val="24"/>
                <w:szCs w:val="24"/>
              </w:rPr>
            </w:pPr>
          </w:p>
        </w:tc>
        <w:tc>
          <w:tcPr>
            <w:tcW w:w="1531" w:type="dxa"/>
            <w:vMerge/>
          </w:tcPr>
          <w:p w:rsidR="00A0298E" w:rsidRPr="004E54A4" w:rsidRDefault="00A0298E">
            <w:pPr>
              <w:rPr>
                <w:rFonts w:ascii="Times New Roman" w:hAnsi="Times New Roman" w:cs="Times New Roman"/>
                <w:sz w:val="24"/>
                <w:szCs w:val="24"/>
              </w:rPr>
            </w:pPr>
          </w:p>
        </w:tc>
        <w:tc>
          <w:tcPr>
            <w:tcW w:w="850" w:type="dxa"/>
            <w:vMerge/>
            <w:tcBorders>
              <w:right w:val="nil"/>
            </w:tcBorders>
          </w:tcPr>
          <w:p w:rsidR="00A0298E" w:rsidRPr="004E54A4" w:rsidRDefault="00A0298E">
            <w:pPr>
              <w:rPr>
                <w:rFonts w:ascii="Times New Roman" w:hAnsi="Times New Roman" w:cs="Times New Roman"/>
                <w:sz w:val="24"/>
                <w:szCs w:val="24"/>
              </w:rPr>
            </w:pPr>
          </w:p>
        </w:tc>
      </w:tr>
      <w:tr w:rsidR="00A0298E" w:rsidRPr="004E54A4">
        <w:tc>
          <w:tcPr>
            <w:tcW w:w="794" w:type="dxa"/>
            <w:vMerge/>
            <w:tcBorders>
              <w:left w:val="nil"/>
            </w:tcBorders>
          </w:tcPr>
          <w:p w:rsidR="00A0298E" w:rsidRPr="004E54A4" w:rsidRDefault="00A0298E">
            <w:pPr>
              <w:rPr>
                <w:rFonts w:ascii="Times New Roman" w:hAnsi="Times New Roman" w:cs="Times New Roman"/>
                <w:sz w:val="24"/>
                <w:szCs w:val="24"/>
              </w:rPr>
            </w:pPr>
          </w:p>
        </w:tc>
        <w:tc>
          <w:tcPr>
            <w:tcW w:w="737" w:type="dxa"/>
            <w:vMerge/>
          </w:tcPr>
          <w:p w:rsidR="00A0298E" w:rsidRPr="004E54A4" w:rsidRDefault="00A0298E">
            <w:pPr>
              <w:rPr>
                <w:rFonts w:ascii="Times New Roman" w:hAnsi="Times New Roman" w:cs="Times New Roman"/>
                <w:sz w:val="24"/>
                <w:szCs w:val="24"/>
              </w:rPr>
            </w:pPr>
          </w:p>
        </w:tc>
        <w:tc>
          <w:tcPr>
            <w:tcW w:w="850" w:type="dxa"/>
            <w:vMerge/>
          </w:tcPr>
          <w:p w:rsidR="00A0298E" w:rsidRPr="004E54A4" w:rsidRDefault="00A0298E">
            <w:pPr>
              <w:rPr>
                <w:rFonts w:ascii="Times New Roman" w:hAnsi="Times New Roman" w:cs="Times New Roman"/>
                <w:sz w:val="24"/>
                <w:szCs w:val="24"/>
              </w:rPr>
            </w:pPr>
          </w:p>
        </w:tc>
        <w:tc>
          <w:tcPr>
            <w:tcW w:w="102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процент от общей суммы</w:t>
            </w:r>
          </w:p>
        </w:tc>
        <w:tc>
          <w:tcPr>
            <w:tcW w:w="85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w:t>
            </w:r>
          </w:p>
        </w:tc>
        <w:tc>
          <w:tcPr>
            <w:tcW w:w="964" w:type="dxa"/>
            <w:vMerge/>
          </w:tcPr>
          <w:p w:rsidR="00A0298E" w:rsidRPr="004E54A4" w:rsidRDefault="00A0298E">
            <w:pPr>
              <w:rPr>
                <w:rFonts w:ascii="Times New Roman" w:hAnsi="Times New Roman" w:cs="Times New Roman"/>
                <w:sz w:val="24"/>
                <w:szCs w:val="24"/>
              </w:rPr>
            </w:pPr>
          </w:p>
        </w:tc>
        <w:tc>
          <w:tcPr>
            <w:tcW w:w="1814" w:type="dxa"/>
            <w:vMerge/>
          </w:tcPr>
          <w:p w:rsidR="00A0298E" w:rsidRPr="004E54A4" w:rsidRDefault="00A0298E">
            <w:pPr>
              <w:rPr>
                <w:rFonts w:ascii="Times New Roman" w:hAnsi="Times New Roman" w:cs="Times New Roman"/>
                <w:sz w:val="24"/>
                <w:szCs w:val="24"/>
              </w:rPr>
            </w:pPr>
          </w:p>
        </w:tc>
        <w:tc>
          <w:tcPr>
            <w:tcW w:w="2438" w:type="dxa"/>
            <w:vMerge/>
          </w:tcPr>
          <w:p w:rsidR="00A0298E" w:rsidRPr="004E54A4" w:rsidRDefault="00A0298E">
            <w:pPr>
              <w:rPr>
                <w:rFonts w:ascii="Times New Roman" w:hAnsi="Times New Roman" w:cs="Times New Roman"/>
                <w:sz w:val="24"/>
                <w:szCs w:val="24"/>
              </w:rPr>
            </w:pPr>
          </w:p>
        </w:tc>
        <w:tc>
          <w:tcPr>
            <w:tcW w:w="1531" w:type="dxa"/>
            <w:vMerge/>
          </w:tcPr>
          <w:p w:rsidR="00A0298E" w:rsidRPr="004E54A4" w:rsidRDefault="00A0298E">
            <w:pPr>
              <w:rPr>
                <w:rFonts w:ascii="Times New Roman" w:hAnsi="Times New Roman" w:cs="Times New Roman"/>
                <w:sz w:val="24"/>
                <w:szCs w:val="24"/>
              </w:rPr>
            </w:pPr>
          </w:p>
        </w:tc>
        <w:tc>
          <w:tcPr>
            <w:tcW w:w="850" w:type="dxa"/>
            <w:vMerge/>
            <w:tcBorders>
              <w:right w:val="nil"/>
            </w:tcBorders>
          </w:tcPr>
          <w:p w:rsidR="00A0298E" w:rsidRPr="004E54A4" w:rsidRDefault="00A0298E">
            <w:pPr>
              <w:rPr>
                <w:rFonts w:ascii="Times New Roman" w:hAnsi="Times New Roman" w:cs="Times New Roman"/>
                <w:sz w:val="24"/>
                <w:szCs w:val="24"/>
              </w:rPr>
            </w:pPr>
          </w:p>
        </w:tc>
      </w:tr>
      <w:tr w:rsidR="00A0298E" w:rsidRPr="004E54A4">
        <w:tc>
          <w:tcPr>
            <w:tcW w:w="794" w:type="dxa"/>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1</w:t>
            </w:r>
          </w:p>
        </w:tc>
        <w:tc>
          <w:tcPr>
            <w:tcW w:w="73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2</w:t>
            </w:r>
          </w:p>
        </w:tc>
        <w:tc>
          <w:tcPr>
            <w:tcW w:w="85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w:t>
            </w:r>
          </w:p>
        </w:tc>
        <w:tc>
          <w:tcPr>
            <w:tcW w:w="102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4</w:t>
            </w:r>
          </w:p>
        </w:tc>
        <w:tc>
          <w:tcPr>
            <w:tcW w:w="85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5</w:t>
            </w:r>
          </w:p>
        </w:tc>
        <w:tc>
          <w:tcPr>
            <w:tcW w:w="96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6</w:t>
            </w:r>
          </w:p>
        </w:tc>
        <w:tc>
          <w:tcPr>
            <w:tcW w:w="181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8</w:t>
            </w:r>
          </w:p>
        </w:tc>
        <w:tc>
          <w:tcPr>
            <w:tcW w:w="2438"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9</w:t>
            </w:r>
          </w:p>
        </w:tc>
        <w:tc>
          <w:tcPr>
            <w:tcW w:w="1531"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10</w:t>
            </w:r>
          </w:p>
        </w:tc>
        <w:tc>
          <w:tcPr>
            <w:tcW w:w="850" w:type="dxa"/>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11</w:t>
            </w:r>
          </w:p>
        </w:tc>
      </w:tr>
      <w:tr w:rsidR="00A0298E" w:rsidRPr="004E54A4">
        <w:tblPrEx>
          <w:tblBorders>
            <w:left w:val="single" w:sz="4" w:space="0" w:color="auto"/>
            <w:right w:val="single" w:sz="4" w:space="0" w:color="auto"/>
          </w:tblBorders>
        </w:tblPrEx>
        <w:tc>
          <w:tcPr>
            <w:tcW w:w="794" w:type="dxa"/>
          </w:tcPr>
          <w:p w:rsidR="00A0298E" w:rsidRPr="004E54A4" w:rsidRDefault="00A0298E">
            <w:pPr>
              <w:pStyle w:val="ConsPlusNormal"/>
              <w:rPr>
                <w:rFonts w:ascii="Times New Roman" w:hAnsi="Times New Roman" w:cs="Times New Roman"/>
                <w:sz w:val="24"/>
                <w:szCs w:val="24"/>
              </w:rPr>
            </w:pPr>
          </w:p>
        </w:tc>
        <w:tc>
          <w:tcPr>
            <w:tcW w:w="737" w:type="dxa"/>
          </w:tcPr>
          <w:p w:rsidR="00A0298E" w:rsidRPr="004E54A4" w:rsidRDefault="00A0298E">
            <w:pPr>
              <w:pStyle w:val="ConsPlusNormal"/>
              <w:rPr>
                <w:rFonts w:ascii="Times New Roman" w:hAnsi="Times New Roman" w:cs="Times New Roman"/>
                <w:sz w:val="24"/>
                <w:szCs w:val="24"/>
              </w:rPr>
            </w:pPr>
          </w:p>
        </w:tc>
        <w:tc>
          <w:tcPr>
            <w:tcW w:w="850" w:type="dxa"/>
          </w:tcPr>
          <w:p w:rsidR="00A0298E" w:rsidRPr="004E54A4" w:rsidRDefault="00A0298E">
            <w:pPr>
              <w:pStyle w:val="ConsPlusNormal"/>
              <w:rPr>
                <w:rFonts w:ascii="Times New Roman" w:hAnsi="Times New Roman" w:cs="Times New Roman"/>
                <w:sz w:val="24"/>
                <w:szCs w:val="24"/>
              </w:rPr>
            </w:pPr>
          </w:p>
        </w:tc>
        <w:tc>
          <w:tcPr>
            <w:tcW w:w="1020" w:type="dxa"/>
          </w:tcPr>
          <w:p w:rsidR="00A0298E" w:rsidRPr="004E54A4" w:rsidRDefault="00A0298E">
            <w:pPr>
              <w:pStyle w:val="ConsPlusNormal"/>
              <w:rPr>
                <w:rFonts w:ascii="Times New Roman" w:hAnsi="Times New Roman" w:cs="Times New Roman"/>
                <w:sz w:val="24"/>
                <w:szCs w:val="24"/>
              </w:rPr>
            </w:pPr>
          </w:p>
        </w:tc>
        <w:tc>
          <w:tcPr>
            <w:tcW w:w="850" w:type="dxa"/>
          </w:tcPr>
          <w:p w:rsidR="00A0298E" w:rsidRPr="004E54A4" w:rsidRDefault="00A0298E">
            <w:pPr>
              <w:pStyle w:val="ConsPlusNormal"/>
              <w:rPr>
                <w:rFonts w:ascii="Times New Roman" w:hAnsi="Times New Roman" w:cs="Times New Roman"/>
                <w:sz w:val="24"/>
                <w:szCs w:val="24"/>
              </w:rPr>
            </w:pPr>
          </w:p>
        </w:tc>
        <w:tc>
          <w:tcPr>
            <w:tcW w:w="964" w:type="dxa"/>
          </w:tcPr>
          <w:p w:rsidR="00A0298E" w:rsidRPr="004E54A4" w:rsidRDefault="00A0298E">
            <w:pPr>
              <w:pStyle w:val="ConsPlusNormal"/>
              <w:rPr>
                <w:rFonts w:ascii="Times New Roman" w:hAnsi="Times New Roman" w:cs="Times New Roman"/>
                <w:sz w:val="24"/>
                <w:szCs w:val="24"/>
              </w:rPr>
            </w:pPr>
          </w:p>
        </w:tc>
        <w:tc>
          <w:tcPr>
            <w:tcW w:w="1814" w:type="dxa"/>
          </w:tcPr>
          <w:p w:rsidR="00A0298E" w:rsidRPr="004E54A4" w:rsidRDefault="00A0298E">
            <w:pPr>
              <w:pStyle w:val="ConsPlusNormal"/>
              <w:rPr>
                <w:rFonts w:ascii="Times New Roman" w:hAnsi="Times New Roman" w:cs="Times New Roman"/>
                <w:sz w:val="24"/>
                <w:szCs w:val="24"/>
              </w:rPr>
            </w:pPr>
          </w:p>
        </w:tc>
        <w:tc>
          <w:tcPr>
            <w:tcW w:w="2438" w:type="dxa"/>
          </w:tcPr>
          <w:p w:rsidR="00A0298E" w:rsidRPr="004E54A4" w:rsidRDefault="00A0298E">
            <w:pPr>
              <w:pStyle w:val="ConsPlusNormal"/>
              <w:rPr>
                <w:rFonts w:ascii="Times New Roman" w:hAnsi="Times New Roman" w:cs="Times New Roman"/>
                <w:sz w:val="24"/>
                <w:szCs w:val="24"/>
              </w:rPr>
            </w:pPr>
          </w:p>
        </w:tc>
        <w:tc>
          <w:tcPr>
            <w:tcW w:w="1531" w:type="dxa"/>
          </w:tcPr>
          <w:p w:rsidR="00A0298E" w:rsidRPr="004E54A4" w:rsidRDefault="00A0298E">
            <w:pPr>
              <w:pStyle w:val="ConsPlusNormal"/>
              <w:rPr>
                <w:rFonts w:ascii="Times New Roman" w:hAnsi="Times New Roman" w:cs="Times New Roman"/>
                <w:sz w:val="24"/>
                <w:szCs w:val="24"/>
              </w:rPr>
            </w:pPr>
          </w:p>
        </w:tc>
        <w:tc>
          <w:tcPr>
            <w:tcW w:w="850" w:type="dxa"/>
          </w:tcPr>
          <w:p w:rsidR="00A0298E" w:rsidRPr="004E54A4" w:rsidRDefault="00A0298E">
            <w:pPr>
              <w:pStyle w:val="ConsPlusNormal"/>
              <w:rPr>
                <w:rFonts w:ascii="Times New Roman" w:hAnsi="Times New Roman" w:cs="Times New Roman"/>
                <w:sz w:val="24"/>
                <w:szCs w:val="24"/>
              </w:rPr>
            </w:pPr>
          </w:p>
        </w:tc>
      </w:tr>
    </w:tbl>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Номер страницы 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Всего страниц ___</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Руководитель органа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Федерального казначейства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(уполномоченное </w:t>
      </w:r>
      <w:proofErr w:type="gramStart"/>
      <w:r w:rsidRPr="004E54A4">
        <w:rPr>
          <w:rFonts w:ascii="Times New Roman" w:hAnsi="Times New Roman" w:cs="Times New Roman"/>
          <w:sz w:val="24"/>
          <w:szCs w:val="24"/>
        </w:rPr>
        <w:t xml:space="preserve">лицо)   </w:t>
      </w:r>
      <w:proofErr w:type="gramEnd"/>
      <w:r w:rsidRPr="004E54A4">
        <w:rPr>
          <w:rFonts w:ascii="Times New Roman" w:hAnsi="Times New Roman" w:cs="Times New Roman"/>
          <w:sz w:val="24"/>
          <w:szCs w:val="24"/>
        </w:rPr>
        <w:t xml:space="preserve">  _____________ ___________ _______________________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w:t>
      </w:r>
      <w:proofErr w:type="gramStart"/>
      <w:r w:rsidRPr="004E54A4">
        <w:rPr>
          <w:rFonts w:ascii="Times New Roman" w:hAnsi="Times New Roman" w:cs="Times New Roman"/>
          <w:sz w:val="24"/>
          <w:szCs w:val="24"/>
        </w:rPr>
        <w:t xml:space="preserve">должность)   </w:t>
      </w:r>
      <w:proofErr w:type="gramEnd"/>
      <w:r w:rsidRPr="004E54A4">
        <w:rPr>
          <w:rFonts w:ascii="Times New Roman" w:hAnsi="Times New Roman" w:cs="Times New Roman"/>
          <w:sz w:val="24"/>
          <w:szCs w:val="24"/>
        </w:rPr>
        <w:t>(подпись)   (расшифровка подписи)</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"__" __________ 20__ г.</w:t>
      </w:r>
    </w:p>
    <w:p w:rsidR="00A0298E" w:rsidRPr="004E54A4" w:rsidRDefault="00A0298E">
      <w:pPr>
        <w:rPr>
          <w:rFonts w:ascii="Times New Roman" w:hAnsi="Times New Roman" w:cs="Times New Roman"/>
          <w:sz w:val="24"/>
          <w:szCs w:val="24"/>
        </w:rPr>
        <w:sectPr w:rsidR="00A0298E" w:rsidRPr="004E54A4">
          <w:pgSz w:w="16838" w:h="11905" w:orient="landscape"/>
          <w:pgMar w:top="1701" w:right="1134" w:bottom="850" w:left="1134" w:header="0" w:footer="0" w:gutter="0"/>
          <w:cols w:space="720"/>
        </w:sectPr>
      </w:pPr>
    </w:p>
    <w:p w:rsidR="00A0298E" w:rsidRPr="004E54A4" w:rsidRDefault="00A0298E">
      <w:pPr>
        <w:pStyle w:val="ConsPlusNormal"/>
        <w:jc w:val="right"/>
        <w:outlineLvl w:val="1"/>
        <w:rPr>
          <w:rFonts w:ascii="Times New Roman" w:hAnsi="Times New Roman" w:cs="Times New Roman"/>
          <w:sz w:val="24"/>
          <w:szCs w:val="24"/>
        </w:rPr>
      </w:pPr>
      <w:r w:rsidRPr="004E54A4">
        <w:rPr>
          <w:rFonts w:ascii="Times New Roman" w:hAnsi="Times New Roman" w:cs="Times New Roman"/>
          <w:sz w:val="24"/>
          <w:szCs w:val="24"/>
        </w:rPr>
        <w:lastRenderedPageBreak/>
        <w:t>Приложение N 2</w:t>
      </w:r>
    </w:p>
    <w:p w:rsidR="00A0298E" w:rsidRPr="004E54A4" w:rsidRDefault="00A0298E" w:rsidP="00DA3A0A">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к Порядку санкционирования оплаты</w:t>
      </w:r>
    </w:p>
    <w:p w:rsidR="00A0298E" w:rsidRPr="004E54A4" w:rsidRDefault="00A0298E" w:rsidP="00DA3A0A">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денежных обязательств получателей</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средств</w:t>
      </w:r>
      <w:r w:rsidR="00A0298E" w:rsidRPr="004E54A4">
        <w:rPr>
          <w:rFonts w:ascii="Times New Roman" w:hAnsi="Times New Roman" w:cs="Times New Roman"/>
          <w:sz w:val="24"/>
          <w:szCs w:val="24"/>
        </w:rPr>
        <w:t xml:space="preserve"> бюджета </w:t>
      </w:r>
      <w:r w:rsidRPr="004E54A4">
        <w:rPr>
          <w:rFonts w:ascii="Times New Roman" w:hAnsi="Times New Roman" w:cs="Times New Roman"/>
          <w:sz w:val="24"/>
          <w:szCs w:val="24"/>
        </w:rPr>
        <w:t xml:space="preserve">средств бюджета </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поселка Новокасторное </w:t>
      </w:r>
    </w:p>
    <w:p w:rsidR="004E54A4" w:rsidRPr="004E54A4" w:rsidRDefault="004E54A4" w:rsidP="004E54A4">
      <w:pPr>
        <w:pStyle w:val="ConsPlusNormal"/>
        <w:jc w:val="right"/>
        <w:rPr>
          <w:rFonts w:ascii="Times New Roman" w:hAnsi="Times New Roman" w:cs="Times New Roman"/>
          <w:sz w:val="24"/>
          <w:szCs w:val="24"/>
        </w:rPr>
      </w:pP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 утвержденному Постановлением</w:t>
      </w:r>
    </w:p>
    <w:p w:rsidR="00A0298E" w:rsidRPr="004E54A4" w:rsidRDefault="00A0298E"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от __</w:t>
      </w:r>
      <w:proofErr w:type="gramStart"/>
      <w:r w:rsidRPr="004E54A4">
        <w:rPr>
          <w:rFonts w:ascii="Times New Roman" w:hAnsi="Times New Roman" w:cs="Times New Roman"/>
          <w:sz w:val="24"/>
          <w:szCs w:val="24"/>
        </w:rPr>
        <w:t>_  201</w:t>
      </w:r>
      <w:proofErr w:type="gramEnd"/>
      <w:r w:rsidRPr="004E54A4">
        <w:rPr>
          <w:rFonts w:ascii="Times New Roman" w:hAnsi="Times New Roman" w:cs="Times New Roman"/>
          <w:sz w:val="24"/>
          <w:szCs w:val="24"/>
        </w:rPr>
        <w:t xml:space="preserve"> г. N __</w:t>
      </w:r>
    </w:p>
    <w:p w:rsidR="00A0298E" w:rsidRPr="004E54A4" w:rsidRDefault="00A0298E">
      <w:pPr>
        <w:pStyle w:val="ConsPlusNormal"/>
        <w:jc w:val="right"/>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bookmarkStart w:id="23" w:name="P275"/>
      <w:bookmarkEnd w:id="23"/>
      <w:r w:rsidRPr="004E54A4">
        <w:rPr>
          <w:rFonts w:ascii="Times New Roman" w:hAnsi="Times New Roman" w:cs="Times New Roman"/>
          <w:sz w:val="24"/>
          <w:szCs w:val="24"/>
        </w:rPr>
        <w:t xml:space="preserve">                        УВЕДОМЛЕНИЕ N 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о нарушении сроков внесения и размеров арендной платы</w:t>
      </w:r>
    </w:p>
    <w:p w:rsidR="00A0298E" w:rsidRPr="004E54A4" w:rsidRDefault="00A0298E">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78"/>
        <w:gridCol w:w="1701"/>
        <w:gridCol w:w="1020"/>
      </w:tblGrid>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Коды</w:t>
            </w: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0504714</w:t>
            </w: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от "__" _________ 20__ г.</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органа Федерального казначейства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Главный распорядитель</w:t>
            </w: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(распорядитель)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Получатель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бюджета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Финансовый орган</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6406" w:type="dxa"/>
            <w:gridSpan w:val="2"/>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 xml:space="preserve">Единица измерения: </w:t>
            </w:r>
            <w:proofErr w:type="spellStart"/>
            <w:r w:rsidRPr="004E54A4">
              <w:rPr>
                <w:rFonts w:ascii="Times New Roman" w:hAnsi="Times New Roman" w:cs="Times New Roman"/>
                <w:sz w:val="24"/>
                <w:szCs w:val="24"/>
              </w:rPr>
              <w:t>руб</w:t>
            </w:r>
            <w:proofErr w:type="spellEnd"/>
            <w:r w:rsidRPr="004E54A4">
              <w:rPr>
                <w:rFonts w:ascii="Times New Roman" w:hAnsi="Times New Roman" w:cs="Times New Roman"/>
                <w:sz w:val="24"/>
                <w:szCs w:val="24"/>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по </w:t>
            </w:r>
            <w:hyperlink r:id="rId38" w:history="1">
              <w:r w:rsidRPr="004E54A4">
                <w:rPr>
                  <w:rFonts w:ascii="Times New Roman" w:hAnsi="Times New Roman" w:cs="Times New Roman"/>
                  <w:color w:val="0000FF"/>
                  <w:sz w:val="24"/>
                  <w:szCs w:val="24"/>
                </w:rPr>
                <w:t>ОКЕИ</w:t>
              </w:r>
            </w:hyperlink>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383</w:t>
            </w:r>
          </w:p>
        </w:tc>
      </w:tr>
    </w:tbl>
    <w:p w:rsidR="00A0298E" w:rsidRPr="004E54A4" w:rsidRDefault="00A0298E">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4"/>
        <w:gridCol w:w="1191"/>
        <w:gridCol w:w="1247"/>
        <w:gridCol w:w="1247"/>
        <w:gridCol w:w="1134"/>
        <w:gridCol w:w="1757"/>
        <w:gridCol w:w="904"/>
      </w:tblGrid>
      <w:tr w:rsidR="00A0298E" w:rsidRPr="004E54A4">
        <w:tc>
          <w:tcPr>
            <w:tcW w:w="5273" w:type="dxa"/>
            <w:gridSpan w:val="5"/>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Реквизиты и условия договора аренды</w:t>
            </w:r>
          </w:p>
        </w:tc>
        <w:tc>
          <w:tcPr>
            <w:tcW w:w="1134"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Фактическая дата внесения арендной платы</w:t>
            </w:r>
          </w:p>
        </w:tc>
        <w:tc>
          <w:tcPr>
            <w:tcW w:w="1757"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 превышения размера арендной платы, установленной договором</w:t>
            </w:r>
          </w:p>
        </w:tc>
        <w:tc>
          <w:tcPr>
            <w:tcW w:w="904" w:type="dxa"/>
            <w:vMerge w:val="restart"/>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Примечание</w:t>
            </w:r>
          </w:p>
        </w:tc>
      </w:tr>
      <w:tr w:rsidR="00A0298E" w:rsidRPr="004E54A4">
        <w:tc>
          <w:tcPr>
            <w:tcW w:w="794" w:type="dxa"/>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номер</w:t>
            </w:r>
          </w:p>
        </w:tc>
        <w:tc>
          <w:tcPr>
            <w:tcW w:w="79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дата</w:t>
            </w:r>
          </w:p>
        </w:tc>
        <w:tc>
          <w:tcPr>
            <w:tcW w:w="1191"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периодичность внесения арендной платы</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срок внесения арендной платы</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 арендной платы за период</w:t>
            </w:r>
          </w:p>
        </w:tc>
        <w:tc>
          <w:tcPr>
            <w:tcW w:w="1134" w:type="dxa"/>
            <w:vMerge/>
          </w:tcPr>
          <w:p w:rsidR="00A0298E" w:rsidRPr="004E54A4" w:rsidRDefault="00A0298E">
            <w:pPr>
              <w:rPr>
                <w:rFonts w:ascii="Times New Roman" w:hAnsi="Times New Roman" w:cs="Times New Roman"/>
                <w:sz w:val="24"/>
                <w:szCs w:val="24"/>
              </w:rPr>
            </w:pPr>
          </w:p>
        </w:tc>
        <w:tc>
          <w:tcPr>
            <w:tcW w:w="1757" w:type="dxa"/>
            <w:vMerge/>
          </w:tcPr>
          <w:p w:rsidR="00A0298E" w:rsidRPr="004E54A4" w:rsidRDefault="00A0298E">
            <w:pPr>
              <w:rPr>
                <w:rFonts w:ascii="Times New Roman" w:hAnsi="Times New Roman" w:cs="Times New Roman"/>
                <w:sz w:val="24"/>
                <w:szCs w:val="24"/>
              </w:rPr>
            </w:pPr>
          </w:p>
        </w:tc>
        <w:tc>
          <w:tcPr>
            <w:tcW w:w="904" w:type="dxa"/>
            <w:vMerge/>
            <w:tcBorders>
              <w:right w:val="nil"/>
            </w:tcBorders>
          </w:tcPr>
          <w:p w:rsidR="00A0298E" w:rsidRPr="004E54A4" w:rsidRDefault="00A0298E">
            <w:pPr>
              <w:rPr>
                <w:rFonts w:ascii="Times New Roman" w:hAnsi="Times New Roman" w:cs="Times New Roman"/>
                <w:sz w:val="24"/>
                <w:szCs w:val="24"/>
              </w:rPr>
            </w:pPr>
          </w:p>
        </w:tc>
      </w:tr>
      <w:tr w:rsidR="00A0298E" w:rsidRPr="004E54A4">
        <w:tc>
          <w:tcPr>
            <w:tcW w:w="794" w:type="dxa"/>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lastRenderedPageBreak/>
              <w:t>1</w:t>
            </w:r>
          </w:p>
        </w:tc>
        <w:tc>
          <w:tcPr>
            <w:tcW w:w="79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2</w:t>
            </w:r>
          </w:p>
        </w:tc>
        <w:tc>
          <w:tcPr>
            <w:tcW w:w="1191"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4</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5</w:t>
            </w:r>
          </w:p>
        </w:tc>
        <w:tc>
          <w:tcPr>
            <w:tcW w:w="113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6</w:t>
            </w:r>
          </w:p>
        </w:tc>
        <w:tc>
          <w:tcPr>
            <w:tcW w:w="175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7</w:t>
            </w:r>
          </w:p>
        </w:tc>
        <w:tc>
          <w:tcPr>
            <w:tcW w:w="904" w:type="dxa"/>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8</w:t>
            </w:r>
          </w:p>
        </w:tc>
      </w:tr>
      <w:tr w:rsidR="00A0298E" w:rsidRPr="004E54A4">
        <w:tblPrEx>
          <w:tblBorders>
            <w:left w:val="single" w:sz="4" w:space="0" w:color="auto"/>
            <w:right w:val="single" w:sz="4" w:space="0" w:color="auto"/>
          </w:tblBorders>
        </w:tblPrEx>
        <w:tc>
          <w:tcPr>
            <w:tcW w:w="794" w:type="dxa"/>
          </w:tcPr>
          <w:p w:rsidR="00A0298E" w:rsidRPr="004E54A4" w:rsidRDefault="00A0298E">
            <w:pPr>
              <w:pStyle w:val="ConsPlusNormal"/>
              <w:rPr>
                <w:rFonts w:ascii="Times New Roman" w:hAnsi="Times New Roman" w:cs="Times New Roman"/>
                <w:sz w:val="24"/>
                <w:szCs w:val="24"/>
              </w:rPr>
            </w:pPr>
          </w:p>
        </w:tc>
        <w:tc>
          <w:tcPr>
            <w:tcW w:w="794" w:type="dxa"/>
          </w:tcPr>
          <w:p w:rsidR="00A0298E" w:rsidRPr="004E54A4" w:rsidRDefault="00A0298E">
            <w:pPr>
              <w:pStyle w:val="ConsPlusNormal"/>
              <w:rPr>
                <w:rFonts w:ascii="Times New Roman" w:hAnsi="Times New Roman" w:cs="Times New Roman"/>
                <w:sz w:val="24"/>
                <w:szCs w:val="24"/>
              </w:rPr>
            </w:pPr>
          </w:p>
        </w:tc>
        <w:tc>
          <w:tcPr>
            <w:tcW w:w="1191" w:type="dxa"/>
          </w:tcPr>
          <w:p w:rsidR="00A0298E" w:rsidRPr="004E54A4" w:rsidRDefault="00A0298E">
            <w:pPr>
              <w:pStyle w:val="ConsPlusNormal"/>
              <w:rPr>
                <w:rFonts w:ascii="Times New Roman" w:hAnsi="Times New Roman" w:cs="Times New Roman"/>
                <w:sz w:val="24"/>
                <w:szCs w:val="24"/>
              </w:rPr>
            </w:pPr>
          </w:p>
        </w:tc>
        <w:tc>
          <w:tcPr>
            <w:tcW w:w="1247" w:type="dxa"/>
          </w:tcPr>
          <w:p w:rsidR="00A0298E" w:rsidRPr="004E54A4" w:rsidRDefault="00A0298E">
            <w:pPr>
              <w:pStyle w:val="ConsPlusNormal"/>
              <w:rPr>
                <w:rFonts w:ascii="Times New Roman" w:hAnsi="Times New Roman" w:cs="Times New Roman"/>
                <w:sz w:val="24"/>
                <w:szCs w:val="24"/>
              </w:rPr>
            </w:pPr>
          </w:p>
        </w:tc>
        <w:tc>
          <w:tcPr>
            <w:tcW w:w="1247" w:type="dxa"/>
          </w:tcPr>
          <w:p w:rsidR="00A0298E" w:rsidRPr="004E54A4" w:rsidRDefault="00A0298E">
            <w:pPr>
              <w:pStyle w:val="ConsPlusNormal"/>
              <w:rPr>
                <w:rFonts w:ascii="Times New Roman" w:hAnsi="Times New Roman" w:cs="Times New Roman"/>
                <w:sz w:val="24"/>
                <w:szCs w:val="24"/>
              </w:rPr>
            </w:pPr>
          </w:p>
        </w:tc>
        <w:tc>
          <w:tcPr>
            <w:tcW w:w="1134" w:type="dxa"/>
          </w:tcPr>
          <w:p w:rsidR="00A0298E" w:rsidRPr="004E54A4" w:rsidRDefault="00A0298E">
            <w:pPr>
              <w:pStyle w:val="ConsPlusNormal"/>
              <w:rPr>
                <w:rFonts w:ascii="Times New Roman" w:hAnsi="Times New Roman" w:cs="Times New Roman"/>
                <w:sz w:val="24"/>
                <w:szCs w:val="24"/>
              </w:rPr>
            </w:pPr>
          </w:p>
        </w:tc>
        <w:tc>
          <w:tcPr>
            <w:tcW w:w="1757" w:type="dxa"/>
          </w:tcPr>
          <w:p w:rsidR="00A0298E" w:rsidRPr="004E54A4" w:rsidRDefault="00A0298E">
            <w:pPr>
              <w:pStyle w:val="ConsPlusNormal"/>
              <w:rPr>
                <w:rFonts w:ascii="Times New Roman" w:hAnsi="Times New Roman" w:cs="Times New Roman"/>
                <w:sz w:val="24"/>
                <w:szCs w:val="24"/>
              </w:rPr>
            </w:pPr>
          </w:p>
        </w:tc>
        <w:tc>
          <w:tcPr>
            <w:tcW w:w="904" w:type="dxa"/>
          </w:tcPr>
          <w:p w:rsidR="00A0298E" w:rsidRPr="004E54A4" w:rsidRDefault="00A0298E">
            <w:pPr>
              <w:pStyle w:val="ConsPlusNormal"/>
              <w:rPr>
                <w:rFonts w:ascii="Times New Roman" w:hAnsi="Times New Roman" w:cs="Times New Roman"/>
                <w:sz w:val="24"/>
                <w:szCs w:val="24"/>
              </w:rPr>
            </w:pPr>
          </w:p>
        </w:tc>
      </w:tr>
    </w:tbl>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Номер страницы 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Всего страниц ___</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Руководитель органа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Федерального казначейства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(уполномоченное </w:t>
      </w:r>
      <w:proofErr w:type="gramStart"/>
      <w:r w:rsidRPr="004E54A4">
        <w:rPr>
          <w:rFonts w:ascii="Times New Roman" w:hAnsi="Times New Roman" w:cs="Times New Roman"/>
          <w:sz w:val="24"/>
          <w:szCs w:val="24"/>
        </w:rPr>
        <w:t xml:space="preserve">лицо)   </w:t>
      </w:r>
      <w:proofErr w:type="gramEnd"/>
      <w:r w:rsidRPr="004E54A4">
        <w:rPr>
          <w:rFonts w:ascii="Times New Roman" w:hAnsi="Times New Roman" w:cs="Times New Roman"/>
          <w:sz w:val="24"/>
          <w:szCs w:val="24"/>
        </w:rPr>
        <w:t xml:space="preserve">  _____________ ___________ _______________________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w:t>
      </w:r>
      <w:proofErr w:type="gramStart"/>
      <w:r w:rsidRPr="004E54A4">
        <w:rPr>
          <w:rFonts w:ascii="Times New Roman" w:hAnsi="Times New Roman" w:cs="Times New Roman"/>
          <w:sz w:val="24"/>
          <w:szCs w:val="24"/>
        </w:rPr>
        <w:t xml:space="preserve">должность)   </w:t>
      </w:r>
      <w:proofErr w:type="gramEnd"/>
      <w:r w:rsidRPr="004E54A4">
        <w:rPr>
          <w:rFonts w:ascii="Times New Roman" w:hAnsi="Times New Roman" w:cs="Times New Roman"/>
          <w:sz w:val="24"/>
          <w:szCs w:val="24"/>
        </w:rPr>
        <w:t>(подпись)   (расшифровка подписи)</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"__" __________ 20__ г.</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rPr>
          <w:rFonts w:ascii="Times New Roman" w:hAnsi="Times New Roman" w:cs="Times New Roman"/>
          <w:sz w:val="24"/>
          <w:szCs w:val="24"/>
        </w:rPr>
      </w:pPr>
    </w:p>
    <w:sectPr w:rsidR="00A0298E" w:rsidRPr="004E54A4" w:rsidSect="00CE2FF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B32C1"/>
    <w:multiLevelType w:val="hybridMultilevel"/>
    <w:tmpl w:val="5CC42854"/>
    <w:lvl w:ilvl="0" w:tplc="9684F0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B1"/>
    <w:rsid w:val="00000B96"/>
    <w:rsid w:val="00082946"/>
    <w:rsid w:val="000A7570"/>
    <w:rsid w:val="000B4F0C"/>
    <w:rsid w:val="00192305"/>
    <w:rsid w:val="00192B5A"/>
    <w:rsid w:val="0019598D"/>
    <w:rsid w:val="001B3BA2"/>
    <w:rsid w:val="00231D7A"/>
    <w:rsid w:val="00236539"/>
    <w:rsid w:val="0026026F"/>
    <w:rsid w:val="002A7DD5"/>
    <w:rsid w:val="002C09A3"/>
    <w:rsid w:val="002D41C4"/>
    <w:rsid w:val="00307DEF"/>
    <w:rsid w:val="00311D6F"/>
    <w:rsid w:val="003374F7"/>
    <w:rsid w:val="00392764"/>
    <w:rsid w:val="003A2767"/>
    <w:rsid w:val="003A70A2"/>
    <w:rsid w:val="003D6057"/>
    <w:rsid w:val="00457521"/>
    <w:rsid w:val="004B768F"/>
    <w:rsid w:val="004D39FF"/>
    <w:rsid w:val="004E54A4"/>
    <w:rsid w:val="00512D8A"/>
    <w:rsid w:val="00532B6A"/>
    <w:rsid w:val="00544AB1"/>
    <w:rsid w:val="00622516"/>
    <w:rsid w:val="00632AC7"/>
    <w:rsid w:val="00637C2D"/>
    <w:rsid w:val="006635F1"/>
    <w:rsid w:val="00692059"/>
    <w:rsid w:val="00722E3F"/>
    <w:rsid w:val="007C5285"/>
    <w:rsid w:val="007F3783"/>
    <w:rsid w:val="00870338"/>
    <w:rsid w:val="00885AB5"/>
    <w:rsid w:val="00933456"/>
    <w:rsid w:val="0099654A"/>
    <w:rsid w:val="009F720F"/>
    <w:rsid w:val="00A0298E"/>
    <w:rsid w:val="00A41835"/>
    <w:rsid w:val="00B03275"/>
    <w:rsid w:val="00B24E7A"/>
    <w:rsid w:val="00B32021"/>
    <w:rsid w:val="00B32B61"/>
    <w:rsid w:val="00B4201F"/>
    <w:rsid w:val="00B83BC4"/>
    <w:rsid w:val="00C13252"/>
    <w:rsid w:val="00C4526D"/>
    <w:rsid w:val="00C75529"/>
    <w:rsid w:val="00CD3CB5"/>
    <w:rsid w:val="00CE2FF8"/>
    <w:rsid w:val="00CF3CAA"/>
    <w:rsid w:val="00D81333"/>
    <w:rsid w:val="00DA3A0A"/>
    <w:rsid w:val="00DD24F2"/>
    <w:rsid w:val="00E0241B"/>
    <w:rsid w:val="00E02FC4"/>
    <w:rsid w:val="00E5476A"/>
    <w:rsid w:val="00EF1E25"/>
    <w:rsid w:val="00EF3FDD"/>
    <w:rsid w:val="00F7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38E5A9-67D0-4309-B846-0059A137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1C4"/>
    <w:pPr>
      <w:spacing w:after="200" w:line="276" w:lineRule="auto"/>
    </w:pPr>
    <w:rPr>
      <w:rFonts w:cs="Calibri"/>
      <w:sz w:val="22"/>
      <w:szCs w:val="22"/>
      <w:lang w:eastAsia="en-US"/>
    </w:rPr>
  </w:style>
  <w:style w:type="paragraph" w:styleId="1">
    <w:name w:val="heading 1"/>
    <w:basedOn w:val="a"/>
    <w:next w:val="a"/>
    <w:link w:val="10"/>
    <w:uiPriority w:val="99"/>
    <w:qFormat/>
    <w:locked/>
    <w:rsid w:val="00DD24F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DD24F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24F2"/>
    <w:rPr>
      <w:rFonts w:eastAsia="Times New Roman"/>
      <w:b/>
      <w:bCs/>
      <w:sz w:val="28"/>
      <w:szCs w:val="28"/>
      <w:lang w:val="ru-RU" w:eastAsia="en-US"/>
    </w:rPr>
  </w:style>
  <w:style w:type="character" w:customStyle="1" w:styleId="20">
    <w:name w:val="Заголовок 2 Знак"/>
    <w:link w:val="2"/>
    <w:uiPriority w:val="99"/>
    <w:semiHidden/>
    <w:locked/>
    <w:rsid w:val="00DD24F2"/>
    <w:rPr>
      <w:rFonts w:eastAsia="Times New Roman"/>
      <w:b/>
      <w:bCs/>
      <w:sz w:val="24"/>
      <w:szCs w:val="24"/>
      <w:lang w:val="ru-RU" w:eastAsia="en-US"/>
    </w:rPr>
  </w:style>
  <w:style w:type="paragraph" w:customStyle="1" w:styleId="ConsPlusNormal">
    <w:name w:val="ConsPlusNormal"/>
    <w:uiPriority w:val="99"/>
    <w:rsid w:val="00544AB1"/>
    <w:pPr>
      <w:widowControl w:val="0"/>
      <w:autoSpaceDE w:val="0"/>
      <w:autoSpaceDN w:val="0"/>
    </w:pPr>
    <w:rPr>
      <w:rFonts w:eastAsia="Times New Roman" w:cs="Calibri"/>
      <w:sz w:val="22"/>
      <w:szCs w:val="22"/>
    </w:rPr>
  </w:style>
  <w:style w:type="paragraph" w:customStyle="1" w:styleId="ConsPlusNonformat">
    <w:name w:val="ConsPlusNonformat"/>
    <w:uiPriority w:val="99"/>
    <w:rsid w:val="00544AB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44AB1"/>
    <w:pPr>
      <w:widowControl w:val="0"/>
      <w:autoSpaceDE w:val="0"/>
      <w:autoSpaceDN w:val="0"/>
    </w:pPr>
    <w:rPr>
      <w:rFonts w:eastAsia="Times New Roman" w:cs="Calibri"/>
      <w:b/>
      <w:bCs/>
      <w:sz w:val="22"/>
      <w:szCs w:val="22"/>
    </w:rPr>
  </w:style>
  <w:style w:type="paragraph" w:styleId="a3">
    <w:name w:val="Balloon Text"/>
    <w:basedOn w:val="a"/>
    <w:link w:val="a4"/>
    <w:uiPriority w:val="99"/>
    <w:semiHidden/>
    <w:rsid w:val="00CE2FF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E2FF8"/>
    <w:rPr>
      <w:rFonts w:ascii="Tahoma" w:hAnsi="Tahoma" w:cs="Tahoma"/>
      <w:sz w:val="16"/>
      <w:szCs w:val="16"/>
    </w:rPr>
  </w:style>
  <w:style w:type="paragraph" w:styleId="a5">
    <w:name w:val="List Paragraph"/>
    <w:basedOn w:val="a"/>
    <w:uiPriority w:val="34"/>
    <w:qFormat/>
    <w:rsid w:val="00F7442E"/>
    <w:pPr>
      <w:spacing w:after="0" w:line="240" w:lineRule="auto"/>
      <w:ind w:left="708"/>
    </w:pPr>
    <w:rPr>
      <w:rFonts w:ascii="Times New Roman" w:eastAsia="Times New Roman" w:hAnsi="Times New Roman" w:cs="Times New Roman"/>
      <w:sz w:val="24"/>
      <w:szCs w:val="24"/>
      <w:lang w:eastAsia="ru-RU"/>
    </w:rPr>
  </w:style>
  <w:style w:type="character" w:styleId="a6">
    <w:name w:val="Strong"/>
    <w:uiPriority w:val="99"/>
    <w:qFormat/>
    <w:locked/>
    <w:rsid w:val="00F74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2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686148A0128CC1E1219E9817ADC6BC8E734332154158007E2F61A322MBR9M" TargetMode="External"/><Relationship Id="rId13" Type="http://schemas.openxmlformats.org/officeDocument/2006/relationships/hyperlink" Target="consultantplus://offline/ref=B37A50F8705BB0363BE0686148A0128CC1E1219E9817ADC6BC8E734332154158007E2F68A4M2R2M" TargetMode="External"/><Relationship Id="rId18" Type="http://schemas.openxmlformats.org/officeDocument/2006/relationships/hyperlink" Target="consultantplus://offline/ref=B37A50F8705BB0363BE0686148A0128CC1E026939D12ADC6BC8E734332154158007E2F63A5M2R7M" TargetMode="External"/><Relationship Id="rId26" Type="http://schemas.openxmlformats.org/officeDocument/2006/relationships/hyperlink" Target="consultantplus://offline/ref=B37A50F8705BB0363BE0686148A0128CC1E026939D12ADC6BC8E734332154158007E2F63A2M2R3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37A50F8705BB0363BE0686148A0128CC1E026939D12ADC6BC8E734332154158007E2F63AAM2R5M" TargetMode="External"/><Relationship Id="rId34" Type="http://schemas.openxmlformats.org/officeDocument/2006/relationships/hyperlink" Target="consultantplus://offline/ref=B37A50F8705BB0363BE0686148A0128CC1E1219E9817ADC6BC8E734332154158007E2F61A227BEAAM1R9M" TargetMode="External"/><Relationship Id="rId7" Type="http://schemas.openxmlformats.org/officeDocument/2006/relationships/hyperlink" Target="consultantplus://offline/ref=B37A50F8705BB0363BE0686148A0128CC1E1219E9817ADC6BC8E734332154158007E2F67A7M2R5M" TargetMode="External"/><Relationship Id="rId12" Type="http://schemas.openxmlformats.org/officeDocument/2006/relationships/hyperlink" Target="consultantplus://offline/ref=B37A50F8705BB0363BE0686148A0128CC0E823909A13ADC6BC8E734332M1R5M" TargetMode="External"/><Relationship Id="rId17" Type="http://schemas.openxmlformats.org/officeDocument/2006/relationships/hyperlink" Target="consultantplus://offline/ref=B37A50F8705BB0363BE0686148A0128CC1E925919917ADC6BC8E734332154158007E2F61A226B9AEM1RBM" TargetMode="External"/><Relationship Id="rId25" Type="http://schemas.openxmlformats.org/officeDocument/2006/relationships/hyperlink" Target="consultantplus://offline/ref=B37A50F8705BB0363BE0686148A0128CC1E1219E9817ADC6BC8E734332154158007E2F67A7M2R5M" TargetMode="External"/><Relationship Id="rId33" Type="http://schemas.openxmlformats.org/officeDocument/2006/relationships/hyperlink" Target="consultantplus://offline/ref=B37A50F8705BB0363BE0686148A0128CC1E026939D12ADC6BC8E734332154158007E2F64A5M2R3M" TargetMode="External"/><Relationship Id="rId38" Type="http://schemas.openxmlformats.org/officeDocument/2006/relationships/hyperlink" Target="consultantplus://offline/ref=B37A50F8705BB0363BE0686148A0128CC0E82491981EADC6BC8E734332154158007E2F61A226BBA6M1RFM" TargetMode="External"/><Relationship Id="rId2" Type="http://schemas.openxmlformats.org/officeDocument/2006/relationships/styles" Target="styles.xml"/><Relationship Id="rId16" Type="http://schemas.openxmlformats.org/officeDocument/2006/relationships/hyperlink" Target="consultantplus://offline/ref=B37A50F8705BB0363BE0686148A0128CC1E1219E9817ADC6BC8E734332154158007E2F68A4M2R2M" TargetMode="External"/><Relationship Id="rId20" Type="http://schemas.openxmlformats.org/officeDocument/2006/relationships/hyperlink" Target="consultantplus://offline/ref=B37A50F8705BB0363BE0686148A0128CC1E1219E9817ADC6BC8E734332154158007E2F67A7M2R5M" TargetMode="External"/><Relationship Id="rId29" Type="http://schemas.openxmlformats.org/officeDocument/2006/relationships/hyperlink" Target="consultantplus://offline/ref=B37A50F8705BB0363BE0686148A0128CC1E026939D12ADC6BC8E734332154158007E2F64A6M2R0M" TargetMode="External"/><Relationship Id="rId1" Type="http://schemas.openxmlformats.org/officeDocument/2006/relationships/numbering" Target="numbering.xml"/><Relationship Id="rId6" Type="http://schemas.openxmlformats.org/officeDocument/2006/relationships/hyperlink" Target="consultantplus://offline/ref=B37A50F8705BB0363BE0686148A0128CC0E824969414ADC6BC8E734332154158007E2F61A225BAA8M1RFM" TargetMode="External"/><Relationship Id="rId11" Type="http://schemas.openxmlformats.org/officeDocument/2006/relationships/hyperlink" Target="consultantplus://offline/ref=B37A50F8705BB0363BE0686148A0128CC1E1219E991EADC6BC8E734332154158007E2F61A226BCA8M1RD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4M2RFM" TargetMode="External"/><Relationship Id="rId37" Type="http://schemas.openxmlformats.org/officeDocument/2006/relationships/hyperlink" Target="consultantplus://offline/ref=B37A50F8705BB0363BE0686148A0128CC0E82491981EADC6BC8E734332154158007E2F61A226BBA6M1RFM" TargetMode="External"/><Relationship Id="rId40" Type="http://schemas.openxmlformats.org/officeDocument/2006/relationships/theme" Target="theme/theme1.xml"/><Relationship Id="rId5" Type="http://schemas.openxmlformats.org/officeDocument/2006/relationships/hyperlink" Target="consultantplus://offline/ref=B37A50F8705BB0363BE0686148A0128CC0E824969414ADC6BC8E734332154158007E2F63A423MBRCM" TargetMode="Externa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1219E9817ADC6BC8E734332154158007E2F67A7M2R5M" TargetMode="External"/><Relationship Id="rId36" Type="http://schemas.openxmlformats.org/officeDocument/2006/relationships/hyperlink" Target="consultantplus://offline/ref=B37A50F8705BB0363BE0686148A0128CCAEB299F9D1CF0CCB4D77F41351A1E4F07372360A226B9MARDM" TargetMode="External"/><Relationship Id="rId10" Type="http://schemas.openxmlformats.org/officeDocument/2006/relationships/hyperlink" Target="consultantplus://offline/ref=B37A50F8705BB0363BE0686148A0128CC1E1219E9817ADC6BC8E734332154158007E2F61A120MBR0M" TargetMode="External"/><Relationship Id="rId19" Type="http://schemas.openxmlformats.org/officeDocument/2006/relationships/hyperlink" Target="consultantplus://offline/ref=B37A50F8705BB0363BE0686148A0128CC1E026939D12ADC6BC8E734332154158007E2F63A5M2R4M" TargetMode="External"/><Relationship Id="rId31" Type="http://schemas.openxmlformats.org/officeDocument/2006/relationships/hyperlink" Target="consultantplus://offline/ref=B37A50F8705BB0363BE0686148A0128CC1E026939D12ADC6BC8E734332154158007E2F64A4M2R3M" TargetMode="External"/><Relationship Id="rId4" Type="http://schemas.openxmlformats.org/officeDocument/2006/relationships/webSettings" Target="webSettings.xml"/><Relationship Id="rId9" Type="http://schemas.openxmlformats.org/officeDocument/2006/relationships/hyperlink" Target="consultantplus://offline/ref=B37A50F8705BB0363BE0686148A0128CC1E1219E9817ADC6BC8E734332154158007E2F68A4M2R2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1219E9817ADC6BC8E734332154158007E2F67A7M2R5M" TargetMode="External"/><Relationship Id="rId27" Type="http://schemas.openxmlformats.org/officeDocument/2006/relationships/hyperlink" Target="consultantplus://offline/ref=B37A50F8705BB0363BE0686148A0128CC1E026939D12ADC6BC8E734332154158007E2F61A226B9AAM1RDM" TargetMode="External"/><Relationship Id="rId30" Type="http://schemas.openxmlformats.org/officeDocument/2006/relationships/hyperlink" Target="consultantplus://offline/ref=B37A50F8705BB0363BE0686148A0128CC1E026939D12ADC6BC8E734332154158007E2F64A7M2R2M" TargetMode="External"/><Relationship Id="rId35" Type="http://schemas.openxmlformats.org/officeDocument/2006/relationships/hyperlink" Target="consultantplus://offline/ref=B37A50F8705BB0363BE0686148A0128CC1E1219E9817ADC6BC8E734332154158007E2F61A227BEAAM1R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Sivashenko_S_N</dc:creator>
  <cp:keywords/>
  <dc:description/>
  <cp:lastModifiedBy>РЕТ</cp:lastModifiedBy>
  <cp:revision>14</cp:revision>
  <cp:lastPrinted>2019-11-05T11:50:00Z</cp:lastPrinted>
  <dcterms:created xsi:type="dcterms:W3CDTF">2018-10-23T06:16:00Z</dcterms:created>
  <dcterms:modified xsi:type="dcterms:W3CDTF">2019-11-05T11:50:00Z</dcterms:modified>
</cp:coreProperties>
</file>