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0E" w:rsidRPr="000E68CC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8CC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474D0E" w:rsidRPr="000E68CC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8CC">
        <w:rPr>
          <w:rFonts w:ascii="Times New Roman" w:hAnsi="Times New Roman" w:cs="Times New Roman"/>
          <w:b/>
          <w:sz w:val="32"/>
          <w:szCs w:val="32"/>
        </w:rPr>
        <w:t xml:space="preserve">ПОСЕЛКА НОВОКАСТОРНОЕ </w:t>
      </w:r>
    </w:p>
    <w:p w:rsidR="00474D0E" w:rsidRPr="000E68CC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8CC">
        <w:rPr>
          <w:rFonts w:ascii="Times New Roman" w:hAnsi="Times New Roman" w:cs="Times New Roman"/>
          <w:b/>
          <w:sz w:val="32"/>
          <w:szCs w:val="32"/>
        </w:rPr>
        <w:t>КАСТОРЕНСКОГО РАЙОНА</w:t>
      </w:r>
    </w:p>
    <w:p w:rsidR="00474D0E" w:rsidRPr="000E68CC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4D0E" w:rsidRPr="000E68CC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68C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E68CC">
        <w:rPr>
          <w:rFonts w:ascii="Times New Roman" w:hAnsi="Times New Roman" w:cs="Times New Roman"/>
          <w:b/>
          <w:sz w:val="32"/>
          <w:szCs w:val="32"/>
        </w:rPr>
        <w:t xml:space="preserve"> Е Ш Е Н И Е  </w:t>
      </w:r>
    </w:p>
    <w:p w:rsidR="00474D0E" w:rsidRPr="000E68CC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4D0E" w:rsidRDefault="00474D0E" w:rsidP="00474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13.11.2020</w:t>
      </w:r>
      <w:r w:rsidRPr="000E68C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№ 96</w:t>
      </w:r>
    </w:p>
    <w:p w:rsidR="00474D0E" w:rsidRPr="000E68CC" w:rsidRDefault="00474D0E" w:rsidP="00474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8CC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0E68C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E68CC">
        <w:rPr>
          <w:rFonts w:ascii="Times New Roman" w:hAnsi="Times New Roman" w:cs="Times New Roman"/>
          <w:b/>
          <w:sz w:val="28"/>
          <w:szCs w:val="28"/>
        </w:rPr>
        <w:t>овокасторное</w:t>
      </w:r>
      <w:proofErr w:type="spellEnd"/>
    </w:p>
    <w:p w:rsidR="00474D0E" w:rsidRPr="000E68CC" w:rsidRDefault="00474D0E" w:rsidP="00474D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D0E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C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 </w:t>
      </w:r>
    </w:p>
    <w:p w:rsidR="00474D0E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0E68CC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proofErr w:type="spellStart"/>
      <w:r w:rsidRPr="000E68CC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Pr="000E68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4D0E" w:rsidRPr="000E68CC" w:rsidRDefault="00474D0E" w:rsidP="0047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8CC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0E68C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474D0E" w:rsidRPr="000E68CC" w:rsidRDefault="00474D0E" w:rsidP="0047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39" w:rsidRPr="00260C0E" w:rsidRDefault="00C62539" w:rsidP="00C625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539" w:rsidRPr="00260C0E" w:rsidRDefault="00C62539" w:rsidP="00C62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0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 муниципального  образования 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 Курской области   (с последующими изменениями и дополнениями) (далее – Устав муниципального  образования 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260C0E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  Курской области,  Собрание депутатов  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района  РЕШИЛО:</w:t>
      </w:r>
    </w:p>
    <w:p w:rsidR="00C62539" w:rsidRPr="00260C0E" w:rsidRDefault="00C62539" w:rsidP="00C62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539" w:rsidRPr="00260C0E" w:rsidRDefault="00C62539" w:rsidP="00B458D0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r w:rsidR="003D1846" w:rsidRPr="00260C0E">
        <w:rPr>
          <w:rFonts w:ascii="Times New Roman" w:hAnsi="Times New Roman" w:cs="Times New Roman"/>
          <w:sz w:val="24"/>
          <w:szCs w:val="24"/>
        </w:rPr>
        <w:t>п</w:t>
      </w:r>
      <w:r w:rsidR="00334EA2" w:rsidRPr="00260C0E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334EA2"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следующие изменения и дополнения:</w:t>
      </w:r>
    </w:p>
    <w:p w:rsidR="00935110" w:rsidRPr="000E68CC" w:rsidRDefault="00935110" w:rsidP="00C6253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6649" w:rsidRPr="00E03C86" w:rsidRDefault="00C66649" w:rsidP="00E03C8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649">
        <w:rPr>
          <w:rFonts w:ascii="Times New Roman" w:hAnsi="Times New Roman" w:cs="Times New Roman"/>
          <w:b/>
          <w:sz w:val="24"/>
          <w:szCs w:val="24"/>
        </w:rPr>
        <w:t xml:space="preserve">         1) </w:t>
      </w:r>
      <w:r w:rsidRPr="00E03C86">
        <w:rPr>
          <w:rFonts w:ascii="Times New Roman" w:hAnsi="Times New Roman" w:cs="Times New Roman"/>
          <w:b/>
          <w:sz w:val="24"/>
          <w:szCs w:val="24"/>
        </w:rPr>
        <w:t>в части 1 статьи 3.1 «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Права органов местного самоуправления 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вопросов, не отнесенных к вопросам местного значения  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Cs/>
          <w:sz w:val="24"/>
          <w:szCs w:val="24"/>
        </w:rPr>
        <w:t>а) в пункте 17 слова «</w:t>
      </w:r>
      <w:r w:rsidRPr="00E03C86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заменить словами ««О защите прав потребителей»;»;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б) дополнить новым пунктом 18 следующего содержания:</w:t>
      </w:r>
    </w:p>
    <w:p w:rsidR="00C66649" w:rsidRDefault="00C66649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«18) </w:t>
      </w:r>
      <w:r w:rsidRPr="00E03C86">
        <w:rPr>
          <w:rFonts w:ascii="Times New Roman" w:eastAsiaTheme="minorHAnsi" w:hAnsi="Times New Roman" w:cs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03C86">
        <w:rPr>
          <w:rFonts w:ascii="Times New Roman" w:eastAsiaTheme="minorHAnsi" w:hAnsi="Times New Roman" w:cs="Times New Roman"/>
          <w:sz w:val="24"/>
          <w:szCs w:val="24"/>
        </w:rPr>
        <w:t>.»;</w:t>
      </w:r>
      <w:proofErr w:type="gramEnd"/>
    </w:p>
    <w:p w:rsidR="00260C0E" w:rsidRPr="00E03C86" w:rsidRDefault="00260C0E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66649" w:rsidRPr="00E03C86" w:rsidRDefault="00DA0E81" w:rsidP="00E03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03C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</w:t>
      </w:r>
      <w:r w:rsidR="00C66649" w:rsidRPr="00E03C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в части 1 статье 5 «Полномочия органов местного самоуправления </w:t>
      </w:r>
      <w:r w:rsidR="00AF655C" w:rsidRPr="00E03C86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по решению вопросов  местного значения»:</w:t>
      </w:r>
    </w:p>
    <w:p w:rsidR="00C66649" w:rsidRDefault="00C66649" w:rsidP="00E0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03C86">
        <w:rPr>
          <w:rFonts w:ascii="Times New Roman" w:hAnsi="Times New Roman" w:cs="Times New Roman"/>
          <w:sz w:val="24"/>
          <w:szCs w:val="24"/>
        </w:rPr>
        <w:t>а) пункт 4.2   признать  утратившим силу.</w:t>
      </w:r>
    </w:p>
    <w:p w:rsidR="00260C0E" w:rsidRPr="00E03C86" w:rsidRDefault="00260C0E" w:rsidP="00E0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/>
          <w:sz w:val="24"/>
          <w:szCs w:val="24"/>
        </w:rPr>
        <w:t>3</w:t>
      </w:r>
      <w:r w:rsidR="00C66649" w:rsidRPr="00E03C86">
        <w:rPr>
          <w:rFonts w:ascii="Times New Roman" w:hAnsi="Times New Roman" w:cs="Times New Roman"/>
          <w:b/>
          <w:sz w:val="24"/>
          <w:szCs w:val="24"/>
        </w:rPr>
        <w:t>)</w:t>
      </w:r>
      <w:r w:rsidR="00C66649" w:rsidRPr="00E03C86">
        <w:rPr>
          <w:rFonts w:ascii="Times New Roman" w:hAnsi="Times New Roman" w:cs="Times New Roman"/>
          <w:sz w:val="24"/>
          <w:szCs w:val="24"/>
        </w:rPr>
        <w:t xml:space="preserve"> </w:t>
      </w:r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в  статье 24 «Статус депутатов Собрания депутатов  </w:t>
      </w:r>
      <w:r w:rsidR="00AF655C" w:rsidRPr="00E03C86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66649" w:rsidRPr="00E03C86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 района»</w:t>
      </w:r>
      <w:r w:rsidR="00C66649" w:rsidRPr="00E03C86">
        <w:rPr>
          <w:rFonts w:ascii="Times New Roman" w:hAnsi="Times New Roman" w:cs="Times New Roman"/>
          <w:sz w:val="24"/>
          <w:szCs w:val="24"/>
        </w:rPr>
        <w:t>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а) пункт 5-1 изложить в следующей редакции: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«5-1. Депутат Собрания депутатов 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района, осуществляющий свои полномочия на постоянной основе, не вправе: 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lastRenderedPageBreak/>
        <w:t>1) заниматься предпринимательской деятельностью лично или через доверенных лиц;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C86">
        <w:rPr>
          <w:rFonts w:ascii="Times New Roman" w:hAnsi="Times New Roman" w:cs="Times New Roman"/>
          <w:bCs/>
          <w:sz w:val="24"/>
          <w:szCs w:val="24"/>
        </w:rPr>
        <w:t>б)   дополнить новой частью 6.1 следующего содержания:</w:t>
      </w:r>
    </w:p>
    <w:p w:rsidR="00C66649" w:rsidRDefault="00C66649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bCs/>
          <w:sz w:val="24"/>
          <w:szCs w:val="24"/>
        </w:rPr>
        <w:t xml:space="preserve">«6.1. </w:t>
      </w:r>
      <w:r w:rsidRPr="00E03C86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д</w:t>
      </w:r>
      <w:r w:rsidRPr="00E03C86">
        <w:rPr>
          <w:rFonts w:ascii="Times New Roman" w:eastAsiaTheme="minorHAnsi" w:hAnsi="Times New Roman" w:cs="Times New Roman"/>
          <w:sz w:val="24"/>
          <w:szCs w:val="24"/>
        </w:rPr>
        <w:t xml:space="preserve">епутату Собрания депутатов </w:t>
      </w:r>
      <w:r w:rsidR="00AF655C" w:rsidRPr="00E03C86">
        <w:rPr>
          <w:rFonts w:ascii="Times New Roman" w:eastAsiaTheme="minorHAnsi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eastAsiaTheme="minorHAnsi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eastAsiaTheme="minorHAnsi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eastAsiaTheme="minorHAnsi" w:hAnsi="Times New Roman" w:cs="Times New Roman"/>
          <w:sz w:val="24"/>
          <w:szCs w:val="24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</w:t>
      </w:r>
      <w:proofErr w:type="gramStart"/>
      <w:r w:rsidRPr="00E03C86">
        <w:rPr>
          <w:rFonts w:ascii="Times New Roman" w:eastAsiaTheme="minorHAnsi" w:hAnsi="Times New Roman" w:cs="Times New Roman"/>
          <w:sz w:val="24"/>
          <w:szCs w:val="24"/>
        </w:rPr>
        <w:t>.»;</w:t>
      </w:r>
      <w:proofErr w:type="gramEnd"/>
    </w:p>
    <w:p w:rsidR="00260C0E" w:rsidRPr="00E03C86" w:rsidRDefault="00260C0E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66649" w:rsidRPr="00E03C86" w:rsidRDefault="00C66649" w:rsidP="00DA0E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A0E81" w:rsidRPr="00E03C86">
        <w:rPr>
          <w:rFonts w:ascii="Times New Roman" w:hAnsi="Times New Roman" w:cs="Times New Roman"/>
          <w:b/>
          <w:sz w:val="24"/>
          <w:szCs w:val="24"/>
        </w:rPr>
        <w:t>4</w:t>
      </w:r>
      <w:r w:rsidRPr="00E03C8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E03C86">
        <w:rPr>
          <w:rFonts w:ascii="Times New Roman" w:hAnsi="Times New Roman" w:cs="Times New Roman"/>
          <w:b/>
          <w:sz w:val="24"/>
          <w:szCs w:val="24"/>
        </w:rPr>
        <w:t>статье 29 «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>Глава 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E03C86">
        <w:rPr>
          <w:rFonts w:ascii="Times New Roman" w:hAnsi="Times New Roman" w:cs="Times New Roman"/>
          <w:b/>
          <w:sz w:val="24"/>
          <w:szCs w:val="24"/>
        </w:rPr>
        <w:t>»:</w:t>
      </w: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03C86">
        <w:rPr>
          <w:rFonts w:ascii="Times New Roman" w:eastAsiaTheme="minorHAnsi" w:hAnsi="Times New Roman" w:cs="Times New Roman"/>
          <w:sz w:val="24"/>
          <w:szCs w:val="24"/>
        </w:rPr>
        <w:t>а</w:t>
      </w:r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>) в</w:t>
      </w:r>
      <w:r w:rsidR="00C66649" w:rsidRPr="00E03C8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>части 4.2 слова «финансовыми инструментами»</w:t>
      </w:r>
      <w:proofErr w:type="gramStart"/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>.»</w:t>
      </w:r>
      <w:proofErr w:type="gramEnd"/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t xml:space="preserve">, заменить словами «финансовыми инструментами», если иное не предусмотрено Федеральным законом от 06 </w:t>
      </w:r>
      <w:r w:rsidR="00C66649" w:rsidRPr="00E03C86">
        <w:rPr>
          <w:rFonts w:ascii="Times New Roman" w:eastAsiaTheme="minorHAnsi" w:hAnsi="Times New Roman" w:cs="Times New Roman"/>
          <w:sz w:val="24"/>
          <w:szCs w:val="24"/>
        </w:rPr>
        <w:lastRenderedPageBreak/>
        <w:t>октября 2003 года № 131-ФЗ «Об общих принципах организации местного самоуправления в Российской Федерации».».;</w:t>
      </w: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б</w:t>
      </w:r>
      <w:r w:rsidR="00C66649" w:rsidRPr="00E03C86">
        <w:rPr>
          <w:rFonts w:ascii="Times New Roman" w:hAnsi="Times New Roman" w:cs="Times New Roman"/>
          <w:sz w:val="24"/>
          <w:szCs w:val="24"/>
        </w:rPr>
        <w:t>)</w:t>
      </w:r>
      <w:r w:rsidR="00C66649" w:rsidRPr="00E03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649" w:rsidRPr="00E03C86">
        <w:rPr>
          <w:rFonts w:ascii="Times New Roman" w:hAnsi="Times New Roman" w:cs="Times New Roman"/>
          <w:sz w:val="24"/>
          <w:szCs w:val="24"/>
        </w:rPr>
        <w:t>часть 6</w:t>
      </w:r>
      <w:r w:rsidR="00C66649"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649" w:rsidRPr="00E03C86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C86">
        <w:rPr>
          <w:rFonts w:ascii="Times New Roman" w:hAnsi="Times New Roman" w:cs="Times New Roman"/>
          <w:color w:val="000000"/>
          <w:sz w:val="24"/>
          <w:szCs w:val="24"/>
        </w:rPr>
        <w:t xml:space="preserve">«6.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Глава 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3C86">
        <w:rPr>
          <w:rFonts w:ascii="Times New Roman" w:hAnsi="Times New Roman" w:cs="Times New Roman"/>
          <w:sz w:val="24"/>
          <w:szCs w:val="24"/>
        </w:rPr>
        <w:t xml:space="preserve"> района не вправе: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</w:t>
      </w:r>
      <w:r w:rsidRPr="00E03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="00AF655C" w:rsidRPr="00E03C86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6649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60C0E" w:rsidRPr="00E03C86" w:rsidRDefault="00260C0E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649" w:rsidRPr="00E03C86" w:rsidRDefault="00C66649" w:rsidP="00E03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86">
        <w:rPr>
          <w:rFonts w:ascii="Times New Roman" w:hAnsi="Times New Roman" w:cs="Times New Roman"/>
          <w:b/>
          <w:sz w:val="24"/>
          <w:szCs w:val="24"/>
        </w:rPr>
        <w:tab/>
      </w:r>
      <w:r w:rsidR="00DA0E81" w:rsidRPr="00E03C86">
        <w:rPr>
          <w:rFonts w:ascii="Times New Roman" w:hAnsi="Times New Roman" w:cs="Times New Roman"/>
          <w:b/>
          <w:sz w:val="24"/>
          <w:szCs w:val="24"/>
        </w:rPr>
        <w:t>5</w:t>
      </w:r>
      <w:r w:rsidRPr="00E03C86">
        <w:rPr>
          <w:rFonts w:ascii="Times New Roman" w:hAnsi="Times New Roman" w:cs="Times New Roman"/>
          <w:b/>
          <w:sz w:val="24"/>
          <w:szCs w:val="24"/>
        </w:rPr>
        <w:t xml:space="preserve">) в 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 части 4 </w:t>
      </w:r>
      <w:r w:rsidRPr="00E03C86">
        <w:rPr>
          <w:rFonts w:ascii="Times New Roman" w:hAnsi="Times New Roman" w:cs="Times New Roman"/>
          <w:b/>
          <w:sz w:val="24"/>
          <w:szCs w:val="24"/>
        </w:rPr>
        <w:t>статьи 36 «</w:t>
      </w:r>
      <w:r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Статус муниципального служащего </w:t>
      </w:r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b/>
          <w:sz w:val="24"/>
          <w:szCs w:val="24"/>
        </w:rPr>
        <w:t>»:</w:t>
      </w:r>
    </w:p>
    <w:p w:rsidR="00C66649" w:rsidRPr="00E03C86" w:rsidRDefault="00DA0E81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а</w:t>
      </w:r>
      <w:r w:rsidR="00C66649" w:rsidRPr="00E03C86">
        <w:rPr>
          <w:rFonts w:ascii="Times New Roman" w:hAnsi="Times New Roman" w:cs="Times New Roman"/>
          <w:sz w:val="24"/>
          <w:szCs w:val="24"/>
        </w:rPr>
        <w:t>) пункт 3 изложить в следующей редакции: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C86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аппарате Избирательной комиссии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нанимателя, 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 xml:space="preserve"> получено в порядке, установленном законом Курской области;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 xml:space="preserve">г) представление на безвозмездной основе интересов 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муниципальными правовыми актами, определяющими порядок осуществления от имени </w:t>
      </w:r>
      <w:r w:rsidR="00AF655C" w:rsidRPr="00E03C8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 w:rsidRPr="00E03C8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3C86">
        <w:rPr>
          <w:rFonts w:ascii="Times New Roman" w:hAnsi="Times New Roman" w:cs="Times New Roman"/>
          <w:sz w:val="24"/>
          <w:szCs w:val="24"/>
        </w:rPr>
        <w:t>) иные случаи, предусмотренные федеральными законами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>;</w:t>
      </w:r>
    </w:p>
    <w:p w:rsidR="00C66649" w:rsidRPr="00E03C86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в) дополнить пунктом 3.1 следующего содержания:</w:t>
      </w:r>
    </w:p>
    <w:p w:rsidR="00C66649" w:rsidRPr="00260C0E" w:rsidRDefault="00C66649" w:rsidP="00260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C86">
        <w:rPr>
          <w:rFonts w:ascii="Times New Roman" w:hAnsi="Times New Roman" w:cs="Times New Roman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E03C8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03C86">
        <w:rPr>
          <w:rFonts w:ascii="Times New Roman" w:hAnsi="Times New Roman" w:cs="Times New Roman"/>
          <w:sz w:val="24"/>
          <w:szCs w:val="24"/>
        </w:rPr>
        <w:t>;</w:t>
      </w:r>
      <w:r w:rsidRPr="00C66649">
        <w:rPr>
          <w:rFonts w:ascii="Times New Roman" w:hAnsi="Times New Roman" w:cs="Times New Roman"/>
          <w:sz w:val="24"/>
          <w:szCs w:val="24"/>
        </w:rPr>
        <w:tab/>
      </w:r>
    </w:p>
    <w:p w:rsidR="00C66649" w:rsidRPr="00C66649" w:rsidRDefault="00C66649" w:rsidP="00E0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64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6649">
        <w:rPr>
          <w:rFonts w:ascii="Times New Roman" w:hAnsi="Times New Roman" w:cs="Times New Roman"/>
          <w:sz w:val="24"/>
          <w:szCs w:val="24"/>
        </w:rPr>
        <w:t xml:space="preserve">Поручить Главе  </w:t>
      </w:r>
      <w:r w:rsidR="00AF655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F655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66649">
        <w:rPr>
          <w:rFonts w:ascii="Times New Roman" w:hAnsi="Times New Roman" w:cs="Times New Roman"/>
          <w:sz w:val="24"/>
          <w:szCs w:val="24"/>
        </w:rPr>
        <w:t xml:space="preserve">  направить</w:t>
      </w:r>
      <w:proofErr w:type="gramEnd"/>
      <w:r w:rsidRPr="00C6664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Управление Министерства  юстиции Российской Федерации  по  Курской области в установленном  федеральным  законом  порядке.</w:t>
      </w:r>
    </w:p>
    <w:p w:rsidR="000E68CC" w:rsidRPr="00260C0E" w:rsidRDefault="000E68CC" w:rsidP="000E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0E68CC" w:rsidRPr="00260C0E" w:rsidRDefault="000E68CC" w:rsidP="000E6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            1-й – в здании Администрации 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E68CC" w:rsidRPr="00260C0E" w:rsidRDefault="000E68CC" w:rsidP="000E68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2-й – на центральной площади 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>;</w:t>
      </w:r>
    </w:p>
    <w:p w:rsidR="000E68CC" w:rsidRPr="00260C0E" w:rsidRDefault="000E68CC" w:rsidP="000E68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3-й – в здании МКУ «Культурный центр досуга «Эдельвейс» МО «поселок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0E68CC" w:rsidRPr="00260C0E" w:rsidRDefault="000E68CC" w:rsidP="002678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267888" w:rsidRPr="000E68CC" w:rsidRDefault="00267888" w:rsidP="002678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                          </w:t>
      </w:r>
      <w:r w:rsidR="00AF655C" w:rsidRPr="00260C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0C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0C0E">
        <w:rPr>
          <w:rFonts w:ascii="Times New Roman" w:hAnsi="Times New Roman" w:cs="Times New Roman"/>
          <w:sz w:val="24"/>
          <w:szCs w:val="24"/>
        </w:rPr>
        <w:t xml:space="preserve"> Н.И.Величко</w:t>
      </w: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8CC" w:rsidRPr="00260C0E" w:rsidRDefault="000E68CC" w:rsidP="000E68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0E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0E68CC" w:rsidRPr="00260C0E" w:rsidRDefault="000E68CC" w:rsidP="000E6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C0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района                          </w:t>
      </w:r>
      <w:r w:rsidR="00AF655C" w:rsidRPr="00260C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0C0E">
        <w:rPr>
          <w:rFonts w:ascii="Times New Roman" w:hAnsi="Times New Roman" w:cs="Times New Roman"/>
          <w:sz w:val="24"/>
          <w:szCs w:val="24"/>
        </w:rPr>
        <w:t xml:space="preserve"> </w:t>
      </w:r>
      <w:r w:rsidR="00260C0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60C0E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  <w:r w:rsidRPr="00260C0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97FCB" w:rsidRPr="000E68CC" w:rsidRDefault="00797FCB" w:rsidP="000E68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7FCB" w:rsidRPr="000E68CC" w:rsidSect="0019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949"/>
    <w:multiLevelType w:val="hybridMultilevel"/>
    <w:tmpl w:val="D9D8F400"/>
    <w:lvl w:ilvl="0" w:tplc="F7922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3A45B4"/>
    <w:multiLevelType w:val="multilevel"/>
    <w:tmpl w:val="8EE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41FEA"/>
    <w:multiLevelType w:val="multilevel"/>
    <w:tmpl w:val="BF0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2539"/>
    <w:rsid w:val="00001A31"/>
    <w:rsid w:val="000A0D45"/>
    <w:rsid w:val="000D2DFE"/>
    <w:rsid w:val="000D7DD3"/>
    <w:rsid w:val="000E68CC"/>
    <w:rsid w:val="00190B33"/>
    <w:rsid w:val="001C1212"/>
    <w:rsid w:val="00202E42"/>
    <w:rsid w:val="00214DC6"/>
    <w:rsid w:val="0024484E"/>
    <w:rsid w:val="002528DB"/>
    <w:rsid w:val="00260C0E"/>
    <w:rsid w:val="00267888"/>
    <w:rsid w:val="0032411E"/>
    <w:rsid w:val="00333617"/>
    <w:rsid w:val="00334EA2"/>
    <w:rsid w:val="003824E1"/>
    <w:rsid w:val="003C3FF9"/>
    <w:rsid w:val="003D1846"/>
    <w:rsid w:val="003F3BF8"/>
    <w:rsid w:val="004527E4"/>
    <w:rsid w:val="00474D0E"/>
    <w:rsid w:val="00481B4F"/>
    <w:rsid w:val="004964A2"/>
    <w:rsid w:val="004B294D"/>
    <w:rsid w:val="00523128"/>
    <w:rsid w:val="005952E3"/>
    <w:rsid w:val="006135D0"/>
    <w:rsid w:val="00797FCB"/>
    <w:rsid w:val="008212BB"/>
    <w:rsid w:val="0084713B"/>
    <w:rsid w:val="008F2CB0"/>
    <w:rsid w:val="00935110"/>
    <w:rsid w:val="0095775A"/>
    <w:rsid w:val="0099400B"/>
    <w:rsid w:val="009D4EEC"/>
    <w:rsid w:val="00A85666"/>
    <w:rsid w:val="00AC4135"/>
    <w:rsid w:val="00AF655C"/>
    <w:rsid w:val="00B458D0"/>
    <w:rsid w:val="00B527B9"/>
    <w:rsid w:val="00C1788C"/>
    <w:rsid w:val="00C3437E"/>
    <w:rsid w:val="00C62539"/>
    <w:rsid w:val="00C66649"/>
    <w:rsid w:val="00C77FB9"/>
    <w:rsid w:val="00CA1335"/>
    <w:rsid w:val="00D0081A"/>
    <w:rsid w:val="00D071F3"/>
    <w:rsid w:val="00D51135"/>
    <w:rsid w:val="00DA0E81"/>
    <w:rsid w:val="00DE1716"/>
    <w:rsid w:val="00DE1C0B"/>
    <w:rsid w:val="00E03C86"/>
    <w:rsid w:val="00E20B60"/>
    <w:rsid w:val="00F20F42"/>
    <w:rsid w:val="00F40B54"/>
    <w:rsid w:val="00F4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33"/>
  </w:style>
  <w:style w:type="paragraph" w:styleId="1">
    <w:name w:val="heading 1"/>
    <w:basedOn w:val="a"/>
    <w:next w:val="a"/>
    <w:link w:val="10"/>
    <w:uiPriority w:val="9"/>
    <w:qFormat/>
    <w:rsid w:val="00DE1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481B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1B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1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1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E1C0B"/>
    <w:rPr>
      <w:color w:val="0000FF"/>
      <w:u w:val="single"/>
    </w:rPr>
  </w:style>
  <w:style w:type="character" w:customStyle="1" w:styleId="inline">
    <w:name w:val="inline"/>
    <w:basedOn w:val="a0"/>
    <w:rsid w:val="00DE1C0B"/>
  </w:style>
  <w:style w:type="character" w:customStyle="1" w:styleId="delimiter">
    <w:name w:val="delimiter"/>
    <w:basedOn w:val="a0"/>
    <w:rsid w:val="00DE1C0B"/>
  </w:style>
  <w:style w:type="paragraph" w:styleId="a4">
    <w:name w:val="Normal (Web)"/>
    <w:basedOn w:val="a"/>
    <w:uiPriority w:val="99"/>
    <w:semiHidden/>
    <w:unhideWhenUsed/>
    <w:rsid w:val="00DE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C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0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F3BF8"/>
    <w:rPr>
      <w:i/>
      <w:iCs/>
    </w:rPr>
  </w:style>
  <w:style w:type="paragraph" w:customStyle="1" w:styleId="ConsNormal">
    <w:name w:val="ConsNormal"/>
    <w:rsid w:val="00D07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3D184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1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13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49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2019-09-16T17:41:00Z</dcterms:created>
  <dcterms:modified xsi:type="dcterms:W3CDTF">2020-11-17T05:43:00Z</dcterms:modified>
</cp:coreProperties>
</file>