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04" w:rsidRPr="00773AD0" w:rsidRDefault="00DF5904" w:rsidP="00DF5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3AD0">
        <w:rPr>
          <w:rFonts w:ascii="Arial" w:hAnsi="Arial" w:cs="Arial"/>
          <w:b/>
          <w:sz w:val="32"/>
          <w:szCs w:val="32"/>
        </w:rPr>
        <w:t>РОССИСКАЯ ФЕДЕРАЦИЯ</w:t>
      </w:r>
    </w:p>
    <w:p w:rsidR="00DF5904" w:rsidRPr="00773AD0" w:rsidRDefault="00DF5904" w:rsidP="00DF5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5904" w:rsidRPr="00773AD0" w:rsidRDefault="00DF5904" w:rsidP="00DF5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3AD0">
        <w:rPr>
          <w:rFonts w:ascii="Arial" w:hAnsi="Arial" w:cs="Arial"/>
          <w:b/>
          <w:sz w:val="32"/>
          <w:szCs w:val="32"/>
        </w:rPr>
        <w:t>АДМИНИСТРАЦИЯ ПОСЕЛКА НОВОКАСТОРНОЕ</w:t>
      </w:r>
    </w:p>
    <w:p w:rsidR="00DF5904" w:rsidRPr="00773AD0" w:rsidRDefault="00DF5904" w:rsidP="00DF5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3AD0">
        <w:rPr>
          <w:rFonts w:ascii="Arial" w:hAnsi="Arial" w:cs="Arial"/>
          <w:b/>
          <w:sz w:val="32"/>
          <w:szCs w:val="32"/>
        </w:rPr>
        <w:t>КАСТОРЕНСКОГО РАЙОНА   КУРСКОЙ ОБЛАСТИ</w:t>
      </w:r>
    </w:p>
    <w:p w:rsidR="00DF5904" w:rsidRPr="00773AD0" w:rsidRDefault="00DF5904" w:rsidP="00DF5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5904" w:rsidRPr="00773AD0" w:rsidRDefault="00DF5904" w:rsidP="00DF5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3AD0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DF5904" w:rsidRPr="00773AD0" w:rsidRDefault="00DF5904" w:rsidP="00DF59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25CD2" w:rsidRPr="00773AD0" w:rsidRDefault="00DF5904" w:rsidP="00773A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3AD0">
        <w:rPr>
          <w:rFonts w:ascii="Arial" w:hAnsi="Arial" w:cs="Arial"/>
          <w:b/>
          <w:sz w:val="32"/>
          <w:szCs w:val="32"/>
        </w:rPr>
        <w:t>от 31</w:t>
      </w:r>
      <w:r w:rsidR="00773AD0" w:rsidRPr="00773AD0">
        <w:rPr>
          <w:rFonts w:ascii="Arial" w:hAnsi="Arial" w:cs="Arial"/>
          <w:b/>
          <w:sz w:val="32"/>
          <w:szCs w:val="32"/>
        </w:rPr>
        <w:t xml:space="preserve"> декабря </w:t>
      </w:r>
      <w:r w:rsidRPr="00773AD0">
        <w:rPr>
          <w:rFonts w:ascii="Arial" w:hAnsi="Arial" w:cs="Arial"/>
          <w:b/>
          <w:sz w:val="32"/>
          <w:szCs w:val="32"/>
        </w:rPr>
        <w:t>2015 года № 200</w:t>
      </w:r>
    </w:p>
    <w:p w:rsidR="00525CD2" w:rsidRPr="00773AD0" w:rsidRDefault="00525CD2" w:rsidP="00525CD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525CD2" w:rsidRPr="00773AD0" w:rsidRDefault="00525CD2" w:rsidP="00A32AF6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773AD0">
        <w:rPr>
          <w:rFonts w:ascii="Arial" w:hAnsi="Arial" w:cs="Arial"/>
          <w:b/>
          <w:bCs/>
          <w:sz w:val="32"/>
          <w:szCs w:val="32"/>
        </w:rPr>
        <w:t>ОБ УТВЕРЖДЕНИИ ПОРЯДКА ПРЕДОСТАВЛЕНИЯ ЛИЦОМ, ПОСТУПАЮЩИМНА РАБОТУ НА ДОЛЖНОСТЬ РУКОВОДИТЕЛЯ МУНИЦИПАЛЬНОГО</w:t>
      </w:r>
      <w:r w:rsidR="00A32AF6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УЧРЕЖДЕНИЯ, А ТАКЖЕ РУКОВОДИТЕЛЕМ МУНИЦИПАЛЬНОГО УЧРЕЖДЕНИЯ</w:t>
      </w:r>
      <w:r w:rsidR="00A32AF6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СВЕДЕНИЙ О СВОИХ ДОХОДАХ, ОБ ИМУЩЕСТВЕ И ОБЯЗАТЕЛЬСТВАХ</w:t>
      </w:r>
      <w:r w:rsidR="00A32AF6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ИМУЩЕСТВЕННОГО ХАРАКТЕРА И О ДОХОДАХ, ОБ ИМУЩЕСТВЕ И</w:t>
      </w:r>
      <w:r w:rsidR="00A32AF6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ОБЯЗАТЕЛЬСТВАХ ИМУЩЕСТВЕННОГО ХАРАКТЕРА СУПРУГИ (СУПРУГА)</w:t>
      </w:r>
      <w:r w:rsidR="00A32AF6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И НЕСОВЕРШЕННОЛЕТНИХ ДЕТЕЙ</w:t>
      </w:r>
    </w:p>
    <w:p w:rsidR="00525CD2" w:rsidRPr="00773AD0" w:rsidRDefault="00525CD2" w:rsidP="00525CD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25CD2" w:rsidRPr="00773AD0" w:rsidRDefault="00DF5904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 xml:space="preserve">  </w:t>
      </w:r>
      <w:r w:rsidR="00525CD2" w:rsidRPr="00773AD0">
        <w:rPr>
          <w:rFonts w:ascii="Arial" w:hAnsi="Arial" w:cs="Arial"/>
          <w:sz w:val="24"/>
          <w:szCs w:val="24"/>
        </w:rPr>
        <w:t xml:space="preserve">В соответствии с частью четвертой </w:t>
      </w:r>
      <w:hyperlink r:id="rId4" w:history="1">
        <w:r w:rsidR="00525CD2" w:rsidRPr="00773AD0">
          <w:rPr>
            <w:rFonts w:ascii="Arial" w:hAnsi="Arial" w:cs="Arial"/>
            <w:color w:val="0000FF"/>
            <w:sz w:val="24"/>
            <w:szCs w:val="24"/>
          </w:rPr>
          <w:t>статьи 275</w:t>
        </w:r>
      </w:hyperlink>
      <w:r w:rsidR="00525CD2" w:rsidRPr="00773AD0">
        <w:rPr>
          <w:rFonts w:ascii="Arial" w:hAnsi="Arial" w:cs="Arial"/>
          <w:sz w:val="24"/>
          <w:szCs w:val="24"/>
        </w:rPr>
        <w:t xml:space="preserve"> Трудового законодательства Российской Федерации, </w:t>
      </w:r>
      <w:hyperlink r:id="rId5" w:history="1">
        <w:r w:rsidR="00525CD2" w:rsidRPr="00773AD0">
          <w:rPr>
            <w:rFonts w:ascii="Arial" w:hAnsi="Arial" w:cs="Arial"/>
            <w:color w:val="0000FF"/>
            <w:sz w:val="24"/>
            <w:szCs w:val="24"/>
          </w:rPr>
          <w:t>статьей 8</w:t>
        </w:r>
      </w:hyperlink>
      <w:r w:rsidR="00525CD2" w:rsidRPr="00773AD0">
        <w:rPr>
          <w:rFonts w:ascii="Arial" w:hAnsi="Arial" w:cs="Arial"/>
          <w:sz w:val="24"/>
          <w:szCs w:val="24"/>
        </w:rPr>
        <w:t xml:space="preserve"> Федерального закона от 25.12.2008 N 273-ФЗ "О противодействии коррупции", </w:t>
      </w:r>
      <w:hyperlink r:id="rId6" w:history="1">
        <w:r w:rsidR="00525CD2" w:rsidRPr="00773AD0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="00525CD2" w:rsidRPr="00773AD0">
        <w:rPr>
          <w:rFonts w:ascii="Arial" w:hAnsi="Arial" w:cs="Arial"/>
          <w:sz w:val="24"/>
          <w:szCs w:val="24"/>
        </w:rPr>
        <w:t xml:space="preserve"> Правительства Российской Федерации от 13.03.2013 N 208 "Об утверждении Правил предоставления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супруги (супруга) и несовершеннолетних детей"</w:t>
      </w:r>
      <w:r w:rsidRPr="00773AD0">
        <w:rPr>
          <w:rFonts w:ascii="Arial" w:hAnsi="Arial" w:cs="Arial"/>
          <w:sz w:val="24"/>
          <w:szCs w:val="24"/>
        </w:rPr>
        <w:t>, А</w:t>
      </w:r>
      <w:r w:rsidR="00525CD2" w:rsidRPr="00773AD0">
        <w:rPr>
          <w:rFonts w:ascii="Arial" w:hAnsi="Arial" w:cs="Arial"/>
          <w:sz w:val="24"/>
          <w:szCs w:val="24"/>
        </w:rPr>
        <w:t xml:space="preserve">дминистрация </w:t>
      </w:r>
      <w:r w:rsidRPr="00773AD0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773AD0">
        <w:rPr>
          <w:rFonts w:ascii="Arial" w:hAnsi="Arial" w:cs="Arial"/>
          <w:sz w:val="24"/>
          <w:szCs w:val="24"/>
        </w:rPr>
        <w:t>Новокасторное</w:t>
      </w:r>
      <w:proofErr w:type="spellEnd"/>
      <w:r w:rsidR="00525CD2" w:rsidRPr="00773A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5CD2" w:rsidRPr="00773AD0">
        <w:rPr>
          <w:rFonts w:ascii="Arial" w:hAnsi="Arial" w:cs="Arial"/>
          <w:sz w:val="24"/>
          <w:szCs w:val="24"/>
        </w:rPr>
        <w:t>Кастор</w:t>
      </w:r>
      <w:r w:rsidRPr="00773AD0">
        <w:rPr>
          <w:rFonts w:ascii="Arial" w:hAnsi="Arial" w:cs="Arial"/>
          <w:sz w:val="24"/>
          <w:szCs w:val="24"/>
        </w:rPr>
        <w:t>енского</w:t>
      </w:r>
      <w:proofErr w:type="spellEnd"/>
      <w:r w:rsidRPr="00773AD0">
        <w:rPr>
          <w:rFonts w:ascii="Arial" w:hAnsi="Arial" w:cs="Arial"/>
          <w:sz w:val="24"/>
          <w:szCs w:val="24"/>
        </w:rPr>
        <w:t xml:space="preserve"> района Курской области П</w:t>
      </w:r>
      <w:r w:rsidR="00525CD2" w:rsidRPr="00773AD0">
        <w:rPr>
          <w:rFonts w:ascii="Arial" w:hAnsi="Arial" w:cs="Arial"/>
          <w:sz w:val="24"/>
          <w:szCs w:val="24"/>
        </w:rPr>
        <w:t>остановляет: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 xml:space="preserve">1. Утвердить Порядок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 </w:t>
      </w:r>
    </w:p>
    <w:p w:rsidR="00525CD2" w:rsidRPr="00773AD0" w:rsidRDefault="00525CD2" w:rsidP="00525C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>2. Установить, что граждане, претендующие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в соответствии с утвержденным настоящим постановлением и по утвержденной Указом Президента Российской Федерации форме справки, а также с учетом положения законодательства Российской Федерации о государственной тайне.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 xml:space="preserve">3. </w:t>
      </w:r>
      <w:hyperlink r:id="rId7" w:history="1">
        <w:r w:rsidRPr="00773AD0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773AD0">
        <w:rPr>
          <w:rFonts w:ascii="Arial" w:hAnsi="Arial" w:cs="Arial"/>
          <w:sz w:val="24"/>
          <w:szCs w:val="24"/>
        </w:rPr>
        <w:t xml:space="preserve"> администрации </w:t>
      </w:r>
      <w:r w:rsidR="00DF5904" w:rsidRPr="00773AD0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="00DF5904" w:rsidRPr="00773AD0">
        <w:rPr>
          <w:rFonts w:ascii="Arial" w:hAnsi="Arial" w:cs="Arial"/>
          <w:sz w:val="24"/>
          <w:szCs w:val="24"/>
        </w:rPr>
        <w:t>Новокасторное</w:t>
      </w:r>
      <w:proofErr w:type="spellEnd"/>
      <w:r w:rsidR="00DF5904" w:rsidRPr="00773AD0">
        <w:rPr>
          <w:rFonts w:ascii="Arial" w:hAnsi="Arial" w:cs="Arial"/>
          <w:sz w:val="24"/>
          <w:szCs w:val="24"/>
        </w:rPr>
        <w:t xml:space="preserve"> от 20.02.2013 №12</w:t>
      </w:r>
      <w:r w:rsidRPr="00773AD0">
        <w:rPr>
          <w:rFonts w:ascii="Arial" w:hAnsi="Arial" w:cs="Arial"/>
          <w:sz w:val="24"/>
          <w:szCs w:val="24"/>
        </w:rPr>
        <w:t xml:space="preserve"> "Об утверждении Порядка представления гражданами, претендующими на </w:t>
      </w:r>
      <w:r w:rsidRPr="00773AD0">
        <w:rPr>
          <w:rFonts w:ascii="Arial" w:hAnsi="Arial" w:cs="Arial"/>
          <w:sz w:val="24"/>
          <w:szCs w:val="24"/>
        </w:rPr>
        <w:lastRenderedPageBreak/>
        <w:t>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 считать утратившим силу.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>5. Постановление вступает в силу с момента подписания и подлежит официальному опубликованию.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25CD2" w:rsidRPr="00773AD0" w:rsidRDefault="00525CD2" w:rsidP="00525CD2">
      <w:pPr>
        <w:pStyle w:val="ConsPlusNormal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 xml:space="preserve">Глава </w:t>
      </w:r>
      <w:r w:rsidR="00DF5904" w:rsidRPr="00773AD0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="00DF5904" w:rsidRPr="00773AD0">
        <w:rPr>
          <w:rFonts w:ascii="Arial" w:hAnsi="Arial" w:cs="Arial"/>
          <w:sz w:val="24"/>
          <w:szCs w:val="24"/>
        </w:rPr>
        <w:t>Новокасторное</w:t>
      </w:r>
      <w:proofErr w:type="spellEnd"/>
      <w:r w:rsidRPr="00773AD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spellStart"/>
      <w:r w:rsidRPr="00773AD0">
        <w:rPr>
          <w:rFonts w:ascii="Arial" w:hAnsi="Arial" w:cs="Arial"/>
          <w:sz w:val="24"/>
          <w:szCs w:val="24"/>
        </w:rPr>
        <w:t>А.Н.</w:t>
      </w:r>
      <w:r w:rsidR="00DF5904" w:rsidRPr="00773AD0">
        <w:rPr>
          <w:rFonts w:ascii="Arial" w:hAnsi="Arial" w:cs="Arial"/>
          <w:sz w:val="24"/>
          <w:szCs w:val="24"/>
        </w:rPr>
        <w:t>Нестеров</w:t>
      </w:r>
      <w:proofErr w:type="spellEnd"/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32AF6" w:rsidRPr="00773AD0" w:rsidRDefault="00A32AF6">
      <w:pPr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br w:type="page"/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25CD2" w:rsidRPr="00773AD0" w:rsidRDefault="00525CD2" w:rsidP="00525CD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>Приложение</w:t>
      </w:r>
    </w:p>
    <w:p w:rsidR="00525CD2" w:rsidRPr="00773AD0" w:rsidRDefault="00525CD2" w:rsidP="00525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>к постановлению</w:t>
      </w:r>
    </w:p>
    <w:p w:rsidR="00525CD2" w:rsidRPr="00773AD0" w:rsidRDefault="00525CD2" w:rsidP="00525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 xml:space="preserve">администрации </w:t>
      </w:r>
      <w:r w:rsidR="00DF5904" w:rsidRPr="00773AD0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="00DF5904" w:rsidRPr="00773AD0">
        <w:rPr>
          <w:rFonts w:ascii="Arial" w:hAnsi="Arial" w:cs="Arial"/>
          <w:sz w:val="24"/>
          <w:szCs w:val="24"/>
        </w:rPr>
        <w:t>Новокасторное</w:t>
      </w:r>
      <w:proofErr w:type="spellEnd"/>
    </w:p>
    <w:p w:rsidR="00525CD2" w:rsidRPr="00773AD0" w:rsidRDefault="00DF5904" w:rsidP="00525C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>от    31.12.</w:t>
      </w:r>
      <w:r w:rsidR="00525CD2" w:rsidRPr="00773AD0">
        <w:rPr>
          <w:rFonts w:ascii="Arial" w:hAnsi="Arial" w:cs="Arial"/>
          <w:sz w:val="24"/>
          <w:szCs w:val="24"/>
        </w:rPr>
        <w:t>2015 г. N</w:t>
      </w:r>
      <w:r w:rsidRPr="00773AD0">
        <w:rPr>
          <w:rFonts w:ascii="Arial" w:hAnsi="Arial" w:cs="Arial"/>
          <w:sz w:val="24"/>
          <w:szCs w:val="24"/>
        </w:rPr>
        <w:t>200</w:t>
      </w:r>
      <w:r w:rsidR="00525CD2" w:rsidRPr="00773AD0">
        <w:rPr>
          <w:rFonts w:ascii="Arial" w:hAnsi="Arial" w:cs="Arial"/>
          <w:sz w:val="24"/>
          <w:szCs w:val="24"/>
        </w:rPr>
        <w:t xml:space="preserve"> 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25CD2" w:rsidRPr="00773AD0" w:rsidRDefault="00525CD2" w:rsidP="00525CD2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41"/>
      <w:bookmarkEnd w:id="0"/>
      <w:r w:rsidRPr="00773AD0">
        <w:rPr>
          <w:rFonts w:ascii="Arial" w:hAnsi="Arial" w:cs="Arial"/>
          <w:b/>
          <w:bCs/>
          <w:sz w:val="32"/>
          <w:szCs w:val="32"/>
        </w:rPr>
        <w:t>ПОРЯДОК</w:t>
      </w:r>
    </w:p>
    <w:p w:rsidR="00525CD2" w:rsidRPr="00773AD0" w:rsidRDefault="00525CD2" w:rsidP="00DF5904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773AD0">
        <w:rPr>
          <w:rFonts w:ascii="Arial" w:hAnsi="Arial" w:cs="Arial"/>
          <w:b/>
          <w:bCs/>
          <w:sz w:val="32"/>
          <w:szCs w:val="32"/>
        </w:rPr>
        <w:t>ПРЕДОСТАВЛЕНИЯ ЛИЦОМ, ПОСТУПАЮЩИМ НА РАБОТУ НА ДОЛЖНОСТЬ</w:t>
      </w:r>
      <w:r w:rsidR="00DF5904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РУКОВОДИТЕЛЯ МУНИЦИПАЛЬНОГО УЧРЕЖДЕНИЯ, А ТАКЖЕ</w:t>
      </w:r>
      <w:r w:rsidR="00DF5904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РУКОВОДИТЕЛЕМ МУНИЦИПАЛЬНОГО УЧ</w:t>
      </w:r>
      <w:bookmarkStart w:id="1" w:name="_GoBack"/>
      <w:bookmarkEnd w:id="1"/>
      <w:r w:rsidRPr="00773AD0">
        <w:rPr>
          <w:rFonts w:ascii="Arial" w:hAnsi="Arial" w:cs="Arial"/>
          <w:b/>
          <w:bCs/>
          <w:sz w:val="32"/>
          <w:szCs w:val="32"/>
        </w:rPr>
        <w:t>РЕЖДЕНИЯ СВЕДЕНИЙ О СВОИХ</w:t>
      </w:r>
      <w:r w:rsidR="00DF5904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ДОХОДАХ, ОБ ИМУЩЕСТВЕ И ОБЯЗАТЕЛЬСТВАХ ИМУЩЕСТВЕННОГО</w:t>
      </w:r>
      <w:r w:rsidR="00DF5904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ХАРАКТЕРА И О ДОХОДАХ, ОБ ИМУЩЕСТВЕ И ОБЯЗАТЕЛЬСТВАХ</w:t>
      </w:r>
      <w:r w:rsidR="00DF5904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ИМУЩЕСТВЕННОГО ХАРАКТЕРА СУПРУГИ (СУПРУГА)</w:t>
      </w:r>
      <w:r w:rsidR="00DF5904" w:rsidRPr="00773A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AD0">
        <w:rPr>
          <w:rFonts w:ascii="Arial" w:hAnsi="Arial" w:cs="Arial"/>
          <w:b/>
          <w:bCs/>
          <w:sz w:val="32"/>
          <w:szCs w:val="32"/>
        </w:rPr>
        <w:t>И НЕСОВЕРШЕННОЛЕТНИХ ДЕТЕЙ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>1. Настоящий Порядок устанавливают правила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54"/>
      <w:bookmarkEnd w:id="2"/>
      <w:r w:rsidRPr="00773AD0">
        <w:rPr>
          <w:rFonts w:ascii="Arial" w:hAnsi="Arial" w:cs="Arial"/>
          <w:sz w:val="24"/>
          <w:szCs w:val="24"/>
        </w:rPr>
        <w:t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55"/>
      <w:bookmarkEnd w:id="3"/>
      <w:r w:rsidRPr="00773AD0">
        <w:rPr>
          <w:rFonts w:ascii="Arial" w:hAnsi="Arial" w:cs="Arial"/>
          <w:sz w:val="24"/>
          <w:szCs w:val="24"/>
        </w:rPr>
        <w:t xml:space="preserve">3. 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</w:t>
      </w:r>
      <w:r w:rsidRPr="00773AD0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 xml:space="preserve">4. Сведения, предусмотренные </w:t>
      </w:r>
      <w:hyperlink w:anchor="Par54" w:history="1">
        <w:r w:rsidRPr="00773AD0">
          <w:rPr>
            <w:rFonts w:ascii="Arial" w:hAnsi="Arial" w:cs="Arial"/>
            <w:color w:val="0000FF"/>
            <w:sz w:val="24"/>
            <w:szCs w:val="24"/>
          </w:rPr>
          <w:t>пунктами 2</w:t>
        </w:r>
      </w:hyperlink>
      <w:r w:rsidRPr="00773AD0">
        <w:rPr>
          <w:rFonts w:ascii="Arial" w:hAnsi="Arial" w:cs="Arial"/>
          <w:sz w:val="24"/>
          <w:szCs w:val="24"/>
        </w:rPr>
        <w:t xml:space="preserve"> и </w:t>
      </w:r>
      <w:hyperlink w:anchor="Par55" w:history="1">
        <w:r w:rsidRPr="00773AD0">
          <w:rPr>
            <w:rFonts w:ascii="Arial" w:hAnsi="Arial" w:cs="Arial"/>
            <w:color w:val="0000FF"/>
            <w:sz w:val="24"/>
            <w:szCs w:val="24"/>
          </w:rPr>
          <w:t>3</w:t>
        </w:r>
      </w:hyperlink>
      <w:r w:rsidRPr="00773AD0">
        <w:rPr>
          <w:rFonts w:ascii="Arial" w:hAnsi="Arial" w:cs="Arial"/>
          <w:sz w:val="24"/>
          <w:szCs w:val="24"/>
        </w:rPr>
        <w:t xml:space="preserve"> настоящих Правил, представляются должностному лицу администрации </w:t>
      </w:r>
      <w:r w:rsidR="00DF5904" w:rsidRPr="00773AD0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="00DF5904" w:rsidRPr="00773AD0">
        <w:rPr>
          <w:rFonts w:ascii="Arial" w:hAnsi="Arial" w:cs="Arial"/>
          <w:sz w:val="24"/>
          <w:szCs w:val="24"/>
        </w:rPr>
        <w:t>Новокасторное</w:t>
      </w:r>
      <w:proofErr w:type="spellEnd"/>
      <w:r w:rsidRPr="00773AD0">
        <w:rPr>
          <w:rFonts w:ascii="Arial" w:hAnsi="Arial" w:cs="Arial"/>
          <w:sz w:val="24"/>
          <w:szCs w:val="24"/>
        </w:rPr>
        <w:t>, ответственному за работу п</w:t>
      </w:r>
      <w:r w:rsidR="00DF5904" w:rsidRPr="00773AD0">
        <w:rPr>
          <w:rFonts w:ascii="Arial" w:hAnsi="Arial" w:cs="Arial"/>
          <w:sz w:val="24"/>
          <w:szCs w:val="24"/>
        </w:rPr>
        <w:t xml:space="preserve">о профилактике коррупционных и </w:t>
      </w:r>
      <w:r w:rsidRPr="00773AD0">
        <w:rPr>
          <w:rFonts w:ascii="Arial" w:hAnsi="Arial" w:cs="Arial"/>
          <w:sz w:val="24"/>
          <w:szCs w:val="24"/>
        </w:rPr>
        <w:t>иных правонарушений</w:t>
      </w:r>
      <w:r w:rsidR="00A32AF6" w:rsidRPr="00773AD0">
        <w:rPr>
          <w:rFonts w:ascii="Arial" w:hAnsi="Arial" w:cs="Arial"/>
          <w:sz w:val="24"/>
          <w:szCs w:val="24"/>
        </w:rPr>
        <w:t>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5" w:history="1">
        <w:r w:rsidRPr="00773AD0">
          <w:rPr>
            <w:rFonts w:ascii="Arial" w:hAnsi="Arial" w:cs="Arial"/>
            <w:color w:val="0000FF"/>
            <w:sz w:val="24"/>
            <w:szCs w:val="24"/>
          </w:rPr>
          <w:t>пункте 3</w:t>
        </w:r>
      </w:hyperlink>
      <w:r w:rsidRPr="00773AD0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54" w:history="1">
        <w:r w:rsidRPr="00773AD0">
          <w:rPr>
            <w:rFonts w:ascii="Arial" w:hAnsi="Arial" w:cs="Arial"/>
            <w:color w:val="0000FF"/>
            <w:sz w:val="24"/>
            <w:szCs w:val="24"/>
          </w:rPr>
          <w:t>пунктом 2</w:t>
        </w:r>
      </w:hyperlink>
      <w:r w:rsidRPr="00773AD0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25CD2" w:rsidRPr="00773AD0" w:rsidRDefault="00525CD2" w:rsidP="00525C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3AD0">
        <w:rPr>
          <w:rFonts w:ascii="Arial" w:hAnsi="Arial" w:cs="Arial"/>
          <w:sz w:val="24"/>
          <w:szCs w:val="24"/>
        </w:rPr>
        <w:t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</w:t>
      </w:r>
      <w:r w:rsidR="00A32AF6" w:rsidRPr="00773AD0">
        <w:rPr>
          <w:rFonts w:ascii="Arial" w:hAnsi="Arial" w:cs="Arial"/>
          <w:sz w:val="24"/>
          <w:szCs w:val="24"/>
        </w:rPr>
        <w:t xml:space="preserve"> местного самоуправления «</w:t>
      </w:r>
      <w:r w:rsidR="00DF5904" w:rsidRPr="00773AD0">
        <w:rPr>
          <w:rFonts w:ascii="Arial" w:hAnsi="Arial" w:cs="Arial"/>
          <w:sz w:val="24"/>
          <w:szCs w:val="24"/>
        </w:rPr>
        <w:t>поселок Новокасторное</w:t>
      </w:r>
      <w:r w:rsidR="00A32AF6" w:rsidRPr="00773AD0">
        <w:rPr>
          <w:rFonts w:ascii="Arial" w:hAnsi="Arial" w:cs="Arial"/>
          <w:sz w:val="24"/>
          <w:szCs w:val="24"/>
        </w:rPr>
        <w:t xml:space="preserve">» </w:t>
      </w:r>
      <w:r w:rsidRPr="00773AD0">
        <w:rPr>
          <w:rFonts w:ascii="Arial" w:hAnsi="Arial" w:cs="Arial"/>
          <w:sz w:val="24"/>
          <w:szCs w:val="24"/>
        </w:rPr>
        <w:t>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6229ED" w:rsidRPr="00773AD0" w:rsidRDefault="006229ED">
      <w:pPr>
        <w:rPr>
          <w:rFonts w:ascii="Arial" w:hAnsi="Arial" w:cs="Arial"/>
          <w:sz w:val="24"/>
          <w:szCs w:val="24"/>
        </w:rPr>
      </w:pPr>
    </w:p>
    <w:sectPr w:rsidR="006229ED" w:rsidRPr="00773AD0" w:rsidSect="00773AD0">
      <w:pgSz w:w="11905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CD2"/>
    <w:rsid w:val="00525CD2"/>
    <w:rsid w:val="006229ED"/>
    <w:rsid w:val="00773AD0"/>
    <w:rsid w:val="00A32AF6"/>
    <w:rsid w:val="00D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876F7-6E34-4CAE-9A29-13693731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2B8ADF062422CDE1B3E3C175C31B918A5022C05D39EBAD661EC09AFAC9FCB748Y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B8ADF062422CDE1B3FDCC63AF419D8C5C7CC55F3FE0FF3A419BC7AD4CY0Q" TargetMode="External"/><Relationship Id="rId5" Type="http://schemas.openxmlformats.org/officeDocument/2006/relationships/hyperlink" Target="consultantplus://offline/ref=A72B8ADF062422CDE1B3FDCC63AF419D8C5278CD5838E0FF3A419BC7ADC0F6E0C899D7AE99F1A0D54EY9Q" TargetMode="External"/><Relationship Id="rId4" Type="http://schemas.openxmlformats.org/officeDocument/2006/relationships/hyperlink" Target="consultantplus://offline/ref=A72B8ADF062422CDE1B3FDCC63AF419D8C527DCB5C38E0FF3A419BC7ADC0F6E0C899D7AE99F3A5D44EYE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РЕТ</cp:lastModifiedBy>
  <cp:revision>6</cp:revision>
  <dcterms:created xsi:type="dcterms:W3CDTF">2016-04-03T16:26:00Z</dcterms:created>
  <dcterms:modified xsi:type="dcterms:W3CDTF">2016-04-28T07:18:00Z</dcterms:modified>
</cp:coreProperties>
</file>