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2B" w:rsidRPr="00B70845" w:rsidRDefault="000C1A2B" w:rsidP="00B708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84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0845" w:rsidRPr="00B70845" w:rsidRDefault="00B70845" w:rsidP="00B708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1A2B" w:rsidRPr="00B70845" w:rsidRDefault="000C1A2B" w:rsidP="00B7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45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C1A2B" w:rsidRPr="00B70845" w:rsidRDefault="000C1A2B" w:rsidP="00B7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45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B70845" w:rsidRPr="00B70845" w:rsidRDefault="00B70845" w:rsidP="00B7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A2B" w:rsidRPr="00B70845" w:rsidRDefault="000C1A2B" w:rsidP="00B708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845" w:rsidRPr="00B70845" w:rsidRDefault="00B70845" w:rsidP="00B708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0845" w:rsidRPr="00B70845" w:rsidRDefault="00773F54" w:rsidP="00B7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</w:t>
      </w:r>
      <w:r w:rsidR="000C1A2B" w:rsidRPr="00B7084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C1A2B" w:rsidRPr="00B70845">
        <w:rPr>
          <w:rFonts w:ascii="Times New Roman" w:hAnsi="Times New Roman" w:cs="Times New Roman"/>
          <w:sz w:val="28"/>
          <w:szCs w:val="28"/>
        </w:rPr>
        <w:t xml:space="preserve"> года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0C1A2B" w:rsidRPr="00B708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70845" w:rsidRPr="00B70845" w:rsidRDefault="000C1A2B" w:rsidP="00B7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 xml:space="preserve">п.Новокасторное                       </w:t>
      </w:r>
    </w:p>
    <w:p w:rsidR="00A21674" w:rsidRPr="00B70845" w:rsidRDefault="000C1A2B" w:rsidP="00B7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D7B33" w:rsidRPr="00B70845" w:rsidRDefault="004D7B33" w:rsidP="00B7084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45621" w:rsidRPr="00B70845" w:rsidRDefault="007777D1" w:rsidP="00777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Федерации, Уставом муниципального района «Каст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оренский район» Курской области, </w:t>
      </w:r>
      <w:r w:rsidR="00745621" w:rsidRPr="00B70845">
        <w:rPr>
          <w:rFonts w:ascii="Times New Roman" w:hAnsi="Times New Roman" w:cs="Times New Roman"/>
          <w:sz w:val="28"/>
          <w:szCs w:val="28"/>
        </w:rPr>
        <w:t xml:space="preserve">Администрация поселка Новокасторное Касторенского района Курская области ПОСТАНОВЛЯЕТ: </w:t>
      </w:r>
    </w:p>
    <w:p w:rsidR="004D7B33" w:rsidRPr="00B70845" w:rsidRDefault="004D7B33" w:rsidP="007456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7B33" w:rsidRPr="00B70845" w:rsidRDefault="007777D1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1.Создать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области.</w:t>
      </w:r>
    </w:p>
    <w:p w:rsidR="004D7B33" w:rsidRPr="00B70845" w:rsidRDefault="007777D1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(приложение № 1).</w:t>
      </w:r>
    </w:p>
    <w:p w:rsidR="004D7B33" w:rsidRPr="00B70845" w:rsidRDefault="007777D1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3.Утвердить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(приложение № 2).</w:t>
      </w:r>
    </w:p>
    <w:p w:rsidR="004D7B33" w:rsidRPr="00B70845" w:rsidRDefault="007777D1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40120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</w:t>
      </w:r>
      <w:r w:rsidR="00E40120" w:rsidRPr="00B708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(приложение № 3).</w:t>
      </w:r>
    </w:p>
    <w:p w:rsidR="004D7B33" w:rsidRPr="00B70845" w:rsidRDefault="007777D1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          5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0120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Интернет-сайте муниципального </w:t>
      </w:r>
      <w:r w:rsidR="00E40120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0845">
        <w:rPr>
          <w:rFonts w:ascii="Times New Roman" w:hAnsi="Times New Roman" w:cs="Times New Roman"/>
          <w:sz w:val="28"/>
          <w:szCs w:val="28"/>
        </w:rPr>
        <w:t>поселок Новокасторное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>Кас</w:t>
      </w:r>
      <w:r w:rsidR="00E40120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торенского района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Курской области в информационно-коммуникационной сети Интернет.</w:t>
      </w:r>
    </w:p>
    <w:p w:rsidR="004D7B33" w:rsidRPr="00773F54" w:rsidRDefault="00E40120" w:rsidP="00773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3F54">
        <w:rPr>
          <w:rFonts w:ascii="Times New Roman" w:hAnsi="Times New Roman" w:cs="Times New Roman"/>
          <w:color w:val="000000"/>
          <w:sz w:val="28"/>
          <w:szCs w:val="28"/>
        </w:rPr>
        <w:t xml:space="preserve">           6</w:t>
      </w:r>
      <w:r w:rsidR="004D7B33" w:rsidRPr="00773F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3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F54" w:rsidRPr="00773F54"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 силу Постановление Администрации поселка Новокасторное №225 от 23.11.2016 года </w:t>
      </w:r>
      <w:r w:rsidR="00773F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3F54" w:rsidRPr="00773F54">
        <w:rPr>
          <w:rFonts w:ascii="Times New Roman" w:hAnsi="Times New Roman" w:cs="Times New Roman"/>
          <w:bCs/>
          <w:color w:val="000000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773F5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70845" w:rsidRPr="00B70845" w:rsidRDefault="00E40120" w:rsidP="00B7084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          7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B70845" w:rsidRDefault="00B70845" w:rsidP="00B7084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45" w:rsidRDefault="00B70845" w:rsidP="00B7084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D1" w:rsidRPr="00B70845" w:rsidRDefault="007777D1" w:rsidP="00B7084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 xml:space="preserve"> Глава поселка Новокасторное                                   </w:t>
      </w:r>
      <w:r w:rsidR="00773F54">
        <w:rPr>
          <w:rFonts w:ascii="Times New Roman" w:hAnsi="Times New Roman" w:cs="Times New Roman"/>
          <w:sz w:val="28"/>
          <w:szCs w:val="28"/>
        </w:rPr>
        <w:t>Ю.Т.Цыбанова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FF0" w:rsidRPr="00B70845" w:rsidRDefault="00A54FF0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FF0" w:rsidRPr="00B70845" w:rsidRDefault="00A54FF0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845" w:rsidRDefault="00B70845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845" w:rsidRPr="00B70845" w:rsidRDefault="00B70845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73F54">
        <w:rPr>
          <w:rFonts w:ascii="Times New Roman" w:hAnsi="Times New Roman" w:cs="Times New Roman"/>
          <w:color w:val="000000"/>
          <w:sz w:val="24"/>
          <w:szCs w:val="24"/>
        </w:rPr>
        <w:t xml:space="preserve"> 05.04.2019</w:t>
      </w:r>
      <w:r w:rsidR="00A54FF0"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г. № </w:t>
      </w:r>
      <w:r w:rsidR="00773F54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4D7B33" w:rsidRPr="00B70845" w:rsidRDefault="004D7B33" w:rsidP="004D7B33">
      <w:pPr>
        <w:shd w:val="clear" w:color="auto" w:fill="FFFFFF"/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B70845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B33" w:rsidRPr="00B70845" w:rsidRDefault="004D7B33" w:rsidP="00A54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A54FF0"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7B33" w:rsidRPr="00B70845" w:rsidRDefault="00A54FF0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>Медведева Т.И.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>, председатель комиссии;</w:t>
      </w: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663" w:rsidRPr="00B70845" w:rsidRDefault="00773F54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Гордеева Х.В.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8266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r w:rsidR="00C82663"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C82663"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2663" w:rsidRPr="00B70845">
        <w:rPr>
          <w:rFonts w:ascii="Times New Roman" w:hAnsi="Times New Roman" w:cs="Times New Roman"/>
          <w:color w:val="000000"/>
          <w:sz w:val="28"/>
          <w:szCs w:val="28"/>
        </w:rPr>
        <w:t>секретарь комиссии;</w:t>
      </w: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B33" w:rsidRPr="00B70845" w:rsidRDefault="00773F54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Еркнапешян А.Е.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8266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r w:rsidR="00C82663"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C82663"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2663" w:rsidRPr="00B70845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4D7B33"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</w:t>
      </w: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663" w:rsidRPr="00B70845" w:rsidRDefault="00C82663" w:rsidP="00C82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 xml:space="preserve">Бойко В.Н. – руководитель ООО УК «Заказчик» </w:t>
      </w: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Pr="00B70845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района, член комиссии (по согласованию).</w:t>
      </w: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663" w:rsidRPr="00B70845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663" w:rsidRDefault="00C8266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845" w:rsidRDefault="00B70845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845" w:rsidRDefault="00B70845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845" w:rsidRDefault="00B70845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F54" w:rsidRPr="00B70845" w:rsidRDefault="00773F54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</w:t>
      </w:r>
    </w:p>
    <w:p w:rsidR="00C82663" w:rsidRPr="00B70845" w:rsidRDefault="00C82663" w:rsidP="004D7B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3F54" w:rsidRPr="00B70845" w:rsidRDefault="00773F54" w:rsidP="00773F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05.04.2019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г. №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B708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D7B33" w:rsidRPr="00B70845" w:rsidRDefault="004D7B33" w:rsidP="00B708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845">
        <w:rPr>
          <w:rFonts w:ascii="Times New Roman" w:hAnsi="Times New Roman" w:cs="Times New Roman"/>
          <w:color w:val="000000"/>
          <w:sz w:val="28"/>
          <w:szCs w:val="28"/>
        </w:rPr>
        <w:t>о порядке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</w:t>
      </w:r>
      <w:r w:rsidR="00B70845">
        <w:rPr>
          <w:rFonts w:ascii="Times New Roman" w:hAnsi="Times New Roman" w:cs="Times New Roman"/>
          <w:color w:val="000000"/>
          <w:sz w:val="28"/>
          <w:szCs w:val="28"/>
        </w:rPr>
        <w:t>дов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устанавливает порядок работы и полномочия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C82663" w:rsidRPr="00B70845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C82663"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 (далее по тексту – Комиссия).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2. Цели и задачи комиссии: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2.1.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 (далее - обследование), в том числе ограничений, вызванных: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2.2. В состав   комиссии включаются представители: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органов муниципального жилищного контроля;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в) общественных объединений инвалидов.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2.3. Состав комиссии утверждается постановлением Администрации </w:t>
      </w:r>
      <w:r w:rsidR="00C82663" w:rsidRPr="00B70845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C82663"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 Порядок работы комиссии: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3.1.  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3.4. Комиссия считается правомочной, если при обследовании присутствуют не менее половины ее членов.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перечень требований из числа требований, предусмотренных </w:t>
      </w:r>
      <w:hyperlink r:id="rId5" w:history="1">
        <w:r w:rsidRPr="00B70845">
          <w:rPr>
            <w:rFonts w:ascii="Times New Roman" w:hAnsi="Times New Roman" w:cs="Times New Roman"/>
            <w:color w:val="33A6E3"/>
            <w:sz w:val="24"/>
            <w:szCs w:val="24"/>
          </w:rPr>
          <w:t>разделами III</w:t>
        </w:r>
      </w:hyperlink>
      <w:r w:rsidRPr="00B70845">
        <w:rPr>
          <w:rFonts w:ascii="Times New Roman" w:hAnsi="Times New Roman" w:cs="Times New Roman"/>
          <w:color w:val="000000"/>
          <w:sz w:val="24"/>
          <w:szCs w:val="24"/>
        </w:rPr>
        <w:t> и </w:t>
      </w:r>
      <w:hyperlink r:id="rId6" w:history="1">
        <w:r w:rsidRPr="00B70845">
          <w:rPr>
            <w:rFonts w:ascii="Times New Roman" w:hAnsi="Times New Roman" w:cs="Times New Roman"/>
            <w:color w:val="33A6E3"/>
            <w:sz w:val="24"/>
            <w:szCs w:val="24"/>
          </w:rPr>
          <w:t>IV</w:t>
        </w:r>
      </w:hyperlink>
      <w:r w:rsidRPr="00B70845">
        <w:rPr>
          <w:rFonts w:ascii="Times New Roman" w:hAnsi="Times New Roman" w:cs="Times New Roman"/>
          <w:color w:val="000000"/>
          <w:sz w:val="24"/>
          <w:szCs w:val="24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3.8. Перечень мероприятий может включать в себя: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7" w:history="1">
        <w:r w:rsidRPr="00B70845">
          <w:rPr>
            <w:rFonts w:ascii="Times New Roman" w:hAnsi="Times New Roman" w:cs="Times New Roman"/>
            <w:color w:val="33A6E3"/>
            <w:sz w:val="24"/>
            <w:szCs w:val="24"/>
          </w:rPr>
          <w:t>разделом IV</w:t>
        </w:r>
      </w:hyperlink>
      <w:r w:rsidRPr="00B70845">
        <w:rPr>
          <w:rFonts w:ascii="Times New Roman" w:hAnsi="Times New Roman" w:cs="Times New Roman"/>
          <w:color w:val="000000"/>
          <w:sz w:val="24"/>
          <w:szCs w:val="24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8" w:history="1">
        <w:r w:rsidRPr="00B70845">
          <w:rPr>
            <w:rFonts w:ascii="Times New Roman" w:hAnsi="Times New Roman" w:cs="Times New Roman"/>
            <w:color w:val="33A6E3"/>
            <w:sz w:val="24"/>
            <w:szCs w:val="24"/>
          </w:rPr>
          <w:t>разделом III</w:t>
        </w:r>
      </w:hyperlink>
      <w:r w:rsidRPr="00B70845">
        <w:rPr>
          <w:rFonts w:ascii="Times New Roman" w:hAnsi="Times New Roman" w:cs="Times New Roman"/>
          <w:color w:val="000000"/>
          <w:sz w:val="24"/>
          <w:szCs w:val="24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акта обследования;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а) акта обследования;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3.15.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3.16. Для принятия решения о включении мероприятий в план мероприятий заключение, в течение 10 дней со дня его вын</w:t>
      </w:r>
      <w:r w:rsidR="00773F54">
        <w:rPr>
          <w:rFonts w:ascii="Times New Roman" w:hAnsi="Times New Roman" w:cs="Times New Roman"/>
          <w:color w:val="000000"/>
          <w:sz w:val="24"/>
          <w:szCs w:val="24"/>
        </w:rPr>
        <w:t>есения направляется комиссией –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r w:rsidR="00C82663" w:rsidRPr="00B70845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C82663"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области.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D7B33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70845" w:rsidRPr="00B70845" w:rsidRDefault="00B70845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73F54" w:rsidRDefault="00773F54" w:rsidP="004D7B3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773F54" w:rsidRDefault="00773F54" w:rsidP="004D7B3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B70845">
        <w:rPr>
          <w:rFonts w:ascii="Times New Roman" w:hAnsi="Times New Roman" w:cs="Times New Roman"/>
          <w:sz w:val="24"/>
          <w:szCs w:val="24"/>
        </w:rPr>
        <w:lastRenderedPageBreak/>
        <w:br/>
        <w:t>Приложение № 3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B7084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B7084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773F54" w:rsidRPr="00B70845" w:rsidRDefault="00773F54" w:rsidP="00773F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0845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05.04.2019</w:t>
      </w:r>
      <w:r w:rsidRPr="00B70845">
        <w:rPr>
          <w:rFonts w:ascii="Times New Roman" w:hAnsi="Times New Roman" w:cs="Times New Roman"/>
          <w:color w:val="000000"/>
          <w:sz w:val="24"/>
          <w:szCs w:val="24"/>
        </w:rPr>
        <w:t xml:space="preserve"> г. №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C82663" w:rsidRPr="00B70845" w:rsidRDefault="00C82663" w:rsidP="00A54F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845" w:rsidRDefault="00B70845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>мероприятий по обследованию жилых помещений инвалидов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>и общего имущества в многоквартирных домах, в которых проживают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C82663" w:rsidRPr="00B70845" w:rsidRDefault="00C82663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4D7B33" w:rsidRPr="00B70845">
        <w:rPr>
          <w:rFonts w:ascii="Times New Roman" w:hAnsi="Times New Roman" w:cs="Times New Roman"/>
          <w:sz w:val="28"/>
          <w:szCs w:val="28"/>
        </w:rPr>
        <w:t xml:space="preserve">Касторенского района Курской области на 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70845">
        <w:rPr>
          <w:rFonts w:ascii="Times New Roman" w:hAnsi="Times New Roman" w:cs="Times New Roman"/>
          <w:sz w:val="28"/>
          <w:szCs w:val="28"/>
        </w:rPr>
        <w:t>201</w:t>
      </w:r>
      <w:r w:rsidR="00773F54">
        <w:rPr>
          <w:rFonts w:ascii="Times New Roman" w:hAnsi="Times New Roman" w:cs="Times New Roman"/>
          <w:sz w:val="28"/>
          <w:szCs w:val="28"/>
        </w:rPr>
        <w:t>9</w:t>
      </w:r>
      <w:r w:rsidR="00C82663" w:rsidRPr="00B70845">
        <w:rPr>
          <w:rFonts w:ascii="Times New Roman" w:hAnsi="Times New Roman" w:cs="Times New Roman"/>
          <w:sz w:val="28"/>
          <w:szCs w:val="28"/>
        </w:rPr>
        <w:t xml:space="preserve"> – </w:t>
      </w:r>
      <w:r w:rsidR="00773F54">
        <w:rPr>
          <w:rFonts w:ascii="Times New Roman" w:hAnsi="Times New Roman" w:cs="Times New Roman"/>
          <w:sz w:val="28"/>
          <w:szCs w:val="28"/>
        </w:rPr>
        <w:t>2020</w:t>
      </w:r>
      <w:r w:rsidR="00C82663" w:rsidRPr="00B7084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084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80"/>
      </w:tblGrid>
      <w:tr w:rsidR="004D7B33" w:rsidRPr="00B70845" w:rsidTr="004D7B33">
        <w:trPr>
          <w:tblCellSpacing w:w="0" w:type="dxa"/>
        </w:trPr>
        <w:tc>
          <w:tcPr>
            <w:tcW w:w="60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8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C8266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4D7B33" w:rsidRPr="00B70845" w:rsidTr="004D7B33">
        <w:trPr>
          <w:tblCellSpacing w:w="0" w:type="dxa"/>
        </w:trPr>
        <w:tc>
          <w:tcPr>
            <w:tcW w:w="60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8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документы)).</w:t>
            </w:r>
          </w:p>
        </w:tc>
      </w:tr>
      <w:tr w:rsidR="004D7B33" w:rsidRPr="00B70845" w:rsidTr="004D7B33">
        <w:trPr>
          <w:tblCellSpacing w:w="0" w:type="dxa"/>
        </w:trPr>
        <w:tc>
          <w:tcPr>
            <w:tcW w:w="60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8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4D7B33" w:rsidRPr="00B70845" w:rsidTr="004D7B33">
        <w:trPr>
          <w:tblCellSpacing w:w="0" w:type="dxa"/>
        </w:trPr>
        <w:tc>
          <w:tcPr>
            <w:tcW w:w="60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8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4D7B33" w:rsidRPr="00B70845" w:rsidTr="004D7B33">
        <w:trPr>
          <w:tblCellSpacing w:w="0" w:type="dxa"/>
        </w:trPr>
        <w:tc>
          <w:tcPr>
            <w:tcW w:w="60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8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4D7B33" w:rsidRPr="00B70845" w:rsidTr="004D7B33">
        <w:trPr>
          <w:tblCellSpacing w:w="0" w:type="dxa"/>
        </w:trPr>
        <w:tc>
          <w:tcPr>
            <w:tcW w:w="60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80" w:type="dxa"/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D7B33" w:rsidRPr="00B70845" w:rsidRDefault="004D7B33" w:rsidP="004D7B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4D7B33" w:rsidRPr="00B70845" w:rsidRDefault="004D7B33" w:rsidP="004D7B3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0845">
        <w:rPr>
          <w:rFonts w:ascii="Times New Roman" w:hAnsi="Times New Roman" w:cs="Times New Roman"/>
          <w:sz w:val="24"/>
          <w:szCs w:val="24"/>
        </w:rPr>
        <w:t> </w:t>
      </w:r>
    </w:p>
    <w:p w:rsidR="004D7B33" w:rsidRPr="00B70845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D7B33" w:rsidRPr="00B70845" w:rsidRDefault="004D7B33" w:rsidP="004D7B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6869" w:rsidRPr="00B70845" w:rsidRDefault="00B36869" w:rsidP="004D7B33">
      <w:pPr>
        <w:pStyle w:val="a5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sectPr w:rsidR="00B36869" w:rsidRPr="00B7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4"/>
    <w:rsid w:val="000B19E2"/>
    <w:rsid w:val="000C1A2B"/>
    <w:rsid w:val="001C7A8B"/>
    <w:rsid w:val="002C2C9C"/>
    <w:rsid w:val="003E0065"/>
    <w:rsid w:val="004A4C0C"/>
    <w:rsid w:val="004D7B33"/>
    <w:rsid w:val="0073390A"/>
    <w:rsid w:val="00745621"/>
    <w:rsid w:val="00773F54"/>
    <w:rsid w:val="007777D1"/>
    <w:rsid w:val="007A4332"/>
    <w:rsid w:val="007B7AC6"/>
    <w:rsid w:val="007D632A"/>
    <w:rsid w:val="00813B19"/>
    <w:rsid w:val="008140A8"/>
    <w:rsid w:val="008D1DE9"/>
    <w:rsid w:val="008D7784"/>
    <w:rsid w:val="00A21674"/>
    <w:rsid w:val="00A54FF0"/>
    <w:rsid w:val="00A95285"/>
    <w:rsid w:val="00A95A1F"/>
    <w:rsid w:val="00AB6D01"/>
    <w:rsid w:val="00AD277F"/>
    <w:rsid w:val="00B36869"/>
    <w:rsid w:val="00B70845"/>
    <w:rsid w:val="00C25E40"/>
    <w:rsid w:val="00C33576"/>
    <w:rsid w:val="00C5085A"/>
    <w:rsid w:val="00C62CD4"/>
    <w:rsid w:val="00C74707"/>
    <w:rsid w:val="00C82663"/>
    <w:rsid w:val="00D759E7"/>
    <w:rsid w:val="00E12946"/>
    <w:rsid w:val="00E40120"/>
    <w:rsid w:val="00F65CCE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BBC0B-6D1B-434F-8304-2EB2820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7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uiPriority w:val="99"/>
    <w:rsid w:val="00A2167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A2167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A216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table" w:styleId="a7">
    <w:name w:val="Table Grid"/>
    <w:basedOn w:val="a2"/>
    <w:uiPriority w:val="99"/>
    <w:rsid w:val="00C33576"/>
    <w:pPr>
      <w:spacing w:after="200" w:line="276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085A"/>
    <w:rPr>
      <w:rFonts w:ascii="Segoe UI" w:hAnsi="Segoe UI" w:cs="Segoe UI"/>
      <w:sz w:val="18"/>
      <w:szCs w:val="18"/>
      <w:lang w:val="x-none" w:eastAsia="en-US"/>
    </w:rPr>
  </w:style>
  <w:style w:type="character" w:customStyle="1" w:styleId="apple-converted-space">
    <w:name w:val="apple-converted-space"/>
    <w:rsid w:val="004D7B33"/>
  </w:style>
  <w:style w:type="character" w:styleId="aa">
    <w:name w:val="Hyperlink"/>
    <w:basedOn w:val="a0"/>
    <w:uiPriority w:val="99"/>
    <w:unhideWhenUsed/>
    <w:rsid w:val="004D7B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CFE5-403D-40AF-AC77-F112453F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</dc:creator>
  <cp:keywords/>
  <dc:description/>
  <cp:lastModifiedBy>Юрист 2</cp:lastModifiedBy>
  <cp:revision>2</cp:revision>
  <cp:lastPrinted>2016-11-25T07:53:00Z</cp:lastPrinted>
  <dcterms:created xsi:type="dcterms:W3CDTF">2024-01-28T13:05:00Z</dcterms:created>
  <dcterms:modified xsi:type="dcterms:W3CDTF">2024-01-28T13:05:00Z</dcterms:modified>
</cp:coreProperties>
</file>