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90" w:rsidRPr="004A68E3" w:rsidRDefault="00196A90" w:rsidP="00196A9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4A68E3">
        <w:rPr>
          <w:rFonts w:ascii="Times New Roman" w:eastAsia="Times New Roman" w:hAnsi="Times New Roman" w:cs="Times New Roman"/>
          <w:b/>
          <w:color w:val="000000" w:themeColor="text1"/>
        </w:rPr>
        <w:t>РОССИЙСКАЯ ФЕДЕРАЦИЯ</w:t>
      </w:r>
    </w:p>
    <w:p w:rsidR="00196A90" w:rsidRPr="004A68E3" w:rsidRDefault="007353E5" w:rsidP="00196A90">
      <w:pPr>
        <w:pStyle w:val="1"/>
        <w:rPr>
          <w:color w:val="000000" w:themeColor="text1"/>
          <w:sz w:val="24"/>
        </w:rPr>
      </w:pPr>
      <w:r w:rsidRPr="004A68E3">
        <w:rPr>
          <w:color w:val="000000" w:themeColor="text1"/>
          <w:sz w:val="24"/>
        </w:rPr>
        <w:t>АДМИНИСТРАЦИЯ ПОСЕЛКА НОВОКАСТОРНОЕ</w:t>
      </w:r>
    </w:p>
    <w:p w:rsidR="00196A90" w:rsidRPr="004A68E3" w:rsidRDefault="00196A90" w:rsidP="00196A9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4A68E3">
        <w:rPr>
          <w:rFonts w:ascii="Times New Roman" w:eastAsia="Times New Roman" w:hAnsi="Times New Roman" w:cs="Times New Roman"/>
          <w:b/>
          <w:color w:val="000000" w:themeColor="text1"/>
        </w:rPr>
        <w:t>КАСТОРЕНСКОГО РАЙОНА КУРСКОЙ ОБЛАСТИ</w:t>
      </w:r>
    </w:p>
    <w:p w:rsidR="00196A90" w:rsidRPr="004A68E3" w:rsidRDefault="00196A90" w:rsidP="00196A9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96A90" w:rsidRPr="004A68E3" w:rsidRDefault="00196A90" w:rsidP="00196A90">
      <w:pPr>
        <w:pStyle w:val="2"/>
        <w:rPr>
          <w:color w:val="000000" w:themeColor="text1"/>
        </w:rPr>
      </w:pPr>
      <w:r w:rsidRPr="004A68E3">
        <w:rPr>
          <w:color w:val="000000" w:themeColor="text1"/>
        </w:rPr>
        <w:t>ПОСТАНОВЛЕНИЕ</w:t>
      </w:r>
    </w:p>
    <w:p w:rsidR="00196A90" w:rsidRPr="00E16579" w:rsidRDefault="00196A90" w:rsidP="00196A9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96A90" w:rsidRPr="00E16579" w:rsidRDefault="007353E5" w:rsidP="00196A9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16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E16579" w:rsidRPr="00E16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29.10.2018</w:t>
      </w:r>
      <w:r w:rsidRPr="00E16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96A90" w:rsidRPr="00E16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года                                   </w:t>
      </w:r>
      <w:r w:rsidRPr="00E16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="00196A90" w:rsidRPr="00E16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E16579" w:rsidRPr="00E16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108</w:t>
      </w:r>
    </w:p>
    <w:p w:rsidR="00196A90" w:rsidRPr="00E16579" w:rsidRDefault="007353E5" w:rsidP="00196A90">
      <w:pPr>
        <w:pStyle w:val="ae"/>
        <w:rPr>
          <w:b/>
          <w:color w:val="000000" w:themeColor="text1"/>
          <w:lang w:val="ru-RU"/>
        </w:rPr>
      </w:pPr>
      <w:r w:rsidRPr="00E16579">
        <w:rPr>
          <w:b/>
          <w:color w:val="000000" w:themeColor="text1"/>
          <w:lang w:val="ru-RU"/>
        </w:rPr>
        <w:t>п.Новокасторное</w:t>
      </w:r>
    </w:p>
    <w:p w:rsidR="00E536BC" w:rsidRPr="007353E5" w:rsidRDefault="00E536BC" w:rsidP="00B31820">
      <w:pPr>
        <w:ind w:right="-2409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B31820" w:rsidRPr="004A68E3" w:rsidRDefault="00B31820" w:rsidP="004A68E3">
      <w:pPr>
        <w:pStyle w:val="ConsPlusTitle"/>
        <w:ind w:right="4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E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разработки   и утверждения административных регламентов предоставления муниципальных услуг и порядка проведения экспертизы проекто</w:t>
      </w:r>
      <w:r w:rsidR="007353E5" w:rsidRPr="004A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административных регламентов </w:t>
      </w:r>
      <w:r w:rsidRPr="004A68E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муниципальных услуг</w:t>
      </w:r>
    </w:p>
    <w:p w:rsidR="00B31820" w:rsidRPr="00196A90" w:rsidRDefault="00B31820" w:rsidP="00B31820">
      <w:pPr>
        <w:pStyle w:val="ConsPlusTitle"/>
        <w:jc w:val="both"/>
        <w:rPr>
          <w:rFonts w:ascii="Times New Roman" w:hAnsi="Times New Roman" w:cs="Times New Roman"/>
          <w:b w:val="0"/>
          <w:color w:val="2D2D2D"/>
          <w:sz w:val="24"/>
          <w:szCs w:val="24"/>
        </w:rPr>
      </w:pPr>
    </w:p>
    <w:p w:rsidR="00E536BC" w:rsidRPr="00196A90" w:rsidRDefault="00E536BC" w:rsidP="00B31820">
      <w:pPr>
        <w:pStyle w:val="ConsPlusTitle"/>
        <w:jc w:val="both"/>
        <w:rPr>
          <w:rFonts w:ascii="Times New Roman" w:hAnsi="Times New Roman" w:cs="Times New Roman"/>
          <w:b w:val="0"/>
          <w:color w:val="2D2D2D"/>
          <w:sz w:val="24"/>
          <w:szCs w:val="24"/>
        </w:rPr>
      </w:pPr>
    </w:p>
    <w:p w:rsidR="00B31820" w:rsidRPr="00196A90" w:rsidRDefault="00B31820" w:rsidP="00B318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6A90">
        <w:rPr>
          <w:rFonts w:ascii="Times New Roman" w:hAnsi="Times New Roman" w:cs="Times New Roman"/>
          <w:b w:val="0"/>
          <w:color w:val="2D2D2D"/>
          <w:sz w:val="24"/>
          <w:szCs w:val="24"/>
        </w:rPr>
        <w:t xml:space="preserve">           </w:t>
      </w:r>
      <w:r w:rsidRPr="007353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целях совершенствования деятельности по разработке и утверждению административных регламентов осуществления муниципального контроля, предоставления муниципальных услуг и в соответствии</w:t>
      </w:r>
      <w:r w:rsidRPr="00196A90">
        <w:rPr>
          <w:rFonts w:ascii="Times New Roman" w:hAnsi="Times New Roman" w:cs="Times New Roman"/>
          <w:b w:val="0"/>
          <w:color w:val="2D2D2D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96A90">
        <w:rPr>
          <w:rStyle w:val="apple-converted-space"/>
          <w:rFonts w:ascii="Times New Roman" w:hAnsi="Times New Roman" w:cs="Times New Roman"/>
          <w:b w:val="0"/>
          <w:spacing w:val="2"/>
          <w:sz w:val="24"/>
          <w:szCs w:val="24"/>
        </w:rPr>
        <w:t> </w:t>
      </w:r>
      <w:hyperlink r:id="rId7" w:history="1">
        <w:r w:rsidRPr="00196A90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196A90">
        <w:rPr>
          <w:rFonts w:ascii="Times New Roman" w:hAnsi="Times New Roman" w:cs="Times New Roman"/>
          <w:sz w:val="24"/>
          <w:szCs w:val="24"/>
        </w:rPr>
        <w:t xml:space="preserve">, 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с Федеральным законом от 29.12.2017 №479-ФЗ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196A9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96A90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Pr="00196A90">
        <w:rPr>
          <w:rFonts w:ascii="Times New Roman" w:hAnsi="Times New Roman" w:cs="Times New Roman"/>
          <w:b w:val="0"/>
          <w:sz w:val="24"/>
          <w:szCs w:val="24"/>
        </w:rPr>
        <w:t>, Постановлением</w:t>
      </w:r>
      <w:r w:rsidR="00D90211" w:rsidRPr="00D902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0211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 № 473</w:t>
      </w:r>
      <w:r w:rsidR="0058134F">
        <w:rPr>
          <w:rFonts w:ascii="Times New Roman" w:hAnsi="Times New Roman" w:cs="Times New Roman"/>
          <w:b w:val="0"/>
          <w:sz w:val="24"/>
          <w:szCs w:val="24"/>
        </w:rPr>
        <w:t xml:space="preserve">-па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 от 29.09.2011 г. (с изменениями от 22.03.2017 </w:t>
      </w:r>
      <w:hyperlink r:id="rId9" w:history="1">
        <w:r w:rsidRPr="00196A90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N 232-па</w:t>
        </w:r>
      </w:hyperlink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, от 28.07.2017 </w:t>
      </w:r>
      <w:hyperlink r:id="rId10" w:history="1">
        <w:r w:rsidRPr="00196A90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N 614-па</w:t>
        </w:r>
      </w:hyperlink>
      <w:r w:rsidRPr="00196A90">
        <w:rPr>
          <w:rFonts w:ascii="Times New Roman" w:hAnsi="Times New Roman" w:cs="Times New Roman"/>
          <w:sz w:val="24"/>
          <w:szCs w:val="24"/>
        </w:rPr>
        <w:t xml:space="preserve">,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от 20.09.2018 г. № 752-па</w:t>
      </w:r>
      <w:r w:rsidR="00196A90">
        <w:rPr>
          <w:rFonts w:ascii="Times New Roman" w:hAnsi="Times New Roman" w:cs="Times New Roman"/>
          <w:b w:val="0"/>
          <w:sz w:val="24"/>
          <w:szCs w:val="24"/>
        </w:rPr>
        <w:t>) «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</w:t>
      </w:r>
      <w:r w:rsidR="00196A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53E5">
        <w:rPr>
          <w:rFonts w:ascii="Times New Roman" w:hAnsi="Times New Roman" w:cs="Times New Roman"/>
          <w:b w:val="0"/>
          <w:sz w:val="24"/>
          <w:szCs w:val="24"/>
        </w:rPr>
        <w:t>поселка Новокасторное</w:t>
      </w:r>
      <w:r w:rsidR="00196A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 Касторенского района </w:t>
      </w:r>
      <w:r w:rsidR="00196A90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B31820" w:rsidRPr="00196A90" w:rsidRDefault="00B31820" w:rsidP="00B3182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B31820" w:rsidRPr="00196A90" w:rsidRDefault="00B31820" w:rsidP="00B318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196A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6A90">
        <w:rPr>
          <w:rFonts w:ascii="Times New Roman" w:hAnsi="Times New Roman" w:cs="Times New Roman"/>
          <w:sz w:val="24"/>
          <w:szCs w:val="24"/>
        </w:rPr>
        <w:t>1.Утвердить прилагаемые:</w:t>
      </w:r>
    </w:p>
    <w:p w:rsidR="00FB4BD5" w:rsidRPr="00196A90" w:rsidRDefault="00196A90" w:rsidP="00B318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36BC" w:rsidRPr="00196A90">
        <w:rPr>
          <w:rFonts w:ascii="Times New Roman" w:hAnsi="Times New Roman" w:cs="Times New Roman"/>
          <w:sz w:val="24"/>
          <w:szCs w:val="24"/>
        </w:rPr>
        <w:t xml:space="preserve">1)  </w:t>
      </w:r>
      <w:r w:rsidR="00FB4BD5" w:rsidRPr="00196A90">
        <w:rPr>
          <w:rFonts w:ascii="Times New Roman" w:hAnsi="Times New Roman" w:cs="Times New Roman"/>
          <w:sz w:val="24"/>
          <w:szCs w:val="24"/>
        </w:rPr>
        <w:t>П</w:t>
      </w:r>
      <w:r w:rsidR="00B31820" w:rsidRPr="00196A90">
        <w:rPr>
          <w:rFonts w:ascii="Times New Roman" w:hAnsi="Times New Roman" w:cs="Times New Roman"/>
          <w:sz w:val="24"/>
          <w:szCs w:val="24"/>
        </w:rPr>
        <w:t>орядок разработки и утверждения административных регламентов предоставления муниципальных услуг в новой редакции.</w:t>
      </w:r>
    </w:p>
    <w:p w:rsidR="00B31820" w:rsidRPr="00196A90" w:rsidRDefault="00196A90" w:rsidP="00B318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36BC" w:rsidRPr="00196A90">
        <w:rPr>
          <w:rFonts w:ascii="Times New Roman" w:hAnsi="Times New Roman" w:cs="Times New Roman"/>
          <w:sz w:val="24"/>
          <w:szCs w:val="24"/>
        </w:rPr>
        <w:t xml:space="preserve">2) </w:t>
      </w:r>
      <w:r w:rsidR="00FB4BD5" w:rsidRPr="00196A90">
        <w:rPr>
          <w:rFonts w:ascii="Times New Roman" w:hAnsi="Times New Roman" w:cs="Times New Roman"/>
          <w:sz w:val="24"/>
          <w:szCs w:val="24"/>
        </w:rPr>
        <w:t>П</w:t>
      </w:r>
      <w:r w:rsidR="00B31820" w:rsidRPr="00196A90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7353E5">
        <w:rPr>
          <w:rFonts w:ascii="Times New Roman" w:hAnsi="Times New Roman" w:cs="Times New Roman"/>
          <w:sz w:val="24"/>
          <w:szCs w:val="24"/>
        </w:rPr>
        <w:t xml:space="preserve">проведения экспертизы проектов </w:t>
      </w:r>
      <w:r w:rsidR="00B31820" w:rsidRPr="00196A90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 в новой редакции.</w:t>
      </w:r>
    </w:p>
    <w:p w:rsidR="00D867A3" w:rsidRDefault="00196A90" w:rsidP="00B31820">
      <w:pPr>
        <w:spacing w:after="0"/>
        <w:ind w:right="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820" w:rsidRPr="00196A90">
        <w:rPr>
          <w:rFonts w:ascii="Times New Roman" w:hAnsi="Times New Roman" w:cs="Times New Roman"/>
          <w:sz w:val="24"/>
          <w:szCs w:val="24"/>
        </w:rPr>
        <w:t>2.Признать утратившим с</w:t>
      </w:r>
      <w:r w:rsidR="007353E5">
        <w:rPr>
          <w:rFonts w:ascii="Times New Roman" w:hAnsi="Times New Roman" w:cs="Times New Roman"/>
          <w:sz w:val="24"/>
          <w:szCs w:val="24"/>
        </w:rPr>
        <w:t xml:space="preserve">илу постановление Администрации поселка Новокасторное </w:t>
      </w:r>
      <w:r w:rsidR="00B31820" w:rsidRPr="00196A90">
        <w:rPr>
          <w:rFonts w:ascii="Times New Roman" w:hAnsi="Times New Roman" w:cs="Times New Roman"/>
          <w:sz w:val="24"/>
          <w:szCs w:val="24"/>
        </w:rPr>
        <w:t>Касторенс</w:t>
      </w:r>
      <w:r w:rsidR="007353E5">
        <w:rPr>
          <w:rFonts w:ascii="Times New Roman" w:hAnsi="Times New Roman" w:cs="Times New Roman"/>
          <w:sz w:val="24"/>
          <w:szCs w:val="24"/>
        </w:rPr>
        <w:t xml:space="preserve">кого района Курской области от </w:t>
      </w:r>
      <w:r w:rsidR="00D867A3" w:rsidRPr="00D867A3">
        <w:rPr>
          <w:rFonts w:ascii="Times New Roman" w:hAnsi="Times New Roman" w:cs="Times New Roman"/>
          <w:sz w:val="24"/>
          <w:szCs w:val="24"/>
        </w:rPr>
        <w:t>25.05.2016 №102 «</w:t>
      </w:r>
      <w:r w:rsidR="00D867A3" w:rsidRPr="00D867A3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и экспертизы проектов административных регламентов предоставления муниципальных услуг в Администрации поселка Новокасторное </w:t>
      </w:r>
      <w:r w:rsidR="00D867A3" w:rsidRPr="00D867A3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D867A3" w:rsidRPr="00D86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7A3" w:rsidRPr="00D867A3">
        <w:rPr>
          <w:rFonts w:ascii="Times New Roman" w:hAnsi="Times New Roman" w:cs="Times New Roman"/>
          <w:bCs/>
          <w:sz w:val="24"/>
          <w:szCs w:val="24"/>
        </w:rPr>
        <w:t>Курской области»</w:t>
      </w:r>
      <w:r w:rsidRPr="00896EFE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B31820" w:rsidRPr="00E122D8" w:rsidRDefault="00D867A3" w:rsidP="00B31820">
      <w:pPr>
        <w:spacing w:after="0"/>
        <w:ind w:right="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196A90" w:rsidRPr="00896E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3.Ответственные за утверждение административных регламентов </w:t>
      </w:r>
      <w:r w:rsidR="00E503DA" w:rsidRPr="00E12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муниципальных услуг</w:t>
      </w:r>
      <w:r w:rsidR="00D90211" w:rsidRPr="00E122D8">
        <w:rPr>
          <w:rFonts w:ascii="Times New Roman" w:eastAsia="Calibri" w:hAnsi="Times New Roman" w:cs="Times New Roman"/>
          <w:sz w:val="24"/>
          <w:szCs w:val="24"/>
        </w:rPr>
        <w:t>,</w:t>
      </w:r>
      <w:r w:rsidR="00735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наделенные в соответствии с федеральными законами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полномочиями по </w:t>
      </w:r>
      <w:r w:rsidR="00E503DA" w:rsidRPr="00E12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 предоставлению муниципальных услуг в установленной сфере деятельности:</w:t>
      </w:r>
    </w:p>
    <w:p w:rsidR="00B31820" w:rsidRPr="00E122D8" w:rsidRDefault="00196A90" w:rsidP="00B31820">
      <w:pPr>
        <w:spacing w:after="0"/>
        <w:ind w:right="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2D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>- обеспечивают в установленном порядке размещение соответствующи</w:t>
      </w:r>
      <w:r w:rsidR="007353E5">
        <w:rPr>
          <w:rFonts w:ascii="Times New Roman" w:eastAsia="Calibri" w:hAnsi="Times New Roman" w:cs="Times New Roman"/>
          <w:sz w:val="24"/>
          <w:szCs w:val="24"/>
        </w:rPr>
        <w:t>х административных регламентов муниципальных услугах в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 региональной информационной системе «Реестр государственных и муниципальных услуг (функций) Курской области» и </w:t>
      </w:r>
      <w:r w:rsidRPr="00E122D8">
        <w:rPr>
          <w:rFonts w:ascii="Times New Roman" w:eastAsia="Calibri" w:hAnsi="Times New Roman" w:cs="Times New Roman"/>
          <w:sz w:val="24"/>
          <w:szCs w:val="24"/>
        </w:rPr>
        <w:t>«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>Портал государственных и муниципальных услуг (функций) Курской области»;</w:t>
      </w:r>
    </w:p>
    <w:p w:rsidR="00B31820" w:rsidRPr="00E122D8" w:rsidRDefault="00196A90" w:rsidP="00B31820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2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>- ежеквартально, не позднее 10 числа, следующего за отчетным периодом, предоставляют информацию о ходе разработки и утверждения соответствующих административных регламентов в комитет информатизации, государственных и муни</w:t>
      </w:r>
      <w:r w:rsidRPr="00E122D8">
        <w:rPr>
          <w:rFonts w:ascii="Times New Roman" w:eastAsia="Calibri" w:hAnsi="Times New Roman" w:cs="Times New Roman"/>
          <w:sz w:val="24"/>
          <w:szCs w:val="24"/>
        </w:rPr>
        <w:t>ципальных услуг Курской области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1820" w:rsidRPr="00196A90" w:rsidRDefault="00196A90" w:rsidP="00B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31820" w:rsidRPr="00196A90">
        <w:rPr>
          <w:rFonts w:ascii="Times New Roman" w:eastAsia="Calibri" w:hAnsi="Times New Roman" w:cs="Times New Roman"/>
          <w:sz w:val="24"/>
          <w:szCs w:val="24"/>
        </w:rPr>
        <w:t>4.</w:t>
      </w:r>
      <w:r w:rsidR="00B31820" w:rsidRPr="00196A9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31820" w:rsidRPr="00196A90" w:rsidRDefault="00196A90" w:rsidP="00B3182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31820" w:rsidRPr="00196A90">
        <w:rPr>
          <w:rFonts w:ascii="Times New Roman" w:eastAsia="Calibri" w:hAnsi="Times New Roman" w:cs="Times New Roman"/>
          <w:sz w:val="24"/>
          <w:szCs w:val="24"/>
        </w:rPr>
        <w:t>5.</w:t>
      </w:r>
      <w:r w:rsidR="00B31820" w:rsidRPr="00196A90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момента подписания.</w:t>
      </w:r>
    </w:p>
    <w:p w:rsidR="00B31820" w:rsidRPr="00196A90" w:rsidRDefault="00B31820" w:rsidP="00B3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1820" w:rsidRPr="00196A90" w:rsidRDefault="00B31820" w:rsidP="00B3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B3182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Глава</w:t>
      </w:r>
    </w:p>
    <w:p w:rsidR="00196A90" w:rsidRDefault="007353E5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Новокасторное</w:t>
      </w:r>
      <w:r w:rsidR="00196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Ю.Т.Цыбанова</w:t>
      </w: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1820" w:rsidRDefault="00B3182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196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3DA" w:rsidRPr="00196A90" w:rsidRDefault="00E503D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1820" w:rsidRPr="00196A90" w:rsidRDefault="00B31820" w:rsidP="00B3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2D3" w:rsidRPr="00196A90" w:rsidRDefault="00196A90" w:rsidP="00B31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602D3" w:rsidRPr="00196A90" w:rsidRDefault="00B31820" w:rsidP="00196A90">
      <w:pPr>
        <w:spacing w:after="0" w:line="240" w:lineRule="auto"/>
        <w:ind w:left="5670" w:right="-1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53E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     </w:t>
      </w:r>
    </w:p>
    <w:p w:rsidR="00196A90" w:rsidRDefault="00196A90" w:rsidP="00196A9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7353E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Администрации поселка Новокасторное</w:t>
      </w:r>
    </w:p>
    <w:p w:rsidR="00133B4A" w:rsidRPr="00196A90" w:rsidRDefault="00196A90" w:rsidP="00196A9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133B4A" w:rsidRPr="00196A90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 </w:t>
      </w:r>
    </w:p>
    <w:p w:rsidR="003602D3" w:rsidRPr="00196A90" w:rsidRDefault="007353E5" w:rsidP="007353E5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от </w:t>
      </w:r>
      <w:r w:rsidR="00E16579">
        <w:rPr>
          <w:rFonts w:ascii="Times New Roman" w:eastAsia="Times New Roman" w:hAnsi="Times New Roman" w:cs="Times New Roman"/>
          <w:bCs/>
          <w:sz w:val="24"/>
          <w:szCs w:val="24"/>
        </w:rPr>
        <w:t>29.10.</w:t>
      </w:r>
      <w:r w:rsidR="00B31820" w:rsidRPr="00196A90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года</w:t>
      </w:r>
      <w:r w:rsidR="00B31820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E16579">
        <w:rPr>
          <w:rFonts w:ascii="Times New Roman" w:eastAsia="Times New Roman" w:hAnsi="Times New Roman" w:cs="Times New Roman"/>
          <w:bCs/>
          <w:sz w:val="24"/>
          <w:szCs w:val="24"/>
        </w:rPr>
        <w:t>108</w:t>
      </w:r>
    </w:p>
    <w:p w:rsidR="003602D3" w:rsidRPr="00196A90" w:rsidRDefault="003602D3" w:rsidP="00B31820">
      <w:pPr>
        <w:spacing w:after="0" w:line="240" w:lineRule="auto"/>
        <w:ind w:left="5670"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02D3" w:rsidRPr="00196A90" w:rsidRDefault="003602D3" w:rsidP="00C1187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D3" w:rsidRPr="00196A90" w:rsidRDefault="003602D3" w:rsidP="003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РАЗРАБОТКИ И УТВЕРЖДЕНИЯ АДМИНИСТРАТИВНЫХ РЕГЛАМЕНТОВ</w:t>
      </w: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ПРЕДОСТАВЛЕНИЯ МУНИЦИПАЛЬНЫХ УСЛУГ</w:t>
      </w:r>
    </w:p>
    <w:p w:rsidR="003602D3" w:rsidRPr="00196A90" w:rsidRDefault="003602D3" w:rsidP="003602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D3" w:rsidRPr="00B14B88" w:rsidRDefault="003602D3" w:rsidP="00196A90">
      <w:pPr>
        <w:pStyle w:val="a6"/>
        <w:numPr>
          <w:ilvl w:val="0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B88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</w:p>
    <w:p w:rsidR="003602D3" w:rsidRPr="00196A90" w:rsidRDefault="003602D3" w:rsidP="00196A90">
      <w:pPr>
        <w:pStyle w:val="a6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D3" w:rsidRPr="00717077" w:rsidRDefault="00B14B88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94277" w:rsidRPr="00196A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1187B" w:rsidRPr="00196A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Настоящий Порядок разработки и утверждения административных регламентов предоставления муниципальных услуг (далее - регламенты) подготовлен в соответствии  постановлением Правительства РФ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3602D3" w:rsidRPr="0058134F">
        <w:rPr>
          <w:rFonts w:ascii="Times New Roman" w:eastAsia="Times New Roman" w:hAnsi="Times New Roman" w:cs="Times New Roman"/>
          <w:sz w:val="24"/>
          <w:szCs w:val="24"/>
        </w:rPr>
        <w:t>», постановлением Администрации  Курской области от 29 сентября 2011 г. №</w:t>
      </w:r>
      <w:r w:rsidRPr="0058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58134F">
        <w:rPr>
          <w:rFonts w:ascii="Times New Roman" w:eastAsia="Times New Roman" w:hAnsi="Times New Roman" w:cs="Times New Roman"/>
          <w:sz w:val="24"/>
          <w:szCs w:val="24"/>
        </w:rPr>
        <w:t xml:space="preserve">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устанавливает требования к разработке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и утверждению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регламентов предоставления муниципальных услуг. 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  Регламентом является нормативный правовой акт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Курской области, устанавливающий сроки и последовательность административных процедур (действий)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Курской области,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полномочий в соответствии с требованиями </w:t>
      </w:r>
      <w:hyperlink r:id="rId11" w:history="1">
        <w:r w:rsidRPr="00717077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"Об организации предоставления государственных и муниципальных услуг"</w:t>
        </w:r>
      </w:hyperlink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закон).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Регламент также устанавливает порядок взаимодействия между структурными подразделениями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 с заявителями, учреждениями и организациями при предоставлении муниципальной услуги.</w:t>
      </w:r>
    </w:p>
    <w:p w:rsidR="002231C8" w:rsidRPr="00717077" w:rsidRDefault="002231C8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2. Регламент разрабатывае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и утверждается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 xml:space="preserve"> поселка Новокасторное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 предоставляющими муниципальные услуги,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если иное не установлено федеральными законами.</w:t>
      </w:r>
    </w:p>
    <w:p w:rsidR="003602D3" w:rsidRPr="00717077" w:rsidRDefault="002231C8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3. При разработке регламентов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 предусматривают оптимизацию (повышение качества) предоставления муниципальной услуги, в том числе: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а) упорядочение административных процедур (действий);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б) устранение избыточных административных процедур (действий);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многофункционального центра предоставления государственных и муниципальных услуг и реализации принципа "одного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>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д)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ответственность должностных лиц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е) предоставление муниципальной услуги в электронной форме.</w:t>
      </w:r>
    </w:p>
    <w:p w:rsidR="002231C8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4.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 xml:space="preserve">Если в предоставлении </w:t>
      </w:r>
      <w:r w:rsidR="002231C8" w:rsidRPr="00717077">
        <w:rPr>
          <w:rFonts w:ascii="Times New Roman" w:eastAsia="Times New Roman" w:hAnsi="Times New Roman" w:cs="Times New Roman"/>
          <w:sz w:val="24"/>
          <w:szCs w:val="24"/>
        </w:rPr>
        <w:t>муниципальной услуги участвуют несколько органов предоставляющих муниципальные услуги, регламент утверждается совместным приказом таких органов.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5. Исполнение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Администрацией поселка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 xml:space="preserve">  6. Регламенты разрабатываются</w:t>
      </w:r>
      <w:r w:rsidR="00B14B8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49B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</w:t>
      </w:r>
      <w:r w:rsidR="00172CF1" w:rsidRPr="00717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и включаются в перечень государственных услуг (функций), формируемый комитетом информатизации, государственных и муниципальных услуг Курской области, размещаемый в региональных информационных системах "Реестр государственных услуг (функций) Курской области" и "Портал государственных и муниципальных услуг (функций) Курской области".</w:t>
      </w:r>
    </w:p>
    <w:p w:rsidR="00172CF1" w:rsidRPr="00717077" w:rsidRDefault="00172CF1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348CE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Регламент разрабатывается, после включения соответствующей муниципальной услуги в перечень му</w:t>
      </w:r>
      <w:r w:rsidR="00E122D8" w:rsidRPr="00717077">
        <w:rPr>
          <w:rFonts w:ascii="Times New Roman" w:eastAsia="Times New Roman" w:hAnsi="Times New Roman" w:cs="Times New Roman"/>
          <w:sz w:val="24"/>
          <w:szCs w:val="24"/>
        </w:rPr>
        <w:t xml:space="preserve">ниципальных услуг </w:t>
      </w:r>
      <w:r w:rsidR="00F348CE" w:rsidRPr="007170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далее перечень), утвержденный Администрацией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E122D8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 района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Курской области.</w:t>
      </w:r>
    </w:p>
    <w:p w:rsidR="00172CF1" w:rsidRPr="00717077" w:rsidRDefault="00172CF1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348CE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8.  Проект регламента и пояснительная записка к нему размещаются на официальном сайте </w:t>
      </w:r>
      <w:r w:rsidR="00DF149B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Администрации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DF149B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, предоставляющего государственные услуги, являющего разработчиком регламента в разделе «Документы» в информационно-телеком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>муникационной сети «Интернет» (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 xml:space="preserve">далее сеть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 xml:space="preserve">на срок не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менее 30 календарных дней.</w:t>
      </w:r>
    </w:p>
    <w:p w:rsidR="003602D3" w:rsidRPr="00717077" w:rsidRDefault="00F348CE" w:rsidP="00F348C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72CF1" w:rsidRPr="00717077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CF1" w:rsidRPr="00717077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="000F58C5" w:rsidRPr="00717077">
        <w:rPr>
          <w:rFonts w:ascii="Times New Roman" w:eastAsia="Times New Roman" w:hAnsi="Times New Roman" w:cs="Times New Roman"/>
          <w:sz w:val="24"/>
          <w:szCs w:val="24"/>
        </w:rPr>
        <w:t xml:space="preserve"> регламентов, а также проекты нормативных правовых актов по внесению изменений в ранее изданные регламенты, признанию регламентов утратившим силу подлежат независимой экспертизе и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экспертизе,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проводимой комиссией для проведения экспертизы проектов административных регламентов предоставления муниципальных услуг Администрации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131E21" w:rsidRPr="00717077">
        <w:rPr>
          <w:rFonts w:ascii="Times New Roman" w:eastAsia="Times New Roman" w:hAnsi="Times New Roman" w:cs="Times New Roman"/>
          <w:sz w:val="24"/>
          <w:szCs w:val="24"/>
        </w:rPr>
        <w:t>Курской области (далее К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омиссия).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34E5" w:rsidRPr="00717077">
        <w:rPr>
          <w:rFonts w:ascii="Times New Roman" w:eastAsia="Times New Roman" w:hAnsi="Times New Roman" w:cs="Times New Roman"/>
          <w:sz w:val="24"/>
          <w:szCs w:val="24"/>
        </w:rPr>
        <w:tab/>
      </w:r>
      <w:r w:rsidR="00DF149B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49B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F348CE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Курской области, ответственный </w:t>
      </w:r>
      <w:r w:rsidR="00B768AE" w:rsidRPr="00717077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принятия регламента, сведения об учете рекомендаций экспертизы и предложений заинтересованных организаций и граждан.</w:t>
      </w:r>
    </w:p>
    <w:p w:rsidR="00527C60" w:rsidRPr="00717077" w:rsidRDefault="009734E5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Экспертиза проектов регламентов, а также проектов нормативных правовых актов по вынесению изменений в ранее изданные регламенты, признанию регламентов утратившим силу проводится в порядке, установленном Правилами проведения экспертизы проектов административных регламентов осуществления муниципального  контроля(надзора) и административных регламентов предоставления государственных услуг, П</w:t>
      </w:r>
      <w:r w:rsidR="00527C60" w:rsidRPr="00717077">
        <w:rPr>
          <w:rFonts w:ascii="Times New Roman" w:eastAsia="Times New Roman" w:hAnsi="Times New Roman" w:cs="Times New Roman"/>
          <w:sz w:val="24"/>
          <w:szCs w:val="24"/>
        </w:rPr>
        <w:t xml:space="preserve">равилами разработки и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утверждения Административных регламентов предоставления государственных услуг, утвержденными постановлени</w:t>
      </w:r>
      <w:r w:rsidR="00527C60" w:rsidRPr="00717077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29.09.2011 г.</w:t>
      </w:r>
      <w:r w:rsidR="00527C60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№ 473 –па «О разработке и утверждении административных регламентов осуществления государственного контроля (надзора)</w:t>
      </w:r>
      <w:r w:rsidR="00527C60" w:rsidRPr="00717077">
        <w:rPr>
          <w:rFonts w:ascii="Times New Roman" w:eastAsia="Times New Roman" w:hAnsi="Times New Roman" w:cs="Times New Roman"/>
          <w:sz w:val="24"/>
          <w:szCs w:val="24"/>
        </w:rPr>
        <w:t>, постан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>овлением  от 20.09.2018 №752-па «</w:t>
      </w:r>
      <w:r w:rsidR="00527C60" w:rsidRPr="00717077">
        <w:rPr>
          <w:rFonts w:ascii="Times New Roman" w:eastAsia="Times New Roman" w:hAnsi="Times New Roman" w:cs="Times New Roman"/>
          <w:sz w:val="24"/>
          <w:szCs w:val="24"/>
        </w:rPr>
        <w:t>О разработке и  утверждении административных регламентов осуществления государственных функций и административных регламентов предоставления государственных услуг».</w:t>
      </w:r>
    </w:p>
    <w:p w:rsidR="00527C60" w:rsidRPr="00717077" w:rsidRDefault="00527C60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  Заключение об оценке регулирующего воздействия на проекты регламентов, а также проекты нормативных правовых актов по внесению изменений в ранее </w:t>
      </w:r>
      <w:r w:rsidR="00C74B54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изданные регламенты, признанию регламентов утратившим силу не требуется.</w:t>
      </w:r>
    </w:p>
    <w:p w:rsidR="00C74B54" w:rsidRPr="00717077" w:rsidRDefault="00C74B54" w:rsidP="00C74B54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768AE" w:rsidRPr="00717077">
        <w:rPr>
          <w:rFonts w:ascii="Times New Roman" w:eastAsia="Times New Roman" w:hAnsi="Times New Roman" w:cs="Times New Roman"/>
          <w:sz w:val="24"/>
          <w:szCs w:val="24"/>
        </w:rPr>
        <w:tab/>
      </w:r>
      <w:r w:rsidR="00B768AE" w:rsidRPr="00717077">
        <w:rPr>
          <w:rFonts w:ascii="Times New Roman" w:eastAsia="Times New Roman" w:hAnsi="Times New Roman" w:cs="Times New Roman"/>
          <w:sz w:val="24"/>
          <w:szCs w:val="24"/>
        </w:rPr>
        <w:tab/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Курской области, то проект регламента направляется на экспертизу с приложением проектов указанных актов.</w:t>
      </w:r>
    </w:p>
    <w:p w:rsidR="00527C60" w:rsidRPr="00717077" w:rsidRDefault="00C74B54" w:rsidP="00F348C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6F3D" w:rsidRPr="00717077">
        <w:rPr>
          <w:rFonts w:ascii="Times New Roman" w:eastAsia="Times New Roman" w:hAnsi="Times New Roman" w:cs="Times New Roman"/>
          <w:sz w:val="24"/>
          <w:szCs w:val="24"/>
        </w:rPr>
        <w:tab/>
      </w:r>
      <w:r w:rsidR="00876F3D" w:rsidRPr="00717077">
        <w:rPr>
          <w:rFonts w:ascii="Times New Roman" w:eastAsia="Times New Roman" w:hAnsi="Times New Roman" w:cs="Times New Roman"/>
          <w:sz w:val="24"/>
          <w:szCs w:val="24"/>
        </w:rPr>
        <w:tab/>
      </w:r>
      <w:r w:rsidR="00DF149B" w:rsidRPr="007170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F348CE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области, ответственный</w:t>
      </w:r>
      <w:r w:rsidR="00B768AE" w:rsidRPr="00717077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за разработку регламента, обеспечивают учет замечаний и предложе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>ний, содержащихся в заключении К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омиссии.           </w:t>
      </w:r>
    </w:p>
    <w:p w:rsidR="00527C60" w:rsidRPr="00717077" w:rsidRDefault="00C74B54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48CE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27C60" w:rsidRPr="00717077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</w:t>
      </w:r>
      <w:r w:rsidR="00527C60" w:rsidRPr="00717077"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актом, устанавливающим конкретное полномочие органа,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</w:t>
      </w:r>
      <w:r w:rsidR="00527C60" w:rsidRPr="00717077">
        <w:rPr>
          <w:rFonts w:ascii="Times New Roman" w:eastAsia="Times New Roman" w:hAnsi="Times New Roman" w:cs="Times New Roman"/>
          <w:sz w:val="24"/>
          <w:szCs w:val="24"/>
        </w:rPr>
        <w:t xml:space="preserve">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При этом порядком осуществления соответствующего полномочия не регулируются вопросы, относящиеся к предмету регулирования регламента.</w:t>
      </w:r>
    </w:p>
    <w:p w:rsidR="00527C60" w:rsidRPr="00717077" w:rsidRDefault="00527C60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74B54" w:rsidRPr="00717077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F348CE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8FC" w:rsidRPr="0071707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74B54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азногласия между </w:t>
      </w:r>
      <w:r w:rsidR="00553CE9" w:rsidRPr="0071707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DF149B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DF149B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предоставляющей</w:t>
      </w:r>
      <w:r w:rsidR="00C74B54" w:rsidRPr="007170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</w:t>
      </w:r>
      <w:r w:rsidR="009B68FC" w:rsidRPr="00717077">
        <w:rPr>
          <w:rFonts w:ascii="Times New Roman" w:eastAsia="Times New Roman" w:hAnsi="Times New Roman" w:cs="Times New Roman"/>
          <w:sz w:val="24"/>
          <w:szCs w:val="24"/>
        </w:rPr>
        <w:t>е у</w:t>
      </w:r>
      <w:r w:rsidR="00C74B54" w:rsidRPr="00717077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9B68FC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CE9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8FC" w:rsidRPr="00717077">
        <w:rPr>
          <w:rFonts w:ascii="Times New Roman" w:eastAsia="Times New Roman" w:hAnsi="Times New Roman" w:cs="Times New Roman"/>
          <w:sz w:val="24"/>
          <w:szCs w:val="24"/>
        </w:rPr>
        <w:t xml:space="preserve"> и комитетом информатизации, государственных и муниципальных услуг Курской области по проектам регламентов, по проектам нормативных правовых актов по  внесению изменений в ранее изданные регламенты, признанию регламентов утратившим силу разрешаются в порядке установленном пунктом 9 Регламента Администрации Курской области, </w:t>
      </w:r>
      <w:r w:rsidR="00DF149B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8FC" w:rsidRPr="00717077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постановлением Губернатора Курской области от 22.02.2012 № 86-пг «Об утверждении Регламента Администрации Курской области».</w:t>
      </w:r>
    </w:p>
    <w:p w:rsidR="009B68FC" w:rsidRPr="00717077" w:rsidRDefault="009B68FC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  <w:r w:rsidR="00124192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Копии нормативных правовых актов об утверждении регламентов органо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>в, предоставляющих муниципальные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услуги, и сведения об источниках их официального опубликования в электронном виде</w:t>
      </w:r>
      <w:r w:rsidR="003B4B94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сети «Интернет» направляются в Упра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>вление Минист</w:t>
      </w:r>
      <w:r w:rsidR="003B4B94" w:rsidRPr="00717077">
        <w:rPr>
          <w:rFonts w:ascii="Times New Roman" w:eastAsia="Times New Roman" w:hAnsi="Times New Roman" w:cs="Times New Roman"/>
          <w:sz w:val="24"/>
          <w:szCs w:val="24"/>
        </w:rPr>
        <w:t>ерства юстиции Российской Федерации по Курской области в соответствии с требованиями, установленными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Губернатора Кур</w:t>
      </w:r>
      <w:r w:rsidR="003B4B94" w:rsidRPr="00717077">
        <w:rPr>
          <w:rFonts w:ascii="Times New Roman" w:eastAsia="Times New Roman" w:hAnsi="Times New Roman" w:cs="Times New Roman"/>
          <w:sz w:val="24"/>
          <w:szCs w:val="24"/>
        </w:rPr>
        <w:t>ской области от 16.04.2009 г. №111 «О порядке опубликования и выступления в силу нормативных  правовых актов органов исполнительной власти Курской области».</w:t>
      </w:r>
    </w:p>
    <w:p w:rsidR="003602D3" w:rsidRPr="00717077" w:rsidRDefault="00020629" w:rsidP="00C74B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74B54" w:rsidRPr="0071707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. Внесение изменений в регламенты осуществляется в порядке, установленном для разра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ботки и утверждения регламентов</w:t>
      </w:r>
      <w:r w:rsidR="00C74B54" w:rsidRPr="00717077">
        <w:rPr>
          <w:rFonts w:ascii="Times New Roman" w:eastAsia="Times New Roman" w:hAnsi="Times New Roman" w:cs="Times New Roman"/>
          <w:sz w:val="24"/>
          <w:szCs w:val="24"/>
        </w:rPr>
        <w:t>, за исключением случаев применения упрощенного порядка внесения изменений, установленный настоящим пунктом.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Упрощенный порядок внесения изменений в административные регламенты применяется в случаях: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устранения замечаний, указанных в заключениях органов юстиции, актах прокурорского реагирования;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исполнения решения судов о признании административного регламента недействующим полностью или в части;</w:t>
      </w:r>
    </w:p>
    <w:p w:rsidR="003602D3" w:rsidRPr="00717077" w:rsidRDefault="00C74B54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3602D3" w:rsidRPr="00717077" w:rsidRDefault="00C74B54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изменения информации о месте нахождения Администрации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и его структурных подразделений,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(действий)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затрагивает прав и законных интересов физических и юридических лиц.</w:t>
      </w:r>
    </w:p>
    <w:p w:rsidR="003602D3" w:rsidRPr="00717077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</w:t>
      </w:r>
    </w:p>
    <w:p w:rsidR="003602D3" w:rsidRPr="00717077" w:rsidRDefault="00C74B54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Проекты регламентов, а такж</w:t>
      </w:r>
      <w:r w:rsidR="000F58C5" w:rsidRPr="00717077">
        <w:rPr>
          <w:rFonts w:ascii="Times New Roman" w:eastAsia="Times New Roman" w:hAnsi="Times New Roman" w:cs="Times New Roman"/>
          <w:sz w:val="24"/>
          <w:szCs w:val="24"/>
        </w:rPr>
        <w:t>е заключение комиссии на проект</w:t>
      </w:r>
      <w:r w:rsidR="009734E5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регламента размещаются на официальном сайте 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 Касторенского</w:t>
      </w:r>
      <w:r w:rsidR="008E4E63" w:rsidRPr="0071707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Курской области в разделе "Муниципально - правовые акты" в информационно-телекоммуникационной сети "Интернет (далее - сеть "Интернет").</w:t>
      </w:r>
    </w:p>
    <w:p w:rsidR="003602D3" w:rsidRPr="00717077" w:rsidRDefault="003602D3" w:rsidP="008E4E6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3602D3" w:rsidRPr="00717077" w:rsidRDefault="003602D3" w:rsidP="003602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t>II. Требования к регламентам</w:t>
      </w:r>
    </w:p>
    <w:p w:rsidR="003B4B94" w:rsidRPr="00717077" w:rsidRDefault="003B4B94" w:rsidP="003602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02D3" w:rsidRPr="00717077" w:rsidRDefault="007B19C1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14.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регламента определяется </w:t>
      </w:r>
      <w:r w:rsidR="004C49A3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 xml:space="preserve">поселка Новокасторное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области, ответственным за его разработку, с учетом формулировки, соответствующей редакции положения нормативного правового акта, которым пре</w:t>
      </w:r>
      <w:r w:rsidR="003B4B94" w:rsidRPr="00717077">
        <w:rPr>
          <w:rFonts w:ascii="Times New Roman" w:eastAsia="Times New Roman" w:hAnsi="Times New Roman" w:cs="Times New Roman"/>
          <w:sz w:val="24"/>
          <w:szCs w:val="24"/>
        </w:rPr>
        <w:t>дусмотрена муниципальная услуга, и наименования такой муниципальной услуги в перечне.</w:t>
      </w:r>
    </w:p>
    <w:p w:rsidR="003602D3" w:rsidRPr="00717077" w:rsidRDefault="00B31820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B19C1" w:rsidRPr="00717077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В регламент включаются следующие разделы: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а) общие положения;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б) стандарт предоставления муниципальной услуги;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г) формы контроля за исполнением регламента;</w:t>
      </w:r>
    </w:p>
    <w:p w:rsidR="003602D3" w:rsidRPr="00717077" w:rsidRDefault="004C49A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3602D3" w:rsidRPr="00717077" w:rsidRDefault="003B4B94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1F3F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19C1" w:rsidRPr="00717077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Раздел, касающийся общих положений, состоит из следующих подразделов: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а) предмет регулирования регламента;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б) круг заявителей;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C49A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7B19C1" w:rsidRPr="00717077" w:rsidRDefault="008E4E6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B19C1" w:rsidRPr="00717077">
        <w:rPr>
          <w:rFonts w:ascii="Times New Roman" w:eastAsia="Times New Roman" w:hAnsi="Times New Roman" w:cs="Times New Roman"/>
          <w:sz w:val="24"/>
          <w:szCs w:val="24"/>
        </w:rPr>
        <w:t xml:space="preserve"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</w:t>
      </w:r>
      <w:r w:rsidR="004C49A3" w:rsidRPr="0071707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4C49A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Касторенского района Курской области</w:t>
      </w:r>
      <w:r w:rsidR="007B19C1" w:rsidRPr="00717077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услугу, являющегося разработчиком регламента, на официальном сайте Администрации Курской области, в сети «Интернет», в федеральной государственной информационной  системе «Единый портал государственных и муниципаль</w:t>
      </w:r>
      <w:r w:rsidR="00A34ECF" w:rsidRPr="00717077">
        <w:rPr>
          <w:rFonts w:ascii="Times New Roman" w:eastAsia="Times New Roman" w:hAnsi="Times New Roman" w:cs="Times New Roman"/>
          <w:sz w:val="24"/>
          <w:szCs w:val="24"/>
        </w:rPr>
        <w:t>ных услуг (</w:t>
      </w:r>
      <w:r w:rsidR="007B19C1" w:rsidRPr="00717077">
        <w:rPr>
          <w:rFonts w:ascii="Times New Roman" w:eastAsia="Times New Roman" w:hAnsi="Times New Roman" w:cs="Times New Roman"/>
          <w:sz w:val="24"/>
          <w:szCs w:val="24"/>
        </w:rPr>
        <w:t>функций) (далее –Единый портал);</w:t>
      </w:r>
    </w:p>
    <w:p w:rsidR="007B19C1" w:rsidRPr="00717077" w:rsidRDefault="008E4E6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7B19C1" w:rsidRPr="00717077">
        <w:rPr>
          <w:rFonts w:ascii="Times New Roman" w:eastAsia="Times New Roman" w:hAnsi="Times New Roman" w:cs="Times New Roman"/>
          <w:sz w:val="24"/>
          <w:szCs w:val="24"/>
        </w:rPr>
        <w:t>-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услуг.</w:t>
      </w:r>
    </w:p>
    <w:p w:rsidR="007B19C1" w:rsidRPr="00717077" w:rsidRDefault="007B19C1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9C1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B19C1" w:rsidRPr="00717077">
        <w:rPr>
          <w:rFonts w:ascii="Times New Roman" w:eastAsia="Times New Roman" w:hAnsi="Times New Roman" w:cs="Times New Roman"/>
          <w:sz w:val="24"/>
          <w:szCs w:val="24"/>
        </w:rPr>
        <w:t>К справочной информации относится следующая информация:</w:t>
      </w:r>
    </w:p>
    <w:p w:rsidR="003602D3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- информация о месте нахождения и графике работы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области, предоставляющих муниципальную услугу, их структурных подразделений и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602D3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- справочные телефоны структурных подразделений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3602D3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- адрес официального сайта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19C1" w:rsidRPr="00717077">
        <w:rPr>
          <w:rFonts w:ascii="Times New Roman" w:eastAsia="Times New Roman" w:hAnsi="Times New Roman" w:cs="Times New Roman"/>
          <w:sz w:val="24"/>
          <w:szCs w:val="24"/>
        </w:rPr>
        <w:t xml:space="preserve"> а также электронной почты и (или) формы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9C1" w:rsidRPr="00717077">
        <w:rPr>
          <w:rFonts w:ascii="Times New Roman" w:eastAsia="Times New Roman" w:hAnsi="Times New Roman" w:cs="Times New Roman"/>
          <w:sz w:val="24"/>
          <w:szCs w:val="24"/>
        </w:rPr>
        <w:t xml:space="preserve">обратной связи </w:t>
      </w:r>
      <w:r w:rsidR="00E613D9" w:rsidRPr="0071707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D9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области, содержащий информацию о предоставлении муниципальной услуги и услуг, которые являются необходимыми и обязательными для пред</w:t>
      </w:r>
      <w:r w:rsidR="00095632" w:rsidRPr="00717077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2D3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области";</w:t>
      </w:r>
    </w:p>
    <w:p w:rsidR="00095632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-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 xml:space="preserve">тавления </w:t>
      </w:r>
      <w:r w:rsidR="00095632" w:rsidRPr="00717077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3602D3" w:rsidRPr="00717077" w:rsidRDefault="00095632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DFE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Справочная информация не приводится в тексте регламента и подлежит обязательному   размещению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="00E613D9" w:rsidRPr="007170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E613D9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, предоставляющих муниципальную услугу, организаций, участвующих в предоставлении муниципальной услуги, в сети "Интернет",</w:t>
      </w:r>
      <w:r w:rsidR="00566DFE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региональной информ</w:t>
      </w:r>
      <w:r w:rsidR="00A34ECF" w:rsidRPr="00717077">
        <w:rPr>
          <w:rFonts w:ascii="Times New Roman" w:eastAsia="Times New Roman" w:hAnsi="Times New Roman" w:cs="Times New Roman"/>
          <w:sz w:val="24"/>
          <w:szCs w:val="24"/>
        </w:rPr>
        <w:t>ационной системы «Реестр государ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4ECF" w:rsidRPr="0071707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венных и</w:t>
      </w:r>
      <w:r w:rsidR="005274B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услуг(функций) К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урской области» ( далее- региональный реестр), на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слуг (функций) Курской области", о чем указывается в тексте регламента.</w:t>
      </w:r>
    </w:p>
    <w:p w:rsidR="003602D3" w:rsidRPr="00717077" w:rsidRDefault="005274B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17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. Стандарт предоставления муниципальной услуги должен содержать следующие подразделы: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а) наименование муниципальной услуги;</w:t>
      </w:r>
    </w:p>
    <w:p w:rsidR="003602D3" w:rsidRPr="00717077" w:rsidRDefault="00DD626E" w:rsidP="00DD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66DFE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 для предоставления муниципальной услуги. Также указываются требования </w:t>
      </w:r>
      <w:hyperlink r:id="rId12" w:history="1">
        <w:r w:rsidR="003602D3" w:rsidRPr="00717077">
          <w:rPr>
            <w:rFonts w:ascii="Times New Roman" w:eastAsia="Times New Roman" w:hAnsi="Times New Roman" w:cs="Times New Roman"/>
            <w:sz w:val="24"/>
            <w:szCs w:val="24"/>
          </w:rPr>
          <w:t>пункта 3 статьи 7 Федерального закона "Об организации предоставления государственных и муниципальных услуг"</w:t>
        </w:r>
      </w:hyperlink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Новокасторное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  в) описание результата предоставления муниципальной услуги;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  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5274B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д) </w:t>
      </w:r>
      <w:r w:rsidR="005274B3" w:rsidRPr="00717077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услуги.</w:t>
      </w:r>
    </w:p>
    <w:p w:rsidR="003602D3" w:rsidRPr="00717077" w:rsidRDefault="000904BB" w:rsidP="0009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274B3" w:rsidRPr="0071707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еречень нормативных правовых актов, регулирующих отношения, возникающие в связи с предос</w:t>
      </w:r>
      <w:r w:rsidR="005274B3" w:rsidRPr="00717077">
        <w:rPr>
          <w:rFonts w:ascii="Times New Roman" w:eastAsia="Times New Roman" w:hAnsi="Times New Roman" w:cs="Times New Roman"/>
          <w:sz w:val="24"/>
          <w:szCs w:val="24"/>
        </w:rPr>
        <w:t>тавлением муниципальной услуги,</w:t>
      </w:r>
      <w:r w:rsidR="001232D5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4B3" w:rsidRPr="007170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с указанием их реквизитов и источников официального опубликования</w:t>
      </w:r>
      <w:r w:rsidR="005274B3" w:rsidRPr="00717077">
        <w:rPr>
          <w:rFonts w:ascii="Times New Roman" w:eastAsia="Times New Roman" w:hAnsi="Times New Roman" w:cs="Times New Roman"/>
          <w:sz w:val="24"/>
          <w:szCs w:val="24"/>
        </w:rPr>
        <w:t xml:space="preserve">), подлежит обязательному размещению на официальном сайте 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>Администрации поселка Новокасторное</w:t>
      </w:r>
      <w:r w:rsidR="00365C74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Курской области, </w:t>
      </w:r>
      <w:r w:rsidR="005274B3" w:rsidRPr="00717077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услугу, в сети «Интернет», а также в соответствующем разделе регионального реестра и на Едином портале.</w:t>
      </w:r>
    </w:p>
    <w:p w:rsidR="005274B3" w:rsidRPr="00717077" w:rsidRDefault="005274B3" w:rsidP="004B2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В данном разделе регламента должно содержаться указание на соответствующее размещение перечня указанных нормативных правовых актов, регулирующи</w:t>
      </w:r>
      <w:r w:rsidR="001232D5" w:rsidRPr="00717077">
        <w:rPr>
          <w:rFonts w:ascii="Times New Roman" w:eastAsia="Times New Roman" w:hAnsi="Times New Roman" w:cs="Times New Roman"/>
          <w:sz w:val="24"/>
          <w:szCs w:val="24"/>
        </w:rPr>
        <w:t>х предоставление муниципальной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4B2087" w:rsidRPr="00717077" w:rsidRDefault="00365C74" w:rsidP="0009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Администрация поселка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>Касторе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нского района Курской области,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>предоставляющая</w:t>
      </w:r>
      <w:r w:rsidR="004B2087" w:rsidRPr="007170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реестра.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   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365C74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Курской области,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участвующих в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>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    Непредставление заявителем указанных документов не является основанием для отказа заявителю в предоставлении услуги;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ab/>
        <w:t>з) указание на запрет требовать от заявителя:</w:t>
      </w:r>
    </w:p>
    <w:p w:rsidR="003602D3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02D3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</w:t>
      </w:r>
      <w:r w:rsidR="00365C7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Новокасторное</w:t>
      </w:r>
      <w:r w:rsidR="00365C74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Курской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>области участвующей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части 6 статьи 7 Федерального закона;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ab/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3602D3" w:rsidRPr="00717077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ab/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3602D3" w:rsidRPr="00717077" w:rsidRDefault="003602D3" w:rsidP="004B2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м) порядок, размер и основания взимания государственной пошлины или иной платы, взимаемой за пред</w:t>
      </w:r>
      <w:r w:rsidR="004B2087" w:rsidRPr="00717077">
        <w:rPr>
          <w:rFonts w:ascii="Times New Roman" w:eastAsia="Times New Roman" w:hAnsi="Times New Roman" w:cs="Times New Roman"/>
          <w:sz w:val="24"/>
          <w:szCs w:val="24"/>
        </w:rPr>
        <w:t>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D625B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р) требования к помещениям, в которых предоставляются муниципальная услуга, услуга, предоставляемая организацией, участвующей в предоставлен</w:t>
      </w:r>
      <w:r w:rsidR="004B2087" w:rsidRPr="00717077">
        <w:rPr>
          <w:rFonts w:ascii="Times New Roman" w:eastAsia="Times New Roman" w:hAnsi="Times New Roman" w:cs="Times New Roman"/>
          <w:sz w:val="24"/>
          <w:szCs w:val="24"/>
        </w:rPr>
        <w:t xml:space="preserve">ии муниципальной услуги, к залу </w:t>
      </w:r>
      <w:r w:rsidR="00350195" w:rsidRPr="00717077">
        <w:rPr>
          <w:rFonts w:ascii="Times New Roman" w:eastAsia="Times New Roman" w:hAnsi="Times New Roman" w:cs="Times New Roman"/>
          <w:sz w:val="24"/>
          <w:szCs w:val="24"/>
        </w:rPr>
        <w:t xml:space="preserve"> ожидания</w:t>
      </w:r>
      <w:r w:rsidR="004B2087" w:rsidRPr="00717077">
        <w:rPr>
          <w:rFonts w:ascii="Times New Roman" w:eastAsia="Times New Roman" w:hAnsi="Times New Roman" w:cs="Times New Roman"/>
          <w:sz w:val="24"/>
          <w:szCs w:val="24"/>
        </w:rPr>
        <w:t>, местам д</w:t>
      </w:r>
      <w:r w:rsidR="006D625B" w:rsidRPr="00717077">
        <w:rPr>
          <w:rFonts w:ascii="Times New Roman" w:eastAsia="Times New Roman" w:hAnsi="Times New Roman" w:cs="Times New Roman"/>
          <w:sz w:val="24"/>
          <w:szCs w:val="24"/>
        </w:rPr>
        <w:t>ля за</w:t>
      </w:r>
      <w:r w:rsidR="004B2087" w:rsidRPr="00717077">
        <w:rPr>
          <w:rFonts w:ascii="Times New Roman" w:eastAsia="Times New Roman" w:hAnsi="Times New Roman" w:cs="Times New Roman"/>
          <w:sz w:val="24"/>
          <w:szCs w:val="24"/>
        </w:rPr>
        <w:t>полнения запросов о предоставлении  муниципальной услуги</w:t>
      </w:r>
      <w:r w:rsidR="006D625B" w:rsidRPr="00717077">
        <w:rPr>
          <w:rFonts w:ascii="Times New Roman" w:eastAsia="Times New Roman" w:hAnsi="Times New Roman" w:cs="Times New Roman"/>
          <w:sz w:val="24"/>
          <w:szCs w:val="24"/>
        </w:rPr>
        <w:t>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</w:t>
      </w:r>
      <w:r w:rsidR="00566DFE" w:rsidRPr="00717077">
        <w:rPr>
          <w:rFonts w:ascii="Times New Roman" w:eastAsia="Times New Roman" w:hAnsi="Times New Roman" w:cs="Times New Roman"/>
          <w:sz w:val="24"/>
          <w:szCs w:val="24"/>
        </w:rPr>
        <w:t>й услуги, в том числе к обеспечи</w:t>
      </w:r>
      <w:r w:rsidR="006D625B" w:rsidRPr="00717077">
        <w:rPr>
          <w:rFonts w:ascii="Times New Roman" w:eastAsia="Times New Roman" w:hAnsi="Times New Roman" w:cs="Times New Roman"/>
          <w:sz w:val="24"/>
          <w:szCs w:val="24"/>
        </w:rPr>
        <w:t>ванию, доступности для инвалидов указанных объектов в соответствии с законодательством Российской Федерации</w:t>
      </w:r>
      <w:r w:rsidR="004B2087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25B" w:rsidRPr="00717077">
        <w:rPr>
          <w:rFonts w:ascii="Times New Roman" w:eastAsia="Times New Roman" w:hAnsi="Times New Roman" w:cs="Times New Roman"/>
          <w:sz w:val="24"/>
          <w:szCs w:val="24"/>
        </w:rPr>
        <w:t xml:space="preserve"> о социальной защите инвалидов. </w:t>
      </w:r>
    </w:p>
    <w:p w:rsidR="00563ECA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государственных и муниципальных услуг, возможность </w:t>
      </w:r>
      <w:r w:rsidR="006D625B" w:rsidRPr="00717077">
        <w:rPr>
          <w:rFonts w:ascii="Times New Roman" w:eastAsia="Times New Roman" w:hAnsi="Times New Roman" w:cs="Times New Roman"/>
          <w:sz w:val="24"/>
          <w:szCs w:val="24"/>
        </w:rPr>
        <w:t xml:space="preserve">либо невозможность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получения </w:t>
      </w:r>
      <w:r w:rsidR="00563ECA" w:rsidRPr="007170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6D625B" w:rsidRPr="00717077">
        <w:rPr>
          <w:rFonts w:ascii="Times New Roman" w:eastAsia="Times New Roman" w:hAnsi="Times New Roman" w:cs="Times New Roman"/>
          <w:sz w:val="24"/>
          <w:szCs w:val="24"/>
        </w:rPr>
        <w:t>й услуги в любом территориальном подразделении органа, предоставляющего муниципальну</w:t>
      </w:r>
      <w:r w:rsidR="00563ECA" w:rsidRPr="00717077">
        <w:rPr>
          <w:rFonts w:ascii="Times New Roman" w:eastAsia="Times New Roman" w:hAnsi="Times New Roman" w:cs="Times New Roman"/>
          <w:sz w:val="24"/>
          <w:szCs w:val="24"/>
        </w:rPr>
        <w:t>ю услугу, по выбору заявителя (</w:t>
      </w:r>
      <w:r w:rsidR="006D625B" w:rsidRPr="00717077">
        <w:rPr>
          <w:rFonts w:ascii="Times New Roman" w:eastAsia="Times New Roman" w:hAnsi="Times New Roman" w:cs="Times New Roman"/>
          <w:sz w:val="24"/>
          <w:szCs w:val="24"/>
        </w:rPr>
        <w:t>экстерриториальный принцип) возможность получения информации о ходе предоставления муниципальной услуги, в том числе с использованием информацион</w:t>
      </w:r>
      <w:r w:rsidR="00563ECA" w:rsidRPr="00717077">
        <w:rPr>
          <w:rFonts w:ascii="Times New Roman" w:eastAsia="Times New Roman" w:hAnsi="Times New Roman" w:cs="Times New Roman"/>
          <w:sz w:val="24"/>
          <w:szCs w:val="24"/>
        </w:rPr>
        <w:t xml:space="preserve">но-коммуникационных технологий. </w:t>
      </w:r>
      <w:r w:rsidR="006D625B" w:rsidRPr="00717077">
        <w:rPr>
          <w:rFonts w:ascii="Times New Roman" w:eastAsia="Times New Roman" w:hAnsi="Times New Roman" w:cs="Times New Roman"/>
          <w:sz w:val="24"/>
          <w:szCs w:val="24"/>
        </w:rPr>
        <w:t>Предоставление в многофункциональных центра</w:t>
      </w:r>
      <w:r w:rsidR="00563ECA" w:rsidRPr="00717077">
        <w:rPr>
          <w:rFonts w:ascii="Times New Roman" w:eastAsia="Times New Roman" w:hAnsi="Times New Roman" w:cs="Times New Roman"/>
          <w:sz w:val="24"/>
          <w:szCs w:val="24"/>
        </w:rPr>
        <w:t xml:space="preserve">х предоставления </w:t>
      </w:r>
      <w:r w:rsidR="006D625B" w:rsidRPr="00717077">
        <w:rPr>
          <w:rFonts w:ascii="Times New Roman" w:eastAsia="Times New Roman" w:hAnsi="Times New Roman" w:cs="Times New Roman"/>
          <w:sz w:val="24"/>
          <w:szCs w:val="24"/>
        </w:rPr>
        <w:t>муниципальных услуг</w:t>
      </w:r>
      <w:r w:rsidR="00563ECA" w:rsidRPr="0071707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государственными корпорациями государственных услуг не осуществляется. </w:t>
      </w:r>
    </w:p>
    <w:p w:rsidR="003602D3" w:rsidRPr="00717077" w:rsidRDefault="006D625B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т) иные требования, в том числе учитывающие особенности предоставления муниципальной услуги в многофункциональных центрах </w:t>
      </w:r>
      <w:r w:rsidR="00563ECA" w:rsidRPr="0071707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 и особенности предоставления муниципальной услуги </w:t>
      </w:r>
      <w:r w:rsidR="00563ECA" w:rsidRPr="00717077">
        <w:rPr>
          <w:rFonts w:ascii="Times New Roman" w:eastAsia="Times New Roman" w:hAnsi="Times New Roman" w:cs="Times New Roman"/>
          <w:sz w:val="24"/>
          <w:szCs w:val="24"/>
        </w:rPr>
        <w:t>по экстерриториальному принципу</w:t>
      </w:r>
      <w:r w:rsidR="00480D5C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8AE" w:rsidRPr="007170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3ECA" w:rsidRPr="00717077">
        <w:rPr>
          <w:rFonts w:ascii="Times New Roman" w:eastAsia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принципу) и особенности предоставления государственной услуги в электронной форме. При определении особенностей предоставления  муниципальной услуги в электронной форме указывается перечень видов электронной подписи, которые допускаются</w:t>
      </w:r>
      <w:r w:rsidR="00123ECE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 использованию при  обращении  за </w:t>
      </w:r>
      <w:r w:rsidR="00480D5C" w:rsidRPr="00717077">
        <w:rPr>
          <w:rFonts w:ascii="Times New Roman" w:eastAsia="Times New Roman" w:hAnsi="Times New Roman" w:cs="Times New Roman"/>
          <w:sz w:val="24"/>
          <w:szCs w:val="24"/>
        </w:rPr>
        <w:t>получением муниципальной услуги</w:t>
      </w:r>
      <w:r w:rsidR="00123ECE" w:rsidRPr="00717077">
        <w:rPr>
          <w:rFonts w:ascii="Times New Roman" w:eastAsia="Times New Roman" w:hAnsi="Times New Roman" w:cs="Times New Roman"/>
          <w:sz w:val="24"/>
          <w:szCs w:val="24"/>
        </w:rPr>
        <w:t>, оказываемой 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</w:t>
      </w:r>
      <w:r w:rsidR="00480D5C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D37B8" w:rsidRPr="00717077" w:rsidRDefault="00480D5C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18.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Раздел, касающийся состава, последовательности и сроков выполнения административных процедур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(действий)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</w:t>
      </w:r>
      <w:r w:rsidR="0020601B" w:rsidRPr="00717077">
        <w:rPr>
          <w:rFonts w:ascii="Times New Roman" w:eastAsia="Times New Roman" w:hAnsi="Times New Roman" w:cs="Times New Roman"/>
          <w:sz w:val="24"/>
          <w:szCs w:val="24"/>
        </w:rPr>
        <w:t xml:space="preserve"> (действий) в электронной форме, а также  особенностей выполнения административных процедур (действий) в многофункциональных центрах предоставления муниципальных услуг, состоит из подразделов, соответствующих количеству административных процедур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</w:t>
      </w:r>
      <w:r w:rsidR="0020601B" w:rsidRPr="00717077">
        <w:rPr>
          <w:rFonts w:ascii="Times New Roman" w:eastAsia="Times New Roman" w:hAnsi="Times New Roman" w:cs="Times New Roman"/>
          <w:sz w:val="24"/>
          <w:szCs w:val="24"/>
        </w:rPr>
        <w:t>ых процедур, с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 xml:space="preserve">одержащихся в нем, в том числе </w:t>
      </w:r>
      <w:r w:rsidR="0020601B" w:rsidRPr="00717077">
        <w:rPr>
          <w:rFonts w:ascii="Times New Roman" w:eastAsia="Times New Roman" w:hAnsi="Times New Roman" w:cs="Times New Roman"/>
          <w:sz w:val="24"/>
          <w:szCs w:val="24"/>
        </w:rPr>
        <w:t>отдельно указывается перечень административных процедур</w:t>
      </w:r>
      <w:r w:rsidR="000D37B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01B" w:rsidRPr="00717077">
        <w:rPr>
          <w:rFonts w:ascii="Times New Roman" w:eastAsia="Times New Roman" w:hAnsi="Times New Roman" w:cs="Times New Roman"/>
          <w:sz w:val="24"/>
          <w:szCs w:val="24"/>
        </w:rPr>
        <w:t>(действий)</w:t>
      </w:r>
      <w:r w:rsidR="000D37B8" w:rsidRPr="00717077">
        <w:rPr>
          <w:rFonts w:ascii="Times New Roman" w:eastAsia="Times New Roman" w:hAnsi="Times New Roman" w:cs="Times New Roman"/>
          <w:sz w:val="24"/>
          <w:szCs w:val="24"/>
        </w:rPr>
        <w:t xml:space="preserve">, выполняемых многофункциональными центрами предоставления государственных и муниципальных услуг. </w:t>
      </w:r>
      <w:r w:rsidR="0020601B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37B8" w:rsidRPr="00717077" w:rsidRDefault="000D37B8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Раздел </w:t>
      </w:r>
      <w:r w:rsidR="006A1203" w:rsidRPr="00717077">
        <w:rPr>
          <w:rFonts w:ascii="Times New Roman" w:eastAsia="Times New Roman" w:hAnsi="Times New Roman" w:cs="Times New Roman"/>
          <w:sz w:val="24"/>
          <w:szCs w:val="24"/>
        </w:rPr>
        <w:t>должен содержать в том числе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D37B8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D37B8" w:rsidRPr="00717077">
        <w:rPr>
          <w:rFonts w:ascii="Times New Roman" w:eastAsia="Times New Roman" w:hAnsi="Times New Roman" w:cs="Times New Roman"/>
          <w:sz w:val="24"/>
          <w:szCs w:val="24"/>
        </w:rPr>
        <w:t>- порядок осуществления в эле</w:t>
      </w:r>
      <w:r w:rsidR="00B768AE" w:rsidRPr="00717077">
        <w:rPr>
          <w:rFonts w:ascii="Times New Roman" w:eastAsia="Times New Roman" w:hAnsi="Times New Roman" w:cs="Times New Roman"/>
          <w:sz w:val="24"/>
          <w:szCs w:val="24"/>
        </w:rPr>
        <w:t>ктронной форме</w:t>
      </w:r>
      <w:r w:rsidR="000D37B8" w:rsidRPr="00717077">
        <w:rPr>
          <w:rFonts w:ascii="Times New Roman" w:eastAsia="Times New Roman" w:hAnsi="Times New Roman" w:cs="Times New Roman"/>
          <w:sz w:val="24"/>
          <w:szCs w:val="24"/>
        </w:rPr>
        <w:t>, в том числе с использованием Единого портала, админ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 xml:space="preserve">истративных процедур (действий) в соответствии с положениями </w:t>
      </w:r>
      <w:r w:rsidR="000D37B8" w:rsidRPr="00717077">
        <w:rPr>
          <w:rFonts w:ascii="Times New Roman" w:eastAsia="Times New Roman" w:hAnsi="Times New Roman" w:cs="Times New Roman"/>
          <w:sz w:val="24"/>
          <w:szCs w:val="24"/>
        </w:rPr>
        <w:t>статьи 10 Федерального закона;</w:t>
      </w:r>
    </w:p>
    <w:p w:rsidR="007C4ECE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B0AEF"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7B8" w:rsidRPr="00717077">
        <w:rPr>
          <w:rFonts w:ascii="Times New Roman" w:eastAsia="Times New Roman" w:hAnsi="Times New Roman" w:cs="Times New Roman"/>
          <w:sz w:val="24"/>
          <w:szCs w:val="24"/>
        </w:rPr>
        <w:t xml:space="preserve">порядок выполнения административных процедур (действий) многофункциональными центрами предоставления </w:t>
      </w:r>
      <w:r w:rsidR="007C4ECE" w:rsidRPr="00717077">
        <w:rPr>
          <w:rFonts w:ascii="Times New Roman" w:eastAsia="Times New Roman" w:hAnsi="Times New Roman" w:cs="Times New Roman"/>
          <w:sz w:val="24"/>
          <w:szCs w:val="24"/>
        </w:rPr>
        <w:t>муниципальных услуг.</w:t>
      </w:r>
      <w:r w:rsidR="000D37B8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0AEF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B0AEF" w:rsidRPr="00717077">
        <w:rPr>
          <w:rFonts w:ascii="Times New Roman" w:eastAsia="Times New Roman" w:hAnsi="Times New Roman" w:cs="Times New Roman"/>
          <w:sz w:val="24"/>
          <w:szCs w:val="24"/>
        </w:rPr>
        <w:t>-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7C4ECE" w:rsidRPr="00717077" w:rsidRDefault="00EB0AEF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В разделе описывается порядок выполнения многофункциональными центрами пре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доставления муниципальных услуг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следующих административны</w:t>
      </w:r>
      <w:r w:rsidR="00B768AE" w:rsidRPr="00717077">
        <w:rPr>
          <w:rFonts w:ascii="Times New Roman" w:eastAsia="Times New Roman" w:hAnsi="Times New Roman" w:cs="Times New Roman"/>
          <w:sz w:val="24"/>
          <w:szCs w:val="24"/>
        </w:rPr>
        <w:t>х процедур (действий) (в случае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посредством обращения заяви</w:t>
      </w:r>
      <w:r w:rsidR="00F5044A" w:rsidRPr="00717077">
        <w:rPr>
          <w:rFonts w:ascii="Times New Roman" w:eastAsia="Times New Roman" w:hAnsi="Times New Roman" w:cs="Times New Roman"/>
          <w:sz w:val="24"/>
          <w:szCs w:val="24"/>
        </w:rPr>
        <w:t>теля в многофункциональный центр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услуг)</w:t>
      </w:r>
      <w:r w:rsidR="00F5044A" w:rsidRPr="007170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02D3" w:rsidRPr="00717077" w:rsidRDefault="00F504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602D3" w:rsidRPr="00717077" w:rsidRDefault="00F504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-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F5044A" w:rsidRPr="00717077" w:rsidRDefault="00F504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- формирование и направление многофункциональным центром предоставления муниципальных услуг межведомственного зап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 xml:space="preserve">роса в органы, предоставляющие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государственные услуги, в иные органы государственной власти органы местного самоуправления и организации, участвующие в предоставлении  государственных услуг.</w:t>
      </w:r>
    </w:p>
    <w:p w:rsidR="001232D5" w:rsidRPr="00717077" w:rsidRDefault="00F504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D626E"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-      выдача 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государственный и муниципальных услуг по результатам предоставления государственных и муниципальных услуг органам, предоставляющим муниципальные услуги, и органам</w:t>
      </w:r>
      <w:r w:rsidR="00C919D0" w:rsidRPr="00717077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предоставляющим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 муниципальные услуги. </w:t>
      </w:r>
    </w:p>
    <w:p w:rsidR="00C919D0" w:rsidRPr="00717077" w:rsidRDefault="00DD626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9D0" w:rsidRPr="00717077">
        <w:rPr>
          <w:rFonts w:ascii="Times New Roman" w:eastAsia="Times New Roman" w:hAnsi="Times New Roman" w:cs="Times New Roman"/>
          <w:sz w:val="24"/>
          <w:szCs w:val="24"/>
        </w:rPr>
        <w:t>- иные процедуры:</w:t>
      </w:r>
    </w:p>
    <w:p w:rsidR="00B31820" w:rsidRPr="00717077" w:rsidRDefault="00DD626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19D0" w:rsidRPr="00717077">
        <w:rPr>
          <w:rFonts w:ascii="Times New Roman" w:eastAsia="Times New Roman" w:hAnsi="Times New Roman" w:cs="Times New Roman"/>
          <w:sz w:val="24"/>
          <w:szCs w:val="24"/>
        </w:rPr>
        <w:t>- иные действия, необходимые дл</w:t>
      </w:r>
      <w:r w:rsidR="001232D5" w:rsidRPr="00717077">
        <w:rPr>
          <w:rFonts w:ascii="Times New Roman" w:eastAsia="Times New Roman" w:hAnsi="Times New Roman" w:cs="Times New Roman"/>
          <w:sz w:val="24"/>
          <w:szCs w:val="24"/>
        </w:rPr>
        <w:t>я предоставления муниципальной</w:t>
      </w:r>
      <w:r w:rsidR="00C919D0" w:rsidRPr="00717077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связанные с проверкой  действительности усиленной квалифицированной электронной подписи заявителя, использованной при обращении за получением государственной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820" w:rsidRPr="00717077">
        <w:rPr>
          <w:rFonts w:ascii="Times New Roman" w:eastAsia="Times New Roman" w:hAnsi="Times New Roman" w:cs="Times New Roman"/>
          <w:sz w:val="24"/>
          <w:szCs w:val="24"/>
        </w:rPr>
        <w:t xml:space="preserve">услуги, а также с установлением перечня средств удостоверяющих центров, которые допускаются 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Управлением федеральной службы безопасности информации в информационной системе, используемой в целях приема обращений за получением муниципальной услуги и (или) предоставлении такой услуги.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2D3" w:rsidRPr="00717077" w:rsidRDefault="001B21F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31820" w:rsidRPr="00717077">
        <w:rPr>
          <w:rFonts w:ascii="Times New Roman" w:eastAsia="Times New Roman" w:hAnsi="Times New Roman" w:cs="Times New Roman"/>
          <w:sz w:val="24"/>
          <w:szCs w:val="24"/>
        </w:rPr>
        <w:t xml:space="preserve">  19.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Описание каждой административной процедуры предусматривает: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г) критерии принятия решений;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602D3" w:rsidRPr="00717077" w:rsidRDefault="00B31820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  20.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Раздел, касающийся форм контроля за предоставлением муниципальной услуги, состоит из следующих подразделов: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ответственность должностных лиц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66DFE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="00566DFE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602D3" w:rsidRPr="00717077" w:rsidRDefault="0004381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21. Раздел, касающий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ся досудебного (внесудебного) порядка обжалования решений и действий (бездействия) </w:t>
      </w:r>
      <w:r w:rsidR="00D90211" w:rsidRPr="0071707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предоставляющей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муниципальную услу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гу, а также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лица, предоставляющего муниципального услугу с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остоит из следующих подразделов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04381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и (или) его должностных лиц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2D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Администрация поселка Новокасторное</w:t>
      </w:r>
      <w:r w:rsidR="001D167C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4BB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 xml:space="preserve">, являющиеся </w:t>
      </w:r>
      <w:r w:rsidR="00043813" w:rsidRPr="00717077">
        <w:rPr>
          <w:rFonts w:ascii="Times New Roman" w:eastAsia="Times New Roman" w:hAnsi="Times New Roman" w:cs="Times New Roman"/>
          <w:sz w:val="24"/>
          <w:szCs w:val="24"/>
        </w:rPr>
        <w:t>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43813" w:rsidRPr="00717077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043813" w:rsidRPr="00717077">
        <w:rPr>
          <w:rFonts w:ascii="Times New Roman" w:eastAsia="Times New Roman" w:hAnsi="Times New Roman" w:cs="Times New Roman"/>
          <w:sz w:val="24"/>
          <w:szCs w:val="24"/>
        </w:rPr>
        <w:t>способы информировании заявителей о порядке подачи и рассмотрения жалобы, в том числе с использованием Единого портала;</w:t>
      </w:r>
    </w:p>
    <w:p w:rsidR="006F128F" w:rsidRPr="00717077" w:rsidRDefault="0004381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г) п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еречень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1D167C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услугу, а также его должностных лиц.</w:t>
      </w:r>
    </w:p>
    <w:p w:rsidR="006F128F" w:rsidRPr="00717077" w:rsidRDefault="006F128F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о чем указывается в тексте регламента.</w:t>
      </w:r>
    </w:p>
    <w:p w:rsidR="006F128F" w:rsidRPr="00717077" w:rsidRDefault="001D167C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поселка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  <w:r w:rsidR="006F128F" w:rsidRPr="007170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предоставляющая</w:t>
      </w:r>
      <w:r w:rsidR="006F128F" w:rsidRPr="00717077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>униципальные услуги, обеспечивае</w:t>
      </w:r>
      <w:r w:rsidR="006F128F" w:rsidRPr="00717077">
        <w:rPr>
          <w:rFonts w:ascii="Times New Roman" w:eastAsia="Times New Roman" w:hAnsi="Times New Roman" w:cs="Times New Roman"/>
          <w:sz w:val="24"/>
          <w:szCs w:val="24"/>
        </w:rPr>
        <w:t>т в установленном порядке размещение и актуализацию сведений в соответствующем разделе регионального реестра.</w:t>
      </w:r>
    </w:p>
    <w:p w:rsidR="00CB38B1" w:rsidRPr="00717077" w:rsidRDefault="006F128F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В случае если в соответствии с Федеральным законом установлен иной порядок</w:t>
      </w:r>
      <w:r w:rsidR="00CB38B1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(процеду</w:t>
      </w:r>
      <w:r w:rsidR="00CB38B1" w:rsidRPr="00717077">
        <w:rPr>
          <w:rFonts w:ascii="Times New Roman" w:eastAsia="Times New Roman" w:hAnsi="Times New Roman" w:cs="Times New Roman"/>
          <w:sz w:val="24"/>
          <w:szCs w:val="24"/>
        </w:rPr>
        <w:t>ра) подачи и рассмотрения жалоб, в разделе должны содержаться следующие подразделы;</w:t>
      </w:r>
    </w:p>
    <w:p w:rsidR="000D2403" w:rsidRPr="00717077" w:rsidRDefault="00CB38B1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- информация для заявителя о его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>праве подать жалобу;</w:t>
      </w:r>
    </w:p>
    <w:p w:rsidR="004447D3" w:rsidRPr="00717077" w:rsidRDefault="000D240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- предмет жалобы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2403" w:rsidRPr="00717077" w:rsidRDefault="004447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- органы муниципальной власти, организации, должностные лица, которым может быть направлена жалоба;</w:t>
      </w:r>
    </w:p>
    <w:p w:rsidR="003602D3" w:rsidRPr="00717077" w:rsidRDefault="004447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сроки рассмотрения жалобы (претензии);</w:t>
      </w:r>
    </w:p>
    <w:p w:rsidR="003602D3" w:rsidRPr="00717077" w:rsidRDefault="004447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жалобы;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7D3" w:rsidRPr="00717077" w:rsidRDefault="004447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-    порядок обжалования решения по жалобе;</w:t>
      </w:r>
    </w:p>
    <w:p w:rsidR="004447D3" w:rsidRPr="00717077" w:rsidRDefault="00AF114C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4447D3" w:rsidRPr="00717077">
        <w:rPr>
          <w:rFonts w:ascii="Times New Roman" w:eastAsia="Times New Roman" w:hAnsi="Times New Roman" w:cs="Times New Roman"/>
          <w:sz w:val="24"/>
          <w:szCs w:val="24"/>
        </w:rPr>
        <w:t>право заявителя на получение информации и документов, необходимых для основания и рассмотрения жалобы;</w:t>
      </w:r>
    </w:p>
    <w:p w:rsidR="00133B4A" w:rsidRPr="00717077" w:rsidRDefault="004447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способы информирования заявителей о порядке подачи и рассмотрения жалобы.</w:t>
      </w:r>
    </w:p>
    <w:p w:rsidR="00566DFE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6DFE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6DFE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6DFE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6DFE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6DFE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6DFE" w:rsidRPr="00717077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00AD" w:rsidRPr="00717077" w:rsidRDefault="00C000AD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B4A" w:rsidRDefault="00133B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167C" w:rsidRPr="00717077" w:rsidRDefault="001D167C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02D3" w:rsidRPr="00717077" w:rsidRDefault="00133B4A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</w:t>
      </w:r>
      <w:r w:rsidR="00FB4BD5"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3602D3" w:rsidRPr="00717077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3602D3" w:rsidRPr="00717077" w:rsidRDefault="003602D3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FB4BD5"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Администрации</w:t>
      </w:r>
    </w:p>
    <w:p w:rsidR="00E133CB" w:rsidRPr="00717077" w:rsidRDefault="001D167C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bCs/>
          <w:sz w:val="24"/>
          <w:szCs w:val="24"/>
        </w:rPr>
        <w:t>оселка Новокасторное</w:t>
      </w:r>
    </w:p>
    <w:p w:rsidR="00FB4BD5" w:rsidRPr="00717077" w:rsidRDefault="003602D3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FB4BD5"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 района Курской</w:t>
      </w:r>
      <w:r w:rsidR="00FB4BD5"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349E"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 </w:t>
      </w:r>
    </w:p>
    <w:p w:rsidR="003602D3" w:rsidRPr="00717077" w:rsidRDefault="00FB4BD5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EB349E"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657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EB349E" w:rsidRPr="00717077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E16579">
        <w:rPr>
          <w:rFonts w:ascii="Times New Roman" w:eastAsia="Times New Roman" w:hAnsi="Times New Roman" w:cs="Times New Roman"/>
          <w:bCs/>
          <w:sz w:val="24"/>
          <w:szCs w:val="24"/>
        </w:rPr>
        <w:t xml:space="preserve"> 29.10.</w:t>
      </w:r>
      <w:r w:rsidR="00EB349E" w:rsidRPr="00717077">
        <w:rPr>
          <w:rFonts w:ascii="Times New Roman" w:eastAsia="Times New Roman" w:hAnsi="Times New Roman" w:cs="Times New Roman"/>
          <w:bCs/>
          <w:sz w:val="24"/>
          <w:szCs w:val="24"/>
        </w:rPr>
        <w:t xml:space="preserve">2018 г.  № </w:t>
      </w:r>
      <w:r w:rsidR="00E16579">
        <w:rPr>
          <w:rFonts w:ascii="Times New Roman" w:eastAsia="Times New Roman" w:hAnsi="Times New Roman" w:cs="Times New Roman"/>
          <w:bCs/>
          <w:sz w:val="24"/>
          <w:szCs w:val="24"/>
        </w:rPr>
        <w:t>108</w:t>
      </w:r>
      <w:bookmarkStart w:id="0" w:name="_GoBack"/>
      <w:bookmarkEnd w:id="0"/>
    </w:p>
    <w:p w:rsidR="003602D3" w:rsidRPr="00717077" w:rsidRDefault="003602D3" w:rsidP="0036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2D3" w:rsidRPr="00717077" w:rsidRDefault="003602D3" w:rsidP="00360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br/>
        <w:t>ПРОВЕДЕНИЯ ЭКСПЕРТИЗЫ ПРОЕКТОВ АДМИНИСТРАТИВ</w:t>
      </w:r>
      <w:r w:rsidR="001D167C">
        <w:rPr>
          <w:rFonts w:ascii="Times New Roman" w:eastAsia="Times New Roman" w:hAnsi="Times New Roman" w:cs="Times New Roman"/>
          <w:bCs/>
          <w:sz w:val="24"/>
          <w:szCs w:val="24"/>
        </w:rPr>
        <w:t>НЫХ</w:t>
      </w:r>
      <w:r w:rsidR="001D167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РЕГЛАМЕНТОВ ПРЕДОСТАВЛЕНИЯ </w:t>
      </w:r>
      <w:r w:rsidRPr="00717077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УСЛУГ</w:t>
      </w:r>
    </w:p>
    <w:p w:rsidR="003602D3" w:rsidRPr="00717077" w:rsidRDefault="003602D3" w:rsidP="003602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2D3" w:rsidRPr="00717077" w:rsidRDefault="003602D3" w:rsidP="00E133C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>Общие положения.</w:t>
      </w:r>
    </w:p>
    <w:p w:rsidR="001B21F3" w:rsidRPr="00717077" w:rsidRDefault="001B21F3" w:rsidP="001B21F3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6F" w:rsidRPr="001D167C" w:rsidRDefault="001D167C" w:rsidP="00E133C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порядок </w:t>
      </w:r>
      <w:r w:rsidR="004447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экспертизы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D167C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предоставления мун</w:t>
      </w:r>
      <w:r w:rsidR="004447D3" w:rsidRPr="001D167C">
        <w:rPr>
          <w:rFonts w:ascii="Times New Roman" w:eastAsia="Times New Roman" w:hAnsi="Times New Roman" w:cs="Times New Roman"/>
          <w:sz w:val="24"/>
          <w:szCs w:val="24"/>
        </w:rPr>
        <w:t>иципальных услуг (далее – административный регламент</w:t>
      </w:r>
      <w:r w:rsidR="003602D3" w:rsidRPr="001D16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447D3" w:rsidRPr="001D167C">
        <w:rPr>
          <w:rFonts w:ascii="Times New Roman" w:eastAsia="Times New Roman" w:hAnsi="Times New Roman" w:cs="Times New Roman"/>
          <w:sz w:val="24"/>
          <w:szCs w:val="24"/>
        </w:rPr>
        <w:t>проекта нормативного правового акта, утверждающего изменения в ранее изданный административный</w:t>
      </w:r>
      <w:r w:rsidR="00C000AD" w:rsidRPr="001D167C">
        <w:rPr>
          <w:rFonts w:ascii="Times New Roman" w:eastAsia="Times New Roman" w:hAnsi="Times New Roman" w:cs="Times New Roman"/>
          <w:sz w:val="24"/>
          <w:szCs w:val="24"/>
        </w:rPr>
        <w:t xml:space="preserve"> регламент (</w:t>
      </w:r>
      <w:r w:rsidR="002F77F3" w:rsidRPr="001D167C">
        <w:rPr>
          <w:rFonts w:ascii="Times New Roman" w:eastAsia="Times New Roman" w:hAnsi="Times New Roman" w:cs="Times New Roman"/>
          <w:sz w:val="24"/>
          <w:szCs w:val="24"/>
        </w:rPr>
        <w:t>далее проект изменений в административный регламент), а также проекта нормативного правового акта, признающего административ</w:t>
      </w:r>
      <w:r w:rsidR="00C000AD" w:rsidRPr="001D167C">
        <w:rPr>
          <w:rFonts w:ascii="Times New Roman" w:eastAsia="Times New Roman" w:hAnsi="Times New Roman" w:cs="Times New Roman"/>
          <w:sz w:val="24"/>
          <w:szCs w:val="24"/>
        </w:rPr>
        <w:t>ный регламент утратившим силу (</w:t>
      </w:r>
      <w:r w:rsidR="002F77F3" w:rsidRPr="001D167C">
        <w:rPr>
          <w:rFonts w:ascii="Times New Roman" w:eastAsia="Times New Roman" w:hAnsi="Times New Roman" w:cs="Times New Roman"/>
          <w:sz w:val="24"/>
          <w:szCs w:val="24"/>
        </w:rPr>
        <w:t xml:space="preserve">далее проект акта об отмене административного регламента), </w:t>
      </w:r>
      <w:r w:rsidR="003602D3" w:rsidRPr="001D167C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разработанных </w:t>
      </w:r>
      <w:r w:rsidR="00C000AD" w:rsidRPr="001D167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 </w:t>
      </w:r>
      <w:r w:rsidR="007353E5" w:rsidRPr="001D167C">
        <w:rPr>
          <w:rFonts w:ascii="Times New Roman" w:eastAsia="Times New Roman" w:hAnsi="Times New Roman" w:cs="Times New Roman"/>
          <w:sz w:val="24"/>
          <w:szCs w:val="24"/>
        </w:rPr>
        <w:t>Поселка Новокасторное</w:t>
      </w:r>
      <w:r w:rsidR="00E133CB" w:rsidRPr="001D16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02D3" w:rsidRPr="001D167C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Курской области </w:t>
      </w:r>
      <w:r w:rsidR="002F77F3" w:rsidRPr="001D16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77F3" w:rsidRPr="001D167C">
        <w:rPr>
          <w:rFonts w:ascii="Times New Roman" w:eastAsia="Times New Roman" w:hAnsi="Times New Roman" w:cs="Times New Roman"/>
          <w:sz w:val="24"/>
          <w:szCs w:val="24"/>
        </w:rPr>
        <w:br/>
      </w:r>
      <w:r w:rsidR="00E133CB" w:rsidRPr="001D167C">
        <w:rPr>
          <w:rFonts w:ascii="Times New Roman" w:eastAsia="Times New Roman" w:hAnsi="Times New Roman" w:cs="Times New Roman"/>
          <w:sz w:val="24"/>
          <w:szCs w:val="24"/>
        </w:rPr>
        <w:t xml:space="preserve">         2.</w:t>
      </w:r>
      <w:r w:rsidR="003602D3" w:rsidRPr="001D167C">
        <w:rPr>
          <w:rFonts w:ascii="Times New Roman" w:eastAsia="Times New Roman" w:hAnsi="Times New Roman" w:cs="Times New Roman"/>
          <w:sz w:val="24"/>
          <w:szCs w:val="24"/>
        </w:rPr>
        <w:t xml:space="preserve"> Экспертиза проводится комиссией для</w:t>
      </w:r>
      <w:r w:rsidR="00E133CB" w:rsidRPr="001D167C">
        <w:rPr>
          <w:rFonts w:ascii="Times New Roman" w:eastAsia="Times New Roman" w:hAnsi="Times New Roman" w:cs="Times New Roman"/>
          <w:sz w:val="24"/>
          <w:szCs w:val="24"/>
        </w:rPr>
        <w:t xml:space="preserve"> проведения экспертизы проектов </w:t>
      </w:r>
      <w:r w:rsidR="003602D3" w:rsidRPr="001D167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регламентов предоставления 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 w:rsidRPr="001D167C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="00E133CB" w:rsidRPr="001D1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D167C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8F3E96" w:rsidRPr="001D167C">
        <w:rPr>
          <w:rFonts w:ascii="Times New Roman" w:eastAsia="Times New Roman" w:hAnsi="Times New Roman" w:cs="Times New Roman"/>
          <w:sz w:val="24"/>
          <w:szCs w:val="24"/>
        </w:rPr>
        <w:t>Курской области (далее К</w:t>
      </w:r>
      <w:r w:rsidR="003602D3" w:rsidRPr="001D167C">
        <w:rPr>
          <w:rFonts w:ascii="Times New Roman" w:eastAsia="Times New Roman" w:hAnsi="Times New Roman" w:cs="Times New Roman"/>
          <w:sz w:val="24"/>
          <w:szCs w:val="24"/>
        </w:rPr>
        <w:t>омиссия).</w:t>
      </w:r>
    </w:p>
    <w:p w:rsidR="00CB2C6F" w:rsidRPr="00717077" w:rsidRDefault="00CB2C6F" w:rsidP="00CB2C6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3CB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Предметом экспертизы является оценка соответствия проекта </w:t>
      </w:r>
      <w:r w:rsidR="002F77F3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2F77F3" w:rsidRPr="00717077">
        <w:rPr>
          <w:rFonts w:ascii="Times New Roman" w:eastAsia="Times New Roman" w:hAnsi="Times New Roman" w:cs="Times New Roman"/>
          <w:sz w:val="24"/>
          <w:szCs w:val="24"/>
        </w:rPr>
        <w:t xml:space="preserve">, проекта изменений в административный регламент  (с учетом действующей редакции административного регламента), проекта акта об отмене  административного регламента требованиям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2F77F3" w:rsidRPr="00717077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  <w:r w:rsidR="003602D3" w:rsidRPr="00717077">
          <w:rPr>
            <w:rFonts w:ascii="Times New Roman" w:eastAsia="Times New Roman" w:hAnsi="Times New Roman" w:cs="Times New Roman"/>
            <w:sz w:val="24"/>
            <w:szCs w:val="24"/>
          </w:rPr>
          <w:t xml:space="preserve"> "Об организации предоставления государственных и муниципальных услуг"</w:t>
        </w:r>
      </w:hyperlink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133CB" w:rsidRPr="0071707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О защите прав юридически лиц и индивидуальных предпринимателей при осуществлении государственного контроля</w:t>
      </w:r>
      <w:r w:rsidR="00E133CB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(надзора) и муниципального контроля),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Правилами проведения экспертизы проект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>ов административных регламентов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, утвержденными постановлением Администрации Курской обла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>сти от 29.09.2011 г № 473 –па (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с измене</w:t>
      </w:r>
      <w:r w:rsidR="00E133CB" w:rsidRPr="00717077">
        <w:rPr>
          <w:rFonts w:ascii="Times New Roman" w:eastAsia="Times New Roman" w:hAnsi="Times New Roman" w:cs="Times New Roman"/>
          <w:sz w:val="24"/>
          <w:szCs w:val="24"/>
        </w:rPr>
        <w:t>ниями от 20.09.2018 г № 752-па)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, настоящим Порядком, в том числе оценка  учета результатов независимой экспертизы а также наличия и актуальности сведения о соответствующей муниципальной услуге или осуществления соответствующего муниципального  контроля</w:t>
      </w:r>
      <w:r w:rsidR="00FA3BE5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(надзора) в перечне муниципальных услуг.</w:t>
      </w:r>
    </w:p>
    <w:p w:rsidR="00CB2C6F" w:rsidRPr="00717077" w:rsidRDefault="00E133CB" w:rsidP="00CB2C6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B2C6F" w:rsidRPr="0071707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В отношении проекта административного регламента осуществления муниципального контроля</w:t>
      </w:r>
      <w:r w:rsidR="00FA3BE5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(надзора), проекта изменений в административный регламент осуществления муниципального контроля</w:t>
      </w:r>
      <w:r w:rsidR="00FA3BE5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(надзора), а также проекта  акта об отмене административного регламента осуществления муниципального контроля</w:t>
      </w:r>
      <w:r w:rsidR="001232D5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717077">
        <w:rPr>
          <w:rFonts w:ascii="Times New Roman" w:eastAsia="Times New Roman" w:hAnsi="Times New Roman" w:cs="Times New Roman"/>
          <w:sz w:val="24"/>
          <w:szCs w:val="24"/>
        </w:rPr>
        <w:t>(надзора) проводится оценка их</w:t>
      </w:r>
      <w:r w:rsidR="00CB2C6F" w:rsidRPr="0071707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контроля(надзора) и муниципального контроля» и иным нормативным правовым актам, регулирующим порядок осуществления государственного контроля (надзора).</w:t>
      </w:r>
    </w:p>
    <w:p w:rsidR="00CB2C6F" w:rsidRPr="00717077" w:rsidRDefault="00E133CB" w:rsidP="00CB2C6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CB2C6F" w:rsidRPr="00717077">
        <w:rPr>
          <w:rFonts w:ascii="Times New Roman" w:eastAsia="Times New Roman" w:hAnsi="Times New Roman" w:cs="Times New Roman"/>
          <w:sz w:val="24"/>
          <w:szCs w:val="24"/>
        </w:rPr>
        <w:t>5. В отношении проекта административного регламента</w:t>
      </w:r>
      <w:r w:rsidR="001232D5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</w:t>
      </w:r>
      <w:r w:rsidR="00CB2C6F" w:rsidRPr="00717077">
        <w:rPr>
          <w:rFonts w:ascii="Times New Roman" w:eastAsia="Times New Roman" w:hAnsi="Times New Roman" w:cs="Times New Roman"/>
          <w:sz w:val="24"/>
          <w:szCs w:val="24"/>
        </w:rPr>
        <w:t xml:space="preserve"> услуги, проекта изменений в административный регламен</w:t>
      </w:r>
      <w:r w:rsidR="001232D5" w:rsidRPr="00717077">
        <w:rPr>
          <w:rFonts w:ascii="Times New Roman" w:eastAsia="Times New Roman" w:hAnsi="Times New Roman" w:cs="Times New Roman"/>
          <w:sz w:val="24"/>
          <w:szCs w:val="24"/>
        </w:rPr>
        <w:t>т предоставления муниципальной</w:t>
      </w:r>
      <w:r w:rsidR="00CB2C6F" w:rsidRPr="00717077">
        <w:rPr>
          <w:rFonts w:ascii="Times New Roman" w:eastAsia="Times New Roman" w:hAnsi="Times New Roman" w:cs="Times New Roman"/>
          <w:sz w:val="24"/>
          <w:szCs w:val="24"/>
        </w:rPr>
        <w:t xml:space="preserve"> услуги, а также проекта акта об отмене административного регламента предоставления государственной и муниципальной услуги» принятых в соответствии с ним нормативных правовых актов. В том числе проверяются:</w:t>
      </w:r>
    </w:p>
    <w:p w:rsidR="000C10F2" w:rsidRPr="00717077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а) соответствие структуры и содержания проекта </w:t>
      </w:r>
      <w:r w:rsidR="00CB2C6F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регламента, в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CB2C6F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проекта изменений в административный регламент предоставления муниципальной услуги, в том числе стандарта предоставления муниципальной услуги, 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требованиям, предъявляемым к ним </w:t>
      </w:r>
      <w:hyperlink r:id="rId14" w:history="1">
        <w:r w:rsidR="003602D3" w:rsidRPr="00717077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"Об организации предоставления государственных и муниципальных услуг"</w:t>
        </w:r>
      </w:hyperlink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и принятыми в соответств</w:t>
      </w:r>
      <w:r w:rsidR="000C10F2" w:rsidRPr="00717077">
        <w:rPr>
          <w:rFonts w:ascii="Times New Roman" w:eastAsia="Times New Roman" w:hAnsi="Times New Roman" w:cs="Times New Roman"/>
          <w:sz w:val="24"/>
          <w:szCs w:val="24"/>
        </w:rPr>
        <w:t xml:space="preserve">ии с ним нормативными правовыми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актами;</w:t>
      </w:r>
    </w:p>
    <w:p w:rsidR="003602D3" w:rsidRPr="00717077" w:rsidRDefault="00CB2C6F" w:rsidP="00CB2C6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3CB"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>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2D3" w:rsidRPr="00717077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B2C6F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653600" w:rsidRPr="00717077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F537C"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упорядочение админист</w:t>
      </w:r>
      <w:r w:rsidR="00CF537C" w:rsidRPr="00717077">
        <w:rPr>
          <w:rFonts w:ascii="Times New Roman" w:eastAsia="Times New Roman" w:hAnsi="Times New Roman" w:cs="Times New Roman"/>
          <w:sz w:val="24"/>
          <w:szCs w:val="24"/>
        </w:rPr>
        <w:t>ративных процедур (действий);</w:t>
      </w:r>
    </w:p>
    <w:p w:rsidR="00653600" w:rsidRPr="00717077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F537C"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устранение избыточных админист</w:t>
      </w:r>
      <w:r w:rsidR="00CF537C" w:rsidRPr="00717077">
        <w:rPr>
          <w:rFonts w:ascii="Times New Roman" w:eastAsia="Times New Roman" w:hAnsi="Times New Roman" w:cs="Times New Roman"/>
          <w:sz w:val="24"/>
          <w:szCs w:val="24"/>
        </w:rPr>
        <w:t>ративных процедур (действий);</w:t>
      </w:r>
    </w:p>
    <w:p w:rsidR="003602D3" w:rsidRPr="00717077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F537C"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- отдельных административных процедур (действий) в рамках предоставления муниципальной услуги;</w:t>
      </w:r>
    </w:p>
    <w:p w:rsidR="00653600" w:rsidRPr="00717077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C10F2"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</w:t>
      </w:r>
      <w:r w:rsidR="001B21F3" w:rsidRPr="00717077">
        <w:rPr>
          <w:rFonts w:ascii="Times New Roman" w:eastAsia="Times New Roman" w:hAnsi="Times New Roman" w:cs="Times New Roman"/>
          <w:sz w:val="24"/>
          <w:szCs w:val="24"/>
        </w:rPr>
        <w:t>услуги в электронной форме.</w:t>
      </w:r>
    </w:p>
    <w:p w:rsidR="00220C92" w:rsidRPr="00717077" w:rsidRDefault="00E133CB" w:rsidP="00220C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3291F" w:rsidRPr="00717077">
        <w:rPr>
          <w:rFonts w:ascii="Times New Roman" w:eastAsia="Times New Roman" w:hAnsi="Times New Roman" w:cs="Times New Roman"/>
          <w:sz w:val="24"/>
          <w:szCs w:val="24"/>
        </w:rPr>
        <w:t>лучение документов и информации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>, которые необходимы для предоставления    государственной услуги, посредством межведомственного информационного взаимодействия;</w:t>
      </w:r>
    </w:p>
    <w:p w:rsidR="00220C92" w:rsidRPr="00717077" w:rsidRDefault="00E133CB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20C92" w:rsidRPr="007170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  <w:r w:rsidR="001B21F3" w:rsidRPr="00717077">
        <w:rPr>
          <w:rFonts w:ascii="Times New Roman" w:eastAsia="Times New Roman" w:hAnsi="Times New Roman" w:cs="Times New Roman"/>
          <w:sz w:val="24"/>
          <w:szCs w:val="24"/>
        </w:rPr>
        <w:br/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53600" w:rsidRPr="007170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02D3" w:rsidRPr="007170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01A4" w:rsidRPr="00717077">
        <w:rPr>
          <w:rFonts w:ascii="Times New Roman" w:hAnsi="Times New Roman" w:cs="Times New Roman"/>
          <w:sz w:val="24"/>
          <w:szCs w:val="24"/>
        </w:rPr>
        <w:t xml:space="preserve">Порядок предоставления проектов на экспертизу. </w:t>
      </w:r>
      <w:r w:rsidR="00220C92" w:rsidRPr="00717077">
        <w:rPr>
          <w:rFonts w:ascii="Times New Roman" w:hAnsi="Times New Roman" w:cs="Times New Roman"/>
          <w:sz w:val="24"/>
          <w:szCs w:val="24"/>
        </w:rPr>
        <w:t>Ответственные лица за утверждение проекта админи</w:t>
      </w:r>
      <w:r w:rsidR="001D167C">
        <w:rPr>
          <w:rFonts w:ascii="Times New Roman" w:hAnsi="Times New Roman" w:cs="Times New Roman"/>
          <w:sz w:val="24"/>
          <w:szCs w:val="24"/>
        </w:rPr>
        <w:t>стративного регламента, проекта</w:t>
      </w:r>
      <w:r w:rsidR="00220C92" w:rsidRPr="00717077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регламент, проекта акта об отмене административного регламента, готовят и представляют на экспертизу вышеуказанные проекты в К</w:t>
      </w:r>
      <w:r w:rsidR="00772D87" w:rsidRPr="00717077">
        <w:rPr>
          <w:rFonts w:ascii="Times New Roman" w:hAnsi="Times New Roman" w:cs="Times New Roman"/>
          <w:sz w:val="24"/>
          <w:szCs w:val="24"/>
        </w:rPr>
        <w:t>омиссию, в срок</w:t>
      </w:r>
      <w:r w:rsidR="00220C92" w:rsidRPr="00717077">
        <w:rPr>
          <w:rFonts w:ascii="Times New Roman" w:hAnsi="Times New Roman" w:cs="Times New Roman"/>
          <w:sz w:val="24"/>
          <w:szCs w:val="24"/>
        </w:rPr>
        <w:t>,</w:t>
      </w:r>
      <w:r w:rsidR="00772D87" w:rsidRPr="00717077">
        <w:rPr>
          <w:rFonts w:ascii="Times New Roman" w:hAnsi="Times New Roman" w:cs="Times New Roman"/>
          <w:sz w:val="24"/>
          <w:szCs w:val="24"/>
        </w:rPr>
        <w:t xml:space="preserve"> не превышающий 7 рабочих дней после окончания проведения независимой экспертизы</w:t>
      </w:r>
      <w:r w:rsidR="00220C92" w:rsidRPr="00717077">
        <w:rPr>
          <w:rFonts w:ascii="Times New Roman" w:hAnsi="Times New Roman" w:cs="Times New Roman"/>
          <w:sz w:val="24"/>
          <w:szCs w:val="24"/>
        </w:rPr>
        <w:t>,</w:t>
      </w:r>
      <w:r w:rsidR="00772D87" w:rsidRPr="00717077">
        <w:rPr>
          <w:rFonts w:ascii="Times New Roman" w:hAnsi="Times New Roman" w:cs="Times New Roman"/>
          <w:sz w:val="24"/>
          <w:szCs w:val="24"/>
        </w:rPr>
        <w:t xml:space="preserve"> с приложением всех заключений по результатам независимой экспертизы.</w:t>
      </w:r>
    </w:p>
    <w:p w:rsidR="00220C92" w:rsidRPr="00717077" w:rsidRDefault="008F3E96" w:rsidP="008F3E9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077">
        <w:rPr>
          <w:rFonts w:ascii="Times New Roman" w:hAnsi="Times New Roman" w:cs="Times New Roman"/>
          <w:sz w:val="24"/>
          <w:szCs w:val="24"/>
        </w:rPr>
        <w:t xml:space="preserve">    </w:t>
      </w:r>
      <w:r w:rsidR="00220C92" w:rsidRPr="00717077">
        <w:rPr>
          <w:rFonts w:ascii="Times New Roman" w:hAnsi="Times New Roman" w:cs="Times New Roman"/>
          <w:sz w:val="24"/>
          <w:szCs w:val="24"/>
        </w:rPr>
        <w:t>Для проведения экспертизы специалисты Администрации, являющиеся разработчиками административного регламента (далее - разработчики), направляют в комиссию:</w:t>
      </w:r>
    </w:p>
    <w:p w:rsidR="00220C92" w:rsidRPr="00717077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t xml:space="preserve"> </w:t>
      </w:r>
      <w:r w:rsidR="00220C92" w:rsidRPr="00717077">
        <w:rPr>
          <w:rFonts w:ascii="Times New Roman" w:hAnsi="Times New Roman"/>
          <w:sz w:val="24"/>
          <w:szCs w:val="24"/>
        </w:rPr>
        <w:t xml:space="preserve">   -   проект постановления Администрации </w:t>
      </w:r>
      <w:r w:rsidR="001D167C">
        <w:rPr>
          <w:rFonts w:ascii="Times New Roman" w:eastAsia="Times New Roman" w:hAnsi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/>
          <w:sz w:val="24"/>
          <w:szCs w:val="24"/>
        </w:rPr>
        <w:t>оселка Новокасторное</w:t>
      </w:r>
      <w:r w:rsidRPr="0071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220C92" w:rsidRPr="00717077">
        <w:rPr>
          <w:rFonts w:ascii="Times New Roman" w:hAnsi="Times New Roman"/>
          <w:sz w:val="24"/>
          <w:szCs w:val="24"/>
        </w:rPr>
        <w:t>Касторенского района об утверждении административного регламента (далее - проект постановления);</w:t>
      </w:r>
    </w:p>
    <w:p w:rsidR="00220C92" w:rsidRPr="00717077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t xml:space="preserve">   </w:t>
      </w:r>
      <w:r w:rsidR="00220C92" w:rsidRPr="00717077">
        <w:rPr>
          <w:rFonts w:ascii="Times New Roman" w:hAnsi="Times New Roman"/>
          <w:sz w:val="24"/>
          <w:szCs w:val="24"/>
        </w:rPr>
        <w:t xml:space="preserve"> -     проект административного регламента;</w:t>
      </w:r>
    </w:p>
    <w:p w:rsidR="00220C92" w:rsidRPr="00717077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t xml:space="preserve">    </w:t>
      </w:r>
      <w:r w:rsidR="00220C92" w:rsidRPr="00717077">
        <w:rPr>
          <w:rFonts w:ascii="Times New Roman" w:hAnsi="Times New Roman"/>
          <w:sz w:val="24"/>
          <w:szCs w:val="24"/>
        </w:rPr>
        <w:t>-     пояснительную записку к проекту постановления, в которой указываются следующие сведения:</w:t>
      </w:r>
    </w:p>
    <w:p w:rsidR="00220C92" w:rsidRPr="00717077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t xml:space="preserve">    </w:t>
      </w:r>
      <w:r w:rsidR="00220C92" w:rsidRPr="00717077">
        <w:rPr>
          <w:rFonts w:ascii="Times New Roman" w:hAnsi="Times New Roman"/>
          <w:sz w:val="24"/>
          <w:szCs w:val="24"/>
        </w:rPr>
        <w:t xml:space="preserve">-     о размещении проекта административного регламента в сети Интернет на официальном сайте Администрации </w:t>
      </w:r>
      <w:r w:rsidR="001D167C">
        <w:rPr>
          <w:rFonts w:ascii="Times New Roman" w:eastAsia="Times New Roman" w:hAnsi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/>
          <w:sz w:val="24"/>
          <w:szCs w:val="24"/>
        </w:rPr>
        <w:t>оселка Новокасторное</w:t>
      </w:r>
      <w:r w:rsidRPr="0071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220C92" w:rsidRPr="00717077">
        <w:rPr>
          <w:rFonts w:ascii="Times New Roman" w:hAnsi="Times New Roman"/>
          <w:sz w:val="24"/>
          <w:szCs w:val="24"/>
        </w:rPr>
        <w:t>Касторенского района;</w:t>
      </w:r>
    </w:p>
    <w:p w:rsidR="00220C92" w:rsidRPr="00717077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t xml:space="preserve">    </w:t>
      </w:r>
      <w:r w:rsidR="00220C92" w:rsidRPr="00717077">
        <w:rPr>
          <w:rFonts w:ascii="Times New Roman" w:hAnsi="Times New Roman"/>
          <w:sz w:val="24"/>
          <w:szCs w:val="24"/>
        </w:rPr>
        <w:t>-     о сроке, отведенном для проведения независимой экспертизы проекта административного регламента в порядке, установленном действующим законодательством Российской Федерации, и указанном при размещении проекта административного регламента в сети Интернет на официальном сайте</w:t>
      </w:r>
      <w:r w:rsidRPr="007170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7077">
        <w:rPr>
          <w:rFonts w:ascii="Times New Roman" w:hAnsi="Times New Roman"/>
          <w:sz w:val="24"/>
          <w:szCs w:val="24"/>
        </w:rPr>
        <w:t>Администрации</w:t>
      </w:r>
      <w:r w:rsidRPr="0071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1D167C">
        <w:rPr>
          <w:rFonts w:ascii="Times New Roman" w:eastAsia="Times New Roman" w:hAnsi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/>
          <w:sz w:val="24"/>
          <w:szCs w:val="24"/>
        </w:rPr>
        <w:t>оселка Новокасторное</w:t>
      </w:r>
      <w:r w:rsidRPr="0071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220C92" w:rsidRPr="00717077">
        <w:rPr>
          <w:rFonts w:ascii="Times New Roman" w:hAnsi="Times New Roman"/>
          <w:sz w:val="24"/>
          <w:szCs w:val="24"/>
        </w:rPr>
        <w:t xml:space="preserve"> Касторенского района;</w:t>
      </w:r>
    </w:p>
    <w:p w:rsidR="00220C92" w:rsidRPr="00717077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t xml:space="preserve">   </w:t>
      </w:r>
      <w:r w:rsidR="00220C92" w:rsidRPr="00717077">
        <w:rPr>
          <w:rFonts w:ascii="Times New Roman" w:hAnsi="Times New Roman"/>
          <w:sz w:val="24"/>
          <w:szCs w:val="24"/>
        </w:rPr>
        <w:t>-     о результатах независимой экспертизы;</w:t>
      </w:r>
    </w:p>
    <w:p w:rsidR="00220C92" w:rsidRPr="00717077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t xml:space="preserve">   </w:t>
      </w:r>
      <w:r w:rsidR="00220C92" w:rsidRPr="00717077">
        <w:rPr>
          <w:rFonts w:ascii="Times New Roman" w:hAnsi="Times New Roman"/>
          <w:sz w:val="24"/>
          <w:szCs w:val="24"/>
        </w:rPr>
        <w:t>-    о решениях специалистов, являющихся разработчиками административного регламента, принятых по результатам независимой экспертизы.</w:t>
      </w:r>
    </w:p>
    <w:p w:rsidR="00220C92" w:rsidRPr="00717077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t xml:space="preserve">   </w:t>
      </w:r>
      <w:r w:rsidR="00220C92" w:rsidRPr="00717077">
        <w:rPr>
          <w:rFonts w:ascii="Times New Roman" w:hAnsi="Times New Roman"/>
          <w:sz w:val="24"/>
          <w:szCs w:val="24"/>
        </w:rPr>
        <w:t>-      заключение, составленное по результатам независимой экспертизы (при наличии);</w:t>
      </w:r>
    </w:p>
    <w:p w:rsidR="00220C92" w:rsidRPr="00717077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220C92" w:rsidRPr="00717077">
        <w:rPr>
          <w:rFonts w:ascii="Times New Roman" w:hAnsi="Times New Roman"/>
          <w:sz w:val="24"/>
          <w:szCs w:val="24"/>
        </w:rPr>
        <w:t>- информацию об основных предполагаемых улучшениях предоставления муниципальной услуги, осуществления муниципального контроля</w:t>
      </w:r>
      <w:r w:rsidR="00EB349E" w:rsidRPr="00717077">
        <w:rPr>
          <w:rFonts w:ascii="Times New Roman" w:hAnsi="Times New Roman"/>
          <w:sz w:val="24"/>
          <w:szCs w:val="24"/>
        </w:rPr>
        <w:t xml:space="preserve"> </w:t>
      </w:r>
      <w:r w:rsidR="00220C92" w:rsidRPr="00717077">
        <w:rPr>
          <w:rFonts w:ascii="Times New Roman" w:hAnsi="Times New Roman"/>
          <w:sz w:val="24"/>
          <w:szCs w:val="24"/>
        </w:rPr>
        <w:t>(надзора)</w:t>
      </w:r>
      <w:r w:rsidR="00EB349E" w:rsidRPr="00717077">
        <w:rPr>
          <w:rFonts w:ascii="Times New Roman" w:hAnsi="Times New Roman"/>
          <w:sz w:val="24"/>
          <w:szCs w:val="24"/>
        </w:rPr>
        <w:t>.</w:t>
      </w:r>
    </w:p>
    <w:p w:rsidR="00EB349E" w:rsidRPr="00717077" w:rsidRDefault="00EB349E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0C92" w:rsidRPr="00717077" w:rsidRDefault="00E133CB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7077">
        <w:rPr>
          <w:rFonts w:ascii="Times New Roman" w:hAnsi="Times New Roman" w:cs="Times New Roman"/>
          <w:sz w:val="24"/>
          <w:szCs w:val="24"/>
        </w:rPr>
        <w:t xml:space="preserve">        </w:t>
      </w:r>
      <w:r w:rsidR="00220C92" w:rsidRPr="00717077">
        <w:rPr>
          <w:rFonts w:ascii="Times New Roman" w:hAnsi="Times New Roman" w:cs="Times New Roman"/>
          <w:sz w:val="24"/>
          <w:szCs w:val="24"/>
        </w:rPr>
        <w:t>7.В случае, если в п</w:t>
      </w:r>
      <w:r w:rsidR="00EB349E" w:rsidRPr="00717077">
        <w:rPr>
          <w:rFonts w:ascii="Times New Roman" w:hAnsi="Times New Roman" w:cs="Times New Roman"/>
          <w:sz w:val="24"/>
          <w:szCs w:val="24"/>
        </w:rPr>
        <w:t>р</w:t>
      </w:r>
      <w:r w:rsidR="00220C92" w:rsidRPr="00717077">
        <w:rPr>
          <w:rFonts w:ascii="Times New Roman" w:hAnsi="Times New Roman" w:cs="Times New Roman"/>
          <w:sz w:val="24"/>
          <w:szCs w:val="24"/>
        </w:rPr>
        <w:t>оцессе разработки</w:t>
      </w:r>
      <w:r w:rsidR="00EB349E" w:rsidRPr="00717077">
        <w:rPr>
          <w:rFonts w:ascii="Times New Roman" w:hAnsi="Times New Roman" w:cs="Times New Roman"/>
          <w:sz w:val="24"/>
          <w:szCs w:val="24"/>
        </w:rPr>
        <w:t xml:space="preserve"> проекта административного регламента, проекта изменения в административный регламент выявляется</w:t>
      </w:r>
      <w:r w:rsidR="008F3E96" w:rsidRPr="00717077">
        <w:rPr>
          <w:rFonts w:ascii="Times New Roman" w:hAnsi="Times New Roman" w:cs="Times New Roman"/>
          <w:sz w:val="24"/>
          <w:szCs w:val="24"/>
        </w:rPr>
        <w:t xml:space="preserve"> возможность оптимизации (повышения качества) предос</w:t>
      </w:r>
      <w:r w:rsidRPr="00717077">
        <w:rPr>
          <w:rFonts w:ascii="Times New Roman" w:hAnsi="Times New Roman" w:cs="Times New Roman"/>
          <w:sz w:val="24"/>
          <w:szCs w:val="24"/>
        </w:rPr>
        <w:t>тавления муниципальной услуги (</w:t>
      </w:r>
      <w:r w:rsidR="008F3E96" w:rsidRPr="00717077">
        <w:rPr>
          <w:rFonts w:ascii="Times New Roman" w:hAnsi="Times New Roman" w:cs="Times New Roman"/>
          <w:sz w:val="24"/>
          <w:szCs w:val="24"/>
        </w:rPr>
        <w:t>исполнения муниципальной функции) при условии соответствующих изменений нормативных правовых актов, проект административного регламента направляется в Комиссию.</w:t>
      </w:r>
    </w:p>
    <w:p w:rsidR="008F3E96" w:rsidRPr="00717077" w:rsidRDefault="00E133CB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7077">
        <w:rPr>
          <w:rFonts w:ascii="Times New Roman" w:hAnsi="Times New Roman" w:cs="Times New Roman"/>
          <w:sz w:val="24"/>
          <w:szCs w:val="24"/>
        </w:rPr>
        <w:t xml:space="preserve">      </w:t>
      </w:r>
      <w:r w:rsidR="008F3E96" w:rsidRPr="00717077">
        <w:rPr>
          <w:rFonts w:ascii="Times New Roman" w:hAnsi="Times New Roman" w:cs="Times New Roman"/>
          <w:sz w:val="24"/>
          <w:szCs w:val="24"/>
        </w:rPr>
        <w:t>8. Заключение на проект административного регламента</w:t>
      </w:r>
      <w:r w:rsidR="00F35066" w:rsidRPr="00717077">
        <w:rPr>
          <w:rFonts w:ascii="Times New Roman" w:hAnsi="Times New Roman" w:cs="Times New Roman"/>
          <w:sz w:val="24"/>
          <w:szCs w:val="24"/>
        </w:rPr>
        <w:t>, проект изменений в административный регламент, проект акта об отмене административного регламента предоставляется Комиссией в срок не более 30 рабочих дней со дня его получения.</w:t>
      </w:r>
    </w:p>
    <w:p w:rsidR="00F35066" w:rsidRPr="00717077" w:rsidRDefault="00E133CB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7077">
        <w:rPr>
          <w:rFonts w:ascii="Times New Roman" w:hAnsi="Times New Roman" w:cs="Times New Roman"/>
          <w:sz w:val="24"/>
          <w:szCs w:val="24"/>
        </w:rPr>
        <w:t xml:space="preserve">      </w:t>
      </w:r>
      <w:r w:rsidR="00F35066" w:rsidRPr="00717077">
        <w:rPr>
          <w:rFonts w:ascii="Times New Roman" w:hAnsi="Times New Roman" w:cs="Times New Roman"/>
          <w:sz w:val="24"/>
          <w:szCs w:val="24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председателем комиссии или по его указанию уполномоченным лицом по проведению экспертизы указанных проектов.</w:t>
      </w:r>
    </w:p>
    <w:p w:rsidR="00131E21" w:rsidRPr="00717077" w:rsidRDefault="00F35066" w:rsidP="00131E21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717077">
        <w:rPr>
          <w:rFonts w:ascii="Times New Roman" w:hAnsi="Times New Roman"/>
          <w:sz w:val="24"/>
          <w:szCs w:val="24"/>
        </w:rPr>
        <w:t>10.</w:t>
      </w:r>
      <w:r w:rsidR="001D167C">
        <w:rPr>
          <w:rFonts w:ascii="Times New Roman" w:hAnsi="Times New Roman"/>
          <w:sz w:val="24"/>
          <w:szCs w:val="24"/>
        </w:rPr>
        <w:t xml:space="preserve"> </w:t>
      </w:r>
      <w:r w:rsidRPr="00717077">
        <w:rPr>
          <w:rFonts w:ascii="Times New Roman" w:hAnsi="Times New Roman"/>
          <w:sz w:val="24"/>
          <w:szCs w:val="24"/>
        </w:rPr>
        <w:t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Комиссией в случае, если нарушен порядок предоставления указанных п</w:t>
      </w:r>
      <w:r w:rsidR="00B001A4" w:rsidRPr="00717077">
        <w:rPr>
          <w:rFonts w:ascii="Times New Roman" w:hAnsi="Times New Roman"/>
          <w:sz w:val="24"/>
          <w:szCs w:val="24"/>
        </w:rPr>
        <w:t>р</w:t>
      </w:r>
      <w:r w:rsidRPr="00717077">
        <w:rPr>
          <w:rFonts w:ascii="Times New Roman" w:hAnsi="Times New Roman"/>
          <w:sz w:val="24"/>
          <w:szCs w:val="24"/>
        </w:rPr>
        <w:t>оектов</w:t>
      </w:r>
      <w:r w:rsidR="00B001A4" w:rsidRPr="00717077">
        <w:rPr>
          <w:rFonts w:ascii="Times New Roman" w:hAnsi="Times New Roman"/>
          <w:sz w:val="24"/>
          <w:szCs w:val="24"/>
        </w:rPr>
        <w:t xml:space="preserve"> на экспертизу, предусмотренный пунктом 6 настоящего Порядка, а также в случае отсутствия сведений о соответствующей муниципальной услуге или соответствующей муниципальной услуге в перечне.</w:t>
      </w:r>
      <w:r w:rsidR="00131E21" w:rsidRPr="00717077">
        <w:rPr>
          <w:rFonts w:ascii="Times New Roman" w:hAnsi="Times New Roman"/>
          <w:sz w:val="24"/>
          <w:szCs w:val="24"/>
        </w:rPr>
        <w:t xml:space="preserve"> В случае отказа в проведении экспертизы в соответствии с пунктом 6 настоящего Порядка, комиссия направляет разработчику административного регламента представленные документы с сопроводительным письмом, в котором указывает основания для отказа в проведении экспертизы в течение 3 рабочих дней со дня поступления соответствующих документов в уполномоченный орган.</w:t>
      </w:r>
    </w:p>
    <w:p w:rsidR="00220C92" w:rsidRPr="00717077" w:rsidRDefault="0033291F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7077">
        <w:rPr>
          <w:rFonts w:ascii="Times New Roman" w:hAnsi="Times New Roman" w:cs="Times New Roman"/>
          <w:sz w:val="24"/>
          <w:szCs w:val="24"/>
        </w:rPr>
        <w:t xml:space="preserve">       </w:t>
      </w:r>
      <w:r w:rsidR="00FA3BE5" w:rsidRPr="00717077">
        <w:rPr>
          <w:rFonts w:ascii="Times New Roman" w:hAnsi="Times New Roman" w:cs="Times New Roman"/>
          <w:sz w:val="24"/>
          <w:szCs w:val="24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предоставлен на экспертизу в комиссию.</w:t>
      </w:r>
    </w:p>
    <w:p w:rsidR="00FA3BE5" w:rsidRPr="00717077" w:rsidRDefault="00E133CB" w:rsidP="00FA3BE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291F" w:rsidRPr="00717077">
        <w:rPr>
          <w:rFonts w:ascii="Times New Roman" w:hAnsi="Times New Roman" w:cs="Times New Roman"/>
          <w:sz w:val="24"/>
          <w:szCs w:val="24"/>
        </w:rPr>
        <w:t xml:space="preserve"> </w:t>
      </w:r>
      <w:r w:rsidR="00FA3BE5" w:rsidRPr="00717077">
        <w:rPr>
          <w:rFonts w:ascii="Times New Roman" w:hAnsi="Times New Roman" w:cs="Times New Roman"/>
          <w:sz w:val="24"/>
          <w:szCs w:val="24"/>
        </w:rPr>
        <w:t xml:space="preserve">11.При наличии в заключении Комиссии замечаний и предложений на проект административного регламента, проект изменений в административный регламент, проект акта от отмене административного регламента </w:t>
      </w:r>
      <w:r w:rsidR="00C000AD" w:rsidRPr="00717077">
        <w:rPr>
          <w:rFonts w:ascii="Times New Roman" w:hAnsi="Times New Roman" w:cs="Times New Roman"/>
          <w:sz w:val="24"/>
          <w:szCs w:val="24"/>
        </w:rPr>
        <w:t>Администрации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Pr="00717077">
        <w:rPr>
          <w:rFonts w:ascii="Times New Roman" w:hAnsi="Times New Roman" w:cs="Times New Roman"/>
          <w:sz w:val="24"/>
          <w:szCs w:val="24"/>
        </w:rPr>
        <w:t xml:space="preserve"> </w:t>
      </w:r>
      <w:r w:rsidR="00FA3BE5" w:rsidRPr="00717077">
        <w:rPr>
          <w:rFonts w:ascii="Times New Roman" w:eastAsia="Times New Roman" w:hAnsi="Times New Roman" w:cs="Times New Roman"/>
          <w:sz w:val="24"/>
          <w:szCs w:val="24"/>
        </w:rPr>
        <w:t>Кастор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>енского района  Курской области</w:t>
      </w:r>
      <w:r w:rsidR="00FA3BE5" w:rsidRPr="00717077">
        <w:rPr>
          <w:rFonts w:ascii="Times New Roman" w:eastAsia="Times New Roman" w:hAnsi="Times New Roman" w:cs="Times New Roman"/>
          <w:sz w:val="24"/>
          <w:szCs w:val="24"/>
        </w:rPr>
        <w:t>, ответственные за утверждение проекта административного регламента, проекта изменений в административный регламент, обеспечивает учет таких замечаний и предложений.</w:t>
      </w:r>
    </w:p>
    <w:p w:rsidR="008D64E3" w:rsidRPr="00717077" w:rsidRDefault="00E133CB" w:rsidP="0033291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3291F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BE5" w:rsidRPr="00717077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7B6ACB" w:rsidRPr="00717077">
        <w:rPr>
          <w:rFonts w:ascii="Times New Roman" w:eastAsia="Times New Roman" w:hAnsi="Times New Roman" w:cs="Times New Roman"/>
          <w:sz w:val="24"/>
          <w:szCs w:val="24"/>
        </w:rPr>
        <w:t xml:space="preserve">При наличии разногласий между 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ACB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ACB" w:rsidRPr="0071707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Курской области, ответственными за утверждение проекта </w:t>
      </w:r>
      <w:r w:rsidR="003166E0" w:rsidRPr="00717077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и К</w:t>
      </w:r>
      <w:r w:rsidR="007B6ACB" w:rsidRPr="00717077">
        <w:rPr>
          <w:rFonts w:ascii="Times New Roman" w:eastAsia="Times New Roman" w:hAnsi="Times New Roman" w:cs="Times New Roman"/>
          <w:sz w:val="24"/>
          <w:szCs w:val="24"/>
        </w:rPr>
        <w:t>омиссией</w:t>
      </w:r>
      <w:r w:rsidR="00AE513E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по п</w:t>
      </w:r>
      <w:r w:rsidR="008D64E3" w:rsidRPr="00717077">
        <w:rPr>
          <w:rFonts w:ascii="Times New Roman" w:eastAsia="Times New Roman" w:hAnsi="Times New Roman" w:cs="Times New Roman"/>
          <w:sz w:val="24"/>
          <w:szCs w:val="24"/>
        </w:rPr>
        <w:t xml:space="preserve">роектам регламентов, </w:t>
      </w:r>
      <w:r w:rsidR="00717077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4E3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п.9 Регламента Администрации Курской области, утвержденного постановлением Губернатора Курской области от 22.02.2012 г. № 86 –</w:t>
      </w:r>
      <w:r w:rsidR="0036375A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4E3" w:rsidRPr="00717077">
        <w:rPr>
          <w:rFonts w:ascii="Times New Roman" w:eastAsia="Times New Roman" w:hAnsi="Times New Roman" w:cs="Times New Roman"/>
          <w:sz w:val="24"/>
          <w:szCs w:val="24"/>
        </w:rPr>
        <w:t>пг «Об утверждении Регламента Администрации Курской области».</w:t>
      </w:r>
    </w:p>
    <w:p w:rsidR="004A2671" w:rsidRPr="00717077" w:rsidRDefault="0033291F" w:rsidP="003329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64E3" w:rsidRPr="00717077">
        <w:rPr>
          <w:rFonts w:ascii="Times New Roman" w:eastAsia="Times New Roman" w:hAnsi="Times New Roman" w:cs="Times New Roman"/>
          <w:sz w:val="24"/>
          <w:szCs w:val="24"/>
        </w:rPr>
        <w:t xml:space="preserve">13. Урегулированные и неурегулированные разногласия </w:t>
      </w:r>
      <w:r w:rsidR="003166E0" w:rsidRPr="00717077">
        <w:rPr>
          <w:rFonts w:ascii="Times New Roman" w:eastAsia="Times New Roman" w:hAnsi="Times New Roman" w:cs="Times New Roman"/>
          <w:sz w:val="24"/>
          <w:szCs w:val="24"/>
        </w:rPr>
        <w:t xml:space="preserve"> по проекту административного регламента, проекту акта об отмене административного  регламента оформляются протоколами согласительных совещаний, которые подписываются соответствующими руководителями (заместителями руководителя) </w:t>
      </w:r>
      <w:r w:rsidR="00C000AD" w:rsidRPr="007170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3166E0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6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53E5">
        <w:rPr>
          <w:rFonts w:ascii="Times New Roman" w:eastAsia="Times New Roman" w:hAnsi="Times New Roman" w:cs="Times New Roman"/>
          <w:sz w:val="24"/>
          <w:szCs w:val="24"/>
        </w:rPr>
        <w:t>оселка Новокасторное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6E0" w:rsidRPr="00717077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r w:rsidR="0036375A"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6E0" w:rsidRPr="00717077">
        <w:rPr>
          <w:rFonts w:ascii="Times New Roman" w:eastAsia="Times New Roman" w:hAnsi="Times New Roman" w:cs="Times New Roman"/>
          <w:sz w:val="24"/>
          <w:szCs w:val="24"/>
        </w:rPr>
        <w:t xml:space="preserve"> района  Курской области, ответственными за утверждение проекта административного регламента</w:t>
      </w:r>
      <w:r w:rsidR="0036375A" w:rsidRPr="00717077">
        <w:rPr>
          <w:rFonts w:ascii="Times New Roman" w:eastAsia="Times New Roman" w:hAnsi="Times New Roman" w:cs="Times New Roman"/>
          <w:sz w:val="24"/>
          <w:szCs w:val="24"/>
        </w:rPr>
        <w:t xml:space="preserve">, проекта изменений в административный регламент,  проекта акта об отмене административного регламента, и председателем Комиссии или по </w:t>
      </w:r>
      <w:r w:rsidR="0036375A" w:rsidRPr="00717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его указанию </w:t>
      </w:r>
      <w:r w:rsidRPr="0071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671" w:rsidRPr="00717077">
        <w:rPr>
          <w:rFonts w:ascii="Times New Roman" w:hAnsi="Times New Roman" w:cs="Times New Roman"/>
          <w:sz w:val="24"/>
          <w:szCs w:val="24"/>
        </w:rPr>
        <w:t>уполномоченным лицом по проведению экспертизы вышеуказанных проектов.</w:t>
      </w:r>
    </w:p>
    <w:p w:rsidR="004A2671" w:rsidRPr="00717077" w:rsidRDefault="004A2671" w:rsidP="004A26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7077">
        <w:rPr>
          <w:rFonts w:ascii="Times New Roman" w:hAnsi="Times New Roman" w:cs="Times New Roman"/>
          <w:sz w:val="24"/>
          <w:szCs w:val="24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</w:t>
      </w:r>
      <w:r w:rsidR="00FB4BD5" w:rsidRPr="00717077">
        <w:rPr>
          <w:rFonts w:ascii="Times New Roman" w:hAnsi="Times New Roman" w:cs="Times New Roman"/>
          <w:sz w:val="24"/>
          <w:szCs w:val="24"/>
        </w:rPr>
        <w:t>вного регламента в Комиссию на заключение не требуется.</w:t>
      </w:r>
    </w:p>
    <w:p w:rsidR="00FA3BE5" w:rsidRPr="00717077" w:rsidRDefault="00FA3BE5" w:rsidP="00FA3BE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70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3B4A" w:rsidRPr="00717077" w:rsidRDefault="00133B4A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3291F" w:rsidRPr="00717077" w:rsidRDefault="0033291F" w:rsidP="003602D3">
      <w:pPr>
        <w:pStyle w:val="a3"/>
        <w:jc w:val="both"/>
      </w:pPr>
    </w:p>
    <w:p w:rsidR="003602D3" w:rsidRPr="00196A90" w:rsidRDefault="00133B4A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</w:t>
      </w:r>
      <w:r w:rsidR="003602D3" w:rsidRPr="00196A90">
        <w:rPr>
          <w:rFonts w:ascii="Times New Roman" w:hAnsi="Times New Roman"/>
          <w:sz w:val="24"/>
          <w:szCs w:val="24"/>
        </w:rPr>
        <w:t>риложение 1</w:t>
      </w:r>
    </w:p>
    <w:p w:rsidR="003602D3" w:rsidRPr="00196A90" w:rsidRDefault="003602D3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к Порядку проведения экспертизы</w:t>
      </w:r>
    </w:p>
    <w:p w:rsidR="003602D3" w:rsidRPr="00196A90" w:rsidRDefault="003602D3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проектов административных регламентов</w:t>
      </w:r>
    </w:p>
    <w:p w:rsidR="003602D3" w:rsidRPr="00196A90" w:rsidRDefault="003602D3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предоставления муниципальных услуг</w:t>
      </w:r>
    </w:p>
    <w:p w:rsidR="0033291F" w:rsidRDefault="003602D3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 xml:space="preserve">в </w:t>
      </w:r>
      <w:r w:rsidR="00C000AD">
        <w:rPr>
          <w:rFonts w:ascii="Times New Roman" w:hAnsi="Times New Roman"/>
          <w:sz w:val="24"/>
          <w:szCs w:val="24"/>
        </w:rPr>
        <w:t xml:space="preserve">Администрации </w:t>
      </w:r>
      <w:r w:rsidR="001D167C">
        <w:rPr>
          <w:rFonts w:ascii="Times New Roman" w:hAnsi="Times New Roman"/>
          <w:sz w:val="24"/>
          <w:szCs w:val="24"/>
        </w:rPr>
        <w:t>п</w:t>
      </w:r>
      <w:r w:rsidR="007353E5">
        <w:rPr>
          <w:rFonts w:ascii="Times New Roman" w:hAnsi="Times New Roman"/>
          <w:sz w:val="24"/>
          <w:szCs w:val="24"/>
        </w:rPr>
        <w:t>оселка Новокасторное</w:t>
      </w:r>
      <w:r w:rsidR="0033291F">
        <w:rPr>
          <w:rFonts w:ascii="Times New Roman" w:hAnsi="Times New Roman"/>
          <w:sz w:val="24"/>
          <w:szCs w:val="24"/>
        </w:rPr>
        <w:t xml:space="preserve"> </w:t>
      </w:r>
    </w:p>
    <w:p w:rsidR="003602D3" w:rsidRPr="00196A90" w:rsidRDefault="001D167C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Касторенского </w:t>
      </w:r>
      <w:r w:rsidR="0033291F">
        <w:rPr>
          <w:rFonts w:ascii="Times New Roman" w:hAnsi="Times New Roman"/>
          <w:sz w:val="24"/>
          <w:szCs w:val="24"/>
        </w:rPr>
        <w:t>района</w:t>
      </w:r>
      <w:r w:rsidR="003602D3" w:rsidRPr="00196A90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</w:p>
    <w:p w:rsidR="003602D3" w:rsidRPr="00196A90" w:rsidRDefault="003602D3" w:rsidP="003329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sz w:val="24"/>
          <w:szCs w:val="24"/>
        </w:rPr>
        <w:t>ЭКСПЕРТНОЕ ЗАКЛЮЧЕНИЕ</w:t>
      </w:r>
    </w:p>
    <w:p w:rsidR="003602D3" w:rsidRPr="00196A90" w:rsidRDefault="003602D3" w:rsidP="003329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sz w:val="24"/>
          <w:szCs w:val="24"/>
        </w:rPr>
        <w:t>НА ПРОЕКТ АДМИНИСТРАТИВНОГО РЕГЛАМЕНТА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</w:p>
    <w:p w:rsidR="003602D3" w:rsidRPr="00196A90" w:rsidRDefault="003602D3" w:rsidP="0033291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96A90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FB4BD5" w:rsidRPr="00196A90" w:rsidRDefault="00FB4BD5" w:rsidP="00FB4BD5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1.1. Настоящее экспертное заключение дано на проект административного регламента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(наименование проекта административного регламента)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1.2. Проект административного регламента разработан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(специалист администрации)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1.3. Дата проведения экспертизы "</w:t>
      </w:r>
      <w:r w:rsidRPr="00196A90">
        <w:rPr>
          <w:rFonts w:ascii="Times New Roman" w:hAnsi="Times New Roman"/>
          <w:sz w:val="24"/>
          <w:szCs w:val="24"/>
          <w:u w:val="single"/>
        </w:rPr>
        <w:t>      </w:t>
      </w:r>
      <w:r w:rsidRPr="00196A90">
        <w:rPr>
          <w:rFonts w:ascii="Times New Roman" w:hAnsi="Times New Roman"/>
          <w:sz w:val="24"/>
          <w:szCs w:val="24"/>
        </w:rPr>
        <w:t>"</w:t>
      </w:r>
      <w:r w:rsidRPr="00196A90">
        <w:rPr>
          <w:rFonts w:ascii="Times New Roman" w:hAnsi="Times New Roman"/>
          <w:sz w:val="24"/>
          <w:szCs w:val="24"/>
          <w:u w:val="single"/>
        </w:rPr>
        <w:t>                        </w:t>
      </w:r>
      <w:r w:rsidRPr="00196A90">
        <w:rPr>
          <w:rFonts w:ascii="Times New Roman" w:hAnsi="Times New Roman"/>
          <w:sz w:val="24"/>
          <w:szCs w:val="24"/>
        </w:rPr>
        <w:t>20</w:t>
      </w:r>
      <w:r w:rsidRPr="00196A90">
        <w:rPr>
          <w:rFonts w:ascii="Times New Roman" w:hAnsi="Times New Roman"/>
          <w:sz w:val="24"/>
          <w:szCs w:val="24"/>
          <w:u w:val="single"/>
        </w:rPr>
        <w:t>     </w:t>
      </w:r>
      <w:r w:rsidRPr="00196A90">
        <w:rPr>
          <w:rFonts w:ascii="Times New Roman" w:hAnsi="Times New Roman"/>
          <w:sz w:val="24"/>
          <w:szCs w:val="24"/>
        </w:rPr>
        <w:t>года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sz w:val="24"/>
          <w:szCs w:val="24"/>
        </w:rPr>
        <w:t>2. Выводы по результатам проведенной экспертизы: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2.1. Замечания и(или) предложения по результатам проведенной экспертизы.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Первый вариант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По результатам проведенной экспертизы имеются замечания и (или) предложения по проекту административного регламента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(раскрывается содержание замечаний и (или) предложений по проекту административного регламента)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Второй вариант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По результатам проведенной экспертизы замечания и (или) предложения по проекту административного регламента отсутствуют.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2.2. По результатам проведенной экспертизы проект административного регламента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(рекомендуется к доработке в соответствии с указанными замечаниями и (или) предложениями, рекомендуется к принятию, не рекомендуется к принятию - нужное указать)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CF537C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  <w:r w:rsidR="001D167C">
        <w:rPr>
          <w:rFonts w:ascii="Times New Roman" w:hAnsi="Times New Roman"/>
          <w:sz w:val="24"/>
          <w:szCs w:val="24"/>
        </w:rPr>
        <w:t>Члены комиссии</w:t>
      </w:r>
      <w:r w:rsidR="00CF537C" w:rsidRPr="00196A90">
        <w:rPr>
          <w:rFonts w:ascii="Times New Roman" w:hAnsi="Times New Roman"/>
          <w:sz w:val="24"/>
          <w:szCs w:val="24"/>
        </w:rPr>
        <w:t>:</w:t>
      </w:r>
    </w:p>
    <w:p w:rsidR="00CF537C" w:rsidRPr="00196A90" w:rsidRDefault="00CF537C" w:rsidP="00CF537C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CF537C" w:rsidRPr="00196A90" w:rsidRDefault="00CF537C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«</w:t>
      </w:r>
      <w:r w:rsidRPr="00196A90">
        <w:rPr>
          <w:rFonts w:ascii="Times New Roman" w:hAnsi="Times New Roman"/>
          <w:sz w:val="24"/>
          <w:szCs w:val="24"/>
          <w:u w:val="single"/>
        </w:rPr>
        <w:t>       </w:t>
      </w:r>
      <w:r w:rsidRPr="00196A90">
        <w:rPr>
          <w:rFonts w:ascii="Times New Roman" w:hAnsi="Times New Roman"/>
          <w:sz w:val="24"/>
          <w:szCs w:val="24"/>
        </w:rPr>
        <w:t>»</w:t>
      </w:r>
      <w:r w:rsidRPr="00196A90">
        <w:rPr>
          <w:rFonts w:ascii="Times New Roman" w:hAnsi="Times New Roman"/>
          <w:sz w:val="24"/>
          <w:szCs w:val="24"/>
          <w:u w:val="single"/>
        </w:rPr>
        <w:t>                     </w:t>
      </w:r>
      <w:r w:rsidRPr="00196A90">
        <w:rPr>
          <w:rFonts w:ascii="Times New Roman" w:hAnsi="Times New Roman"/>
          <w:sz w:val="24"/>
          <w:szCs w:val="24"/>
        </w:rPr>
        <w:t>20____г.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sectPr w:rsidR="003602D3" w:rsidRPr="00196A90" w:rsidSect="00C1646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79F" w:rsidRDefault="00F9379F" w:rsidP="00C919D0">
      <w:pPr>
        <w:spacing w:after="0" w:line="240" w:lineRule="auto"/>
      </w:pPr>
      <w:r>
        <w:separator/>
      </w:r>
    </w:p>
  </w:endnote>
  <w:endnote w:type="continuationSeparator" w:id="0">
    <w:p w:rsidR="00F9379F" w:rsidRDefault="00F9379F" w:rsidP="00C9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79F" w:rsidRDefault="00F9379F" w:rsidP="00C919D0">
      <w:pPr>
        <w:spacing w:after="0" w:line="240" w:lineRule="auto"/>
      </w:pPr>
      <w:r>
        <w:separator/>
      </w:r>
    </w:p>
  </w:footnote>
  <w:footnote w:type="continuationSeparator" w:id="0">
    <w:p w:rsidR="00F9379F" w:rsidRDefault="00F9379F" w:rsidP="00C9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2C81"/>
    <w:multiLevelType w:val="multilevel"/>
    <w:tmpl w:val="19BEE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C94AE0"/>
    <w:multiLevelType w:val="hybridMultilevel"/>
    <w:tmpl w:val="6EC056D2"/>
    <w:lvl w:ilvl="0" w:tplc="E9A85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71197"/>
    <w:multiLevelType w:val="hybridMultilevel"/>
    <w:tmpl w:val="C800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45741"/>
    <w:multiLevelType w:val="hybridMultilevel"/>
    <w:tmpl w:val="5DF6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E057D"/>
    <w:multiLevelType w:val="multilevel"/>
    <w:tmpl w:val="684E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345B25"/>
    <w:multiLevelType w:val="hybridMultilevel"/>
    <w:tmpl w:val="A00C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D3"/>
    <w:rsid w:val="00011DCC"/>
    <w:rsid w:val="00020629"/>
    <w:rsid w:val="000424F7"/>
    <w:rsid w:val="00043813"/>
    <w:rsid w:val="00043FC0"/>
    <w:rsid w:val="00062274"/>
    <w:rsid w:val="000904BB"/>
    <w:rsid w:val="00095632"/>
    <w:rsid w:val="000C10F2"/>
    <w:rsid w:val="000D2403"/>
    <w:rsid w:val="000D37B8"/>
    <w:rsid w:val="000D595C"/>
    <w:rsid w:val="000F58C5"/>
    <w:rsid w:val="001232D5"/>
    <w:rsid w:val="00123ECE"/>
    <w:rsid w:val="00124192"/>
    <w:rsid w:val="00131E21"/>
    <w:rsid w:val="00133B4A"/>
    <w:rsid w:val="00172CF1"/>
    <w:rsid w:val="00196A90"/>
    <w:rsid w:val="001B21F3"/>
    <w:rsid w:val="001D167C"/>
    <w:rsid w:val="001F5BC0"/>
    <w:rsid w:val="0020601B"/>
    <w:rsid w:val="00220C92"/>
    <w:rsid w:val="00220FB2"/>
    <w:rsid w:val="002231C8"/>
    <w:rsid w:val="00232664"/>
    <w:rsid w:val="002D7C50"/>
    <w:rsid w:val="002F77F3"/>
    <w:rsid w:val="003166E0"/>
    <w:rsid w:val="00327010"/>
    <w:rsid w:val="0033291F"/>
    <w:rsid w:val="00350195"/>
    <w:rsid w:val="003602D3"/>
    <w:rsid w:val="0036375A"/>
    <w:rsid w:val="00365C74"/>
    <w:rsid w:val="00386C50"/>
    <w:rsid w:val="003B4B94"/>
    <w:rsid w:val="003D1F3F"/>
    <w:rsid w:val="004447D3"/>
    <w:rsid w:val="00474E9D"/>
    <w:rsid w:val="00480D5C"/>
    <w:rsid w:val="004A2671"/>
    <w:rsid w:val="004A68E3"/>
    <w:rsid w:val="004B2087"/>
    <w:rsid w:val="004C49A3"/>
    <w:rsid w:val="004F0136"/>
    <w:rsid w:val="005274B3"/>
    <w:rsid w:val="00527C60"/>
    <w:rsid w:val="00553CE9"/>
    <w:rsid w:val="00563ECA"/>
    <w:rsid w:val="00566DFE"/>
    <w:rsid w:val="0058134F"/>
    <w:rsid w:val="005908B4"/>
    <w:rsid w:val="005B1B48"/>
    <w:rsid w:val="005F65DC"/>
    <w:rsid w:val="00626AC6"/>
    <w:rsid w:val="00653600"/>
    <w:rsid w:val="006A1203"/>
    <w:rsid w:val="006D625B"/>
    <w:rsid w:val="006F128F"/>
    <w:rsid w:val="00714FBB"/>
    <w:rsid w:val="00717077"/>
    <w:rsid w:val="007353E5"/>
    <w:rsid w:val="00744CCA"/>
    <w:rsid w:val="00772D87"/>
    <w:rsid w:val="007A2444"/>
    <w:rsid w:val="007A7AFC"/>
    <w:rsid w:val="007B19C1"/>
    <w:rsid w:val="007B6ACB"/>
    <w:rsid w:val="007C4ECE"/>
    <w:rsid w:val="007F3005"/>
    <w:rsid w:val="00801A79"/>
    <w:rsid w:val="008365E0"/>
    <w:rsid w:val="00850DBE"/>
    <w:rsid w:val="00876F3D"/>
    <w:rsid w:val="0088046C"/>
    <w:rsid w:val="0088101C"/>
    <w:rsid w:val="00896EFE"/>
    <w:rsid w:val="008B37BF"/>
    <w:rsid w:val="008D64E3"/>
    <w:rsid w:val="008E4E63"/>
    <w:rsid w:val="008F3E96"/>
    <w:rsid w:val="009734E5"/>
    <w:rsid w:val="009B68FC"/>
    <w:rsid w:val="009F0921"/>
    <w:rsid w:val="009F2C46"/>
    <w:rsid w:val="00A17779"/>
    <w:rsid w:val="00A34ECF"/>
    <w:rsid w:val="00A976CF"/>
    <w:rsid w:val="00AA44D7"/>
    <w:rsid w:val="00AE513E"/>
    <w:rsid w:val="00AF114C"/>
    <w:rsid w:val="00B001A4"/>
    <w:rsid w:val="00B14B88"/>
    <w:rsid w:val="00B31820"/>
    <w:rsid w:val="00B3323C"/>
    <w:rsid w:val="00B522D9"/>
    <w:rsid w:val="00B768AE"/>
    <w:rsid w:val="00C000AD"/>
    <w:rsid w:val="00C1187B"/>
    <w:rsid w:val="00C1646B"/>
    <w:rsid w:val="00C33840"/>
    <w:rsid w:val="00C70BCA"/>
    <w:rsid w:val="00C74B54"/>
    <w:rsid w:val="00C75C74"/>
    <w:rsid w:val="00C919D0"/>
    <w:rsid w:val="00C94277"/>
    <w:rsid w:val="00CB2C6F"/>
    <w:rsid w:val="00CB38B1"/>
    <w:rsid w:val="00CF537C"/>
    <w:rsid w:val="00D45069"/>
    <w:rsid w:val="00D60D18"/>
    <w:rsid w:val="00D867A3"/>
    <w:rsid w:val="00D90211"/>
    <w:rsid w:val="00DA782F"/>
    <w:rsid w:val="00DD2E85"/>
    <w:rsid w:val="00DD626E"/>
    <w:rsid w:val="00DF149B"/>
    <w:rsid w:val="00E038E4"/>
    <w:rsid w:val="00E122D8"/>
    <w:rsid w:val="00E132A3"/>
    <w:rsid w:val="00E133CB"/>
    <w:rsid w:val="00E16579"/>
    <w:rsid w:val="00E503DA"/>
    <w:rsid w:val="00E536BC"/>
    <w:rsid w:val="00E613D9"/>
    <w:rsid w:val="00EB0AEF"/>
    <w:rsid w:val="00EB349E"/>
    <w:rsid w:val="00EC0E2E"/>
    <w:rsid w:val="00ED0228"/>
    <w:rsid w:val="00F348CE"/>
    <w:rsid w:val="00F35066"/>
    <w:rsid w:val="00F5044A"/>
    <w:rsid w:val="00F915BA"/>
    <w:rsid w:val="00F9379F"/>
    <w:rsid w:val="00FA3BE5"/>
    <w:rsid w:val="00FB4BD5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2F069-5670-4F05-84B7-AFE9DEA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6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96A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2D3"/>
    <w:rPr>
      <w:b/>
      <w:bCs/>
    </w:rPr>
  </w:style>
  <w:style w:type="character" w:customStyle="1" w:styleId="apple-converted-space">
    <w:name w:val="apple-converted-space"/>
    <w:basedOn w:val="a0"/>
    <w:rsid w:val="003602D3"/>
  </w:style>
  <w:style w:type="paragraph" w:styleId="a5">
    <w:name w:val="No Spacing"/>
    <w:uiPriority w:val="1"/>
    <w:qFormat/>
    <w:rsid w:val="003602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602D3"/>
    <w:pPr>
      <w:ind w:left="720"/>
      <w:contextualSpacing/>
    </w:pPr>
  </w:style>
  <w:style w:type="paragraph" w:customStyle="1" w:styleId="formattext">
    <w:name w:val="formattext"/>
    <w:basedOn w:val="a"/>
    <w:rsid w:val="0036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rsid w:val="003602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C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0F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19D0"/>
    <w:rPr>
      <w:rFonts w:eastAsiaTheme="minorEastAsia"/>
      <w:lang w:eastAsia="ru-RU"/>
    </w:rPr>
  </w:style>
  <w:style w:type="paragraph" w:styleId="ab">
    <w:name w:val="footer"/>
    <w:basedOn w:val="a"/>
    <w:link w:val="ac"/>
    <w:semiHidden/>
    <w:unhideWhenUsed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C919D0"/>
    <w:rPr>
      <w:rFonts w:eastAsiaTheme="minorEastAsia"/>
      <w:lang w:eastAsia="ru-RU"/>
    </w:rPr>
  </w:style>
  <w:style w:type="paragraph" w:customStyle="1" w:styleId="ConsNormal">
    <w:name w:val="ConsNormal"/>
    <w:rsid w:val="00B31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3182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6A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96A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e">
    <w:name w:val="Простой текст"/>
    <w:basedOn w:val="a"/>
    <w:rsid w:val="0019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79641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E8472C4C1ABF50AB4110282C3B9C526786DD75BC00A958E4EE224CD883CA999F01DFA38B93FF8D935E75t8K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8472C4C1ABF50AB4110282C3B9C526786DD75BC07AA54E0EE224CD883CA999F01DFA38B93FF8D935E75t8KEM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7766</Words>
  <Characters>44272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РЕТ</cp:lastModifiedBy>
  <cp:revision>35</cp:revision>
  <cp:lastPrinted>2018-10-29T13:41:00Z</cp:lastPrinted>
  <dcterms:created xsi:type="dcterms:W3CDTF">2018-10-10T12:59:00Z</dcterms:created>
  <dcterms:modified xsi:type="dcterms:W3CDTF">2018-10-29T13:41:00Z</dcterms:modified>
</cp:coreProperties>
</file>